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2"/>
              <w:framePr w:w="0" w:hRule="auto" w:wrap="auto" w:vAnchor="margin" w:hAnchor="text" w:yAlign="inline"/>
              <w:rPr>
                <w:rFonts w:eastAsiaTheme="minorEastAsia"/>
              </w:rPr>
            </w:pPr>
            <w:bookmarkStart w:id="0" w:name="page1"/>
            <w:r>
              <w:rPr>
                <w:rFonts w:eastAsiaTheme="minorEastAsia"/>
                <w:sz w:val="64"/>
              </w:rPr>
              <w:t xml:space="preserve">3GPP </w:t>
            </w:r>
            <w:bookmarkStart w:id="1" w:name="specType1"/>
            <w:r>
              <w:rPr>
                <w:rFonts w:eastAsiaTheme="minorEastAsia"/>
                <w:sz w:val="64"/>
              </w:rPr>
              <w:t>TS</w:t>
            </w:r>
            <w:bookmarkEnd w:id="1"/>
            <w:r>
              <w:rPr>
                <w:rFonts w:eastAsiaTheme="minorEastAsia"/>
                <w:sz w:val="64"/>
              </w:rPr>
              <w:t xml:space="preserve"> </w:t>
            </w:r>
            <w:bookmarkStart w:id="2" w:name="specNumber"/>
            <w:r>
              <w:rPr>
                <w:rFonts w:hint="eastAsia" w:eastAsiaTheme="minorEastAsia"/>
                <w:sz w:val="64"/>
                <w:lang w:eastAsia="zh-CN"/>
              </w:rPr>
              <w:t>24</w:t>
            </w:r>
            <w:r>
              <w:rPr>
                <w:rFonts w:eastAsiaTheme="minorEastAsia"/>
                <w:sz w:val="64"/>
              </w:rPr>
              <w:t>.</w:t>
            </w:r>
            <w:bookmarkEnd w:id="2"/>
            <w:r>
              <w:rPr>
                <w:rFonts w:hint="eastAsia" w:eastAsiaTheme="minorEastAsia"/>
                <w:sz w:val="64"/>
                <w:lang w:eastAsia="zh-CN"/>
              </w:rPr>
              <w:t>186</w:t>
            </w:r>
            <w:r>
              <w:rPr>
                <w:rFonts w:eastAsiaTheme="minorEastAsia"/>
                <w:sz w:val="64"/>
              </w:rPr>
              <w:t xml:space="preserve"> </w:t>
            </w:r>
            <w:r>
              <w:rPr>
                <w:rFonts w:eastAsiaTheme="minorEastAsia"/>
              </w:rPr>
              <w:t>V</w:t>
            </w:r>
            <w:bookmarkStart w:id="3" w:name="specVersion"/>
            <w:r>
              <w:rPr>
                <w:rFonts w:hint="eastAsia" w:eastAsiaTheme="minorEastAsia"/>
                <w:lang w:eastAsia="zh-CN"/>
              </w:rPr>
              <w:t>0</w:t>
            </w:r>
            <w:r>
              <w:rPr>
                <w:rFonts w:eastAsiaTheme="minorEastAsia"/>
              </w:rPr>
              <w:t>.</w:t>
            </w:r>
            <w:del w:id="0" w:author="Rapporteur" w:date="2023-10-17T22:01:47Z">
              <w:r>
                <w:rPr>
                  <w:rFonts w:hint="default" w:eastAsiaTheme="minorEastAsia"/>
                  <w:lang w:val="en-US" w:eastAsia="zh-CN"/>
                </w:rPr>
                <w:delText>3</w:delText>
              </w:r>
            </w:del>
            <w:ins w:id="1" w:author="Rapporteur" w:date="2023-10-17T22:01:47Z">
              <w:r>
                <w:rPr>
                  <w:rFonts w:hint="eastAsia" w:eastAsiaTheme="minorEastAsia"/>
                  <w:lang w:val="en-US" w:eastAsia="zh-CN"/>
                </w:rPr>
                <w:t>4</w:t>
              </w:r>
            </w:ins>
            <w:r>
              <w:rPr>
                <w:rFonts w:eastAsiaTheme="minorEastAsia"/>
              </w:rPr>
              <w:t>.</w:t>
            </w:r>
            <w:bookmarkEnd w:id="3"/>
            <w:r>
              <w:rPr>
                <w:rFonts w:hint="eastAsia" w:eastAsiaTheme="minorEastAsia"/>
                <w:lang w:eastAsia="zh-CN"/>
              </w:rPr>
              <w:t>0</w:t>
            </w:r>
            <w:r>
              <w:rPr>
                <w:rFonts w:eastAsiaTheme="minorEastAsia"/>
              </w:rPr>
              <w:t xml:space="preserve"> </w:t>
            </w:r>
            <w:r>
              <w:rPr>
                <w:rFonts w:eastAsiaTheme="minorEastAsia"/>
                <w:sz w:val="32"/>
              </w:rPr>
              <w:t>(</w:t>
            </w:r>
            <w:bookmarkStart w:id="4" w:name="issueDate"/>
            <w:r>
              <w:rPr>
                <w:rFonts w:hint="eastAsia" w:eastAsiaTheme="minorEastAsia"/>
                <w:sz w:val="32"/>
                <w:lang w:eastAsia="zh-CN"/>
              </w:rPr>
              <w:t>2023</w:t>
            </w:r>
            <w:r>
              <w:rPr>
                <w:rFonts w:eastAsiaTheme="minorEastAsia"/>
                <w:sz w:val="32"/>
              </w:rPr>
              <w:t>-</w:t>
            </w:r>
            <w:bookmarkEnd w:id="4"/>
            <w:ins w:id="2" w:author="Rapporteur" w:date="2023-10-17T22:01:55Z">
              <w:r>
                <w:rPr>
                  <w:rFonts w:hint="eastAsia" w:eastAsiaTheme="minorEastAsia"/>
                  <w:sz w:val="32"/>
                  <w:lang w:val="en-US" w:eastAsia="zh-CN"/>
                </w:rPr>
                <w:t>1</w:t>
              </w:r>
            </w:ins>
            <w:r>
              <w:rPr>
                <w:rFonts w:hint="eastAsia" w:eastAsiaTheme="minorEastAsia"/>
                <w:sz w:val="32"/>
                <w:lang w:eastAsia="zh-CN"/>
              </w:rPr>
              <w:t>0</w:t>
            </w:r>
            <w:del w:id="3" w:author="Rapporteur" w:date="2023-10-17T22:01:57Z">
              <w:r>
                <w:rPr>
                  <w:rFonts w:eastAsiaTheme="minorEastAsia"/>
                  <w:sz w:val="32"/>
                  <w:lang w:eastAsia="zh-CN"/>
                </w:rPr>
                <w:delText>8</w:delText>
              </w:r>
            </w:del>
            <w:r>
              <w:rPr>
                <w:rFonts w:eastAsiaTheme="minorEastAsia"/>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3"/>
              <w:framePr w:w="0" w:hRule="auto" w:wrap="auto" w:vAnchor="margin" w:hAnchor="text" w:yAlign="inline"/>
              <w:rPr>
                <w:rFonts w:eastAsiaTheme="minorEastAsia"/>
              </w:rPr>
            </w:pPr>
            <w:r>
              <w:rPr>
                <w:rFonts w:eastAsiaTheme="minorEastAsia"/>
              </w:rPr>
              <w:t xml:space="preserve">Technical </w:t>
            </w:r>
            <w:bookmarkStart w:id="5" w:name="spectype2"/>
            <w:r>
              <w:rPr>
                <w:rFonts w:eastAsiaTheme="minorEastAsia"/>
              </w:rPr>
              <w:t>Specification</w:t>
            </w:r>
            <w:bookmarkEnd w:id="5"/>
          </w:p>
          <w:p>
            <w:pPr>
              <w:pStyle w:val="67"/>
              <w:rPr>
                <w:rFonts w:eastAsiaTheme="minorEastAsia"/>
              </w:rPr>
            </w:pPr>
            <w:r>
              <w:rPr>
                <w:rFonts w:eastAsiaTheme="minorEastAsia"/>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4"/>
              <w:framePr w:wrap="auto" w:vAnchor="margin" w:hAnchor="text" w:yAlign="inline"/>
              <w:rPr>
                <w:rFonts w:eastAsiaTheme="minorEastAsia"/>
              </w:rPr>
            </w:pPr>
            <w:r>
              <w:rPr>
                <w:rFonts w:eastAsiaTheme="minorEastAsia"/>
              </w:rPr>
              <w:t>3rd Generation Partnership Project;</w:t>
            </w:r>
          </w:p>
          <w:p>
            <w:pPr>
              <w:pStyle w:val="54"/>
              <w:framePr w:wrap="auto" w:vAnchor="margin" w:hAnchor="text" w:yAlign="inline"/>
              <w:rPr>
                <w:rFonts w:eastAsiaTheme="minorEastAsia"/>
              </w:rPr>
            </w:pPr>
            <w:r>
              <w:rPr>
                <w:rFonts w:eastAsiaTheme="minorEastAsia"/>
              </w:rPr>
              <w:t xml:space="preserve">Technical Specification Group </w:t>
            </w:r>
            <w:bookmarkStart w:id="6" w:name="specTitle"/>
            <w:r>
              <w:rPr>
                <w:rFonts w:eastAsiaTheme="minorEastAsia"/>
              </w:rPr>
              <w:t>Core Network and Terminals;</w:t>
            </w:r>
          </w:p>
          <w:p>
            <w:pPr>
              <w:pStyle w:val="54"/>
              <w:framePr w:wrap="auto" w:vAnchor="margin" w:hAnchor="text" w:yAlign="inline"/>
              <w:rPr>
                <w:rFonts w:eastAsiaTheme="minorEastAsia"/>
              </w:rPr>
            </w:pPr>
            <w:r>
              <w:rPr>
                <w:rFonts w:hint="eastAsia" w:eastAsiaTheme="minorEastAsia"/>
                <w:lang w:eastAsia="zh-CN"/>
              </w:rPr>
              <w:t xml:space="preserve">IMS </w:t>
            </w:r>
            <w:r>
              <w:rPr>
                <w:rFonts w:eastAsiaTheme="minorEastAsia"/>
                <w:lang w:eastAsia="zh-CN"/>
              </w:rPr>
              <w:t>Data Channel applications</w:t>
            </w:r>
            <w:r>
              <w:rPr>
                <w:rFonts w:eastAsiaTheme="minorEastAsia"/>
              </w:rPr>
              <w:t>;</w:t>
            </w:r>
          </w:p>
          <w:p>
            <w:pPr>
              <w:pStyle w:val="54"/>
              <w:framePr w:wrap="auto" w:vAnchor="margin" w:hAnchor="text" w:yAlign="inline"/>
              <w:rPr>
                <w:rFonts w:eastAsiaTheme="minorEastAsia"/>
              </w:rPr>
            </w:pPr>
            <w:r>
              <w:rPr>
                <w:rFonts w:eastAsiaTheme="minorEastAsia"/>
                <w:lang w:eastAsia="zh-CN"/>
              </w:rPr>
              <w:t>Protocol specification</w:t>
            </w:r>
            <w:r>
              <w:rPr>
                <w:rFonts w:eastAsiaTheme="minorEastAsia"/>
              </w:rPr>
              <w:t>;</w:t>
            </w:r>
          </w:p>
          <w:bookmarkEnd w:id="6"/>
          <w:p>
            <w:pPr>
              <w:pStyle w:val="54"/>
              <w:framePr w:wrap="auto" w:vAnchor="margin" w:hAnchor="text" w:yAlign="inline"/>
              <w:rPr>
                <w:rFonts w:eastAsiaTheme="minorEastAsia"/>
                <w:i/>
                <w:sz w:val="28"/>
              </w:rPr>
            </w:pPr>
            <w:r>
              <w:rPr>
                <w:rFonts w:eastAsiaTheme="minorEastAsia"/>
              </w:rPr>
              <w:t xml:space="preserve"> (</w:t>
            </w:r>
            <w:r>
              <w:rPr>
                <w:rStyle w:val="34"/>
                <w:rFonts w:eastAsiaTheme="minorEastAsia"/>
              </w:rPr>
              <w:t xml:space="preserve">Release </w:t>
            </w:r>
            <w:bookmarkStart w:id="7" w:name="specRelease"/>
            <w:r>
              <w:rPr>
                <w:rStyle w:val="34"/>
                <w:rFonts w:eastAsiaTheme="minorEastAsia"/>
              </w:rPr>
              <w:t>18</w:t>
            </w:r>
            <w:bookmarkEnd w:id="7"/>
            <w:r>
              <w:rPr>
                <w:rFonts w:eastAsiaTheme="minorEastAsia"/>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5"/>
              <w:framePr w:w="0" w:wrap="auto" w:vAnchor="margin" w:hAnchor="text" w:yAlign="inline"/>
              <w:tabs>
                <w:tab w:val="right" w:pos="10206"/>
              </w:tabs>
              <w:jc w:val="left"/>
              <w:rPr>
                <w:rFonts w:eastAsiaTheme="minorEastAsia"/>
                <w:color w:val="0000FF"/>
              </w:rPr>
            </w:pPr>
            <w:r>
              <w:rPr>
                <w:rFonts w:eastAsiaTheme="minorEastAsia"/>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rFonts w:eastAsiaTheme="minorEastAsia"/>
                <w:i/>
              </w:rPr>
            </w:pPr>
            <w:r>
              <w:rPr>
                <w:rFonts w:eastAsiaTheme="minorEastAsia"/>
                <w:i/>
                <w:lang w:val="en-US" w:eastAsia="zh-CN"/>
              </w:rPr>
              <w:drawing>
                <wp:inline distT="0" distB="0" distL="0" distR="0">
                  <wp:extent cx="1289685" cy="794385"/>
                  <wp:effectExtent l="1905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srcRect/>
                          <a:stretch>
                            <a:fillRect/>
                          </a:stretch>
                        </pic:blipFill>
                        <pic:spPr>
                          <a:xfrm>
                            <a:off x="0" y="0"/>
                            <a:ext cx="1289685" cy="794385"/>
                          </a:xfrm>
                          <a:prstGeom prst="rect">
                            <a:avLst/>
                          </a:prstGeom>
                          <a:noFill/>
                          <a:ln w="9525">
                            <a:noFill/>
                            <a:miter lim="800000"/>
                            <a:headEnd/>
                            <a:tailEnd/>
                          </a:ln>
                        </pic:spPr>
                      </pic:pic>
                    </a:graphicData>
                  </a:graphic>
                </wp:inline>
              </w:drawing>
            </w:r>
          </w:p>
        </w:tc>
        <w:tc>
          <w:tcPr>
            <w:tcW w:w="5540" w:type="dxa"/>
            <w:shd w:val="clear" w:color="auto" w:fill="auto"/>
          </w:tcPr>
          <w:p>
            <w:pPr>
              <w:jc w:val="right"/>
              <w:rPr>
                <w:rFonts w:eastAsiaTheme="minorEastAsia"/>
              </w:rPr>
            </w:pPr>
            <w:r>
              <w:rPr>
                <w:rFonts w:eastAsiaTheme="minorEastAsia"/>
                <w:lang w:val="en-US" w:eastAsia="zh-CN"/>
              </w:rPr>
              <w:drawing>
                <wp:inline distT="0" distB="0" distL="0" distR="0">
                  <wp:extent cx="1621790" cy="94678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8" cstate="print"/>
                          <a:srcRect/>
                          <a:stretch>
                            <a:fillRect/>
                          </a:stretch>
                        </pic:blipFill>
                        <pic:spPr>
                          <a:xfrm>
                            <a:off x="0" y="0"/>
                            <a:ext cx="1621790" cy="946785"/>
                          </a:xfrm>
                          <a:prstGeom prst="rect">
                            <a:avLst/>
                          </a:prstGeom>
                          <a:noFill/>
                          <a:ln w="9525">
                            <a:noFill/>
                            <a:miter lim="800000"/>
                            <a:headEnd/>
                            <a:tailEnd/>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rFonts w:eastAsiaTheme="minorEastAsia"/>
                <w:sz w:val="16"/>
              </w:rPr>
            </w:pPr>
            <w:bookmarkStart w:id="8" w:name="warningNotice"/>
            <w:r>
              <w:rPr>
                <w:rFonts w:eastAsiaTheme="minorEastAsia"/>
                <w:sz w:val="16"/>
              </w:rPr>
              <w:t>The present document has been developed within the 3rd Generation Partnership Project (3GPP</w:t>
            </w:r>
            <w:r>
              <w:rPr>
                <w:rFonts w:eastAsiaTheme="minorEastAsia"/>
                <w:sz w:val="16"/>
                <w:vertAlign w:val="superscript"/>
              </w:rPr>
              <w:t xml:space="preserve"> TM</w:t>
            </w:r>
            <w:r>
              <w:rPr>
                <w:rFonts w:eastAsiaTheme="minorEastAsia"/>
                <w:sz w:val="16"/>
              </w:rPr>
              <w:t>) and may be further elaborated for the purposes of 3GPP.</w:t>
            </w:r>
            <w:r>
              <w:rPr>
                <w:rFonts w:eastAsiaTheme="minorEastAsia"/>
                <w:sz w:val="16"/>
              </w:rPr>
              <w:br w:type="textWrapping"/>
            </w:r>
            <w:r>
              <w:rPr>
                <w:rFonts w:eastAsiaTheme="minorEastAsia"/>
                <w:sz w:val="16"/>
              </w:rPr>
              <w:t>The present document has not been subject to any approval process by the 3GPP</w:t>
            </w:r>
            <w:r>
              <w:rPr>
                <w:rFonts w:eastAsiaTheme="minorEastAsia"/>
                <w:sz w:val="16"/>
                <w:vertAlign w:val="superscript"/>
              </w:rPr>
              <w:t xml:space="preserve"> </w:t>
            </w:r>
            <w:r>
              <w:rPr>
                <w:rFonts w:eastAsiaTheme="minorEastAsia"/>
                <w:sz w:val="16"/>
              </w:rPr>
              <w:t>Organizational Partners and shall not be implemented.</w:t>
            </w:r>
            <w:r>
              <w:rPr>
                <w:rFonts w:eastAsiaTheme="minorEastAsia"/>
                <w:sz w:val="16"/>
              </w:rPr>
              <w:br w:type="textWrapping"/>
            </w:r>
            <w:r>
              <w:rPr>
                <w:rFonts w:eastAsiaTheme="minorEastAsia"/>
                <w:sz w:val="16"/>
              </w:rPr>
              <w:t>This Specification is provided for future development work within 3GPP</w:t>
            </w:r>
            <w:r>
              <w:rPr>
                <w:rFonts w:eastAsiaTheme="minorEastAsia"/>
                <w:sz w:val="16"/>
                <w:vertAlign w:val="superscript"/>
              </w:rPr>
              <w:t xml:space="preserve"> </w:t>
            </w:r>
            <w:r>
              <w:rPr>
                <w:rFonts w:eastAsiaTheme="minorEastAsia"/>
                <w:sz w:val="16"/>
              </w:rPr>
              <w:t>only. The Organizational Partners accept no liability for any use of this Specification.</w:t>
            </w:r>
            <w:r>
              <w:rPr>
                <w:rFonts w:eastAsiaTheme="minorEastAsia"/>
                <w:sz w:val="16"/>
              </w:rPr>
              <w:br w:type="textWrapping"/>
            </w:r>
            <w:r>
              <w:rPr>
                <w:rFonts w:eastAsiaTheme="minorEastAsia"/>
                <w:sz w:val="16"/>
              </w:rPr>
              <w:t>Specifications and Reports for implementation of the 3GPP</w:t>
            </w:r>
            <w:r>
              <w:rPr>
                <w:rFonts w:eastAsiaTheme="minorEastAsia"/>
                <w:sz w:val="16"/>
                <w:vertAlign w:val="superscript"/>
              </w:rPr>
              <w:t xml:space="preserve"> TM</w:t>
            </w:r>
            <w:r>
              <w:rPr>
                <w:rFonts w:eastAsiaTheme="minorEastAsia"/>
                <w:sz w:val="16"/>
              </w:rPr>
              <w:t xml:space="preserve"> system should be obtained via the 3GPP Organizational Partners' Publications Offices.</w:t>
            </w:r>
            <w:bookmarkEnd w:id="8"/>
          </w:p>
          <w:p>
            <w:pPr>
              <w:pStyle w:val="65"/>
              <w:rPr>
                <w:rFonts w:eastAsiaTheme="minorEastAsia"/>
              </w:rPr>
            </w:pPr>
          </w:p>
          <w:p>
            <w:pPr>
              <w:rPr>
                <w:rFonts w:eastAsiaTheme="minorEastAsia"/>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7"/>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7"/>
              <w:rPr>
                <w:rFonts w:eastAsiaTheme="minorEastAsia"/>
              </w:rPr>
            </w:pPr>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6"/>
              <w:spacing w:after="240"/>
              <w:ind w:left="2835" w:right="2835"/>
              <w:jc w:val="center"/>
              <w:rPr>
                <w:rFonts w:ascii="Arial" w:hAnsi="Arial" w:eastAsiaTheme="minorEastAsia"/>
                <w:b/>
                <w:i/>
              </w:rPr>
            </w:pPr>
            <w:bookmarkStart w:id="10" w:name="coords3gpp"/>
            <w:r>
              <w:rPr>
                <w:rFonts w:ascii="Arial" w:hAnsi="Arial" w:eastAsiaTheme="minorEastAsia"/>
                <w:b/>
                <w:i/>
              </w:rPr>
              <w:t>3GPP</w:t>
            </w:r>
          </w:p>
          <w:p>
            <w:pPr>
              <w:pStyle w:val="46"/>
              <w:pBdr>
                <w:bottom w:val="single" w:color="auto" w:sz="6" w:space="1"/>
              </w:pBdr>
              <w:ind w:left="2835" w:right="2835"/>
              <w:jc w:val="center"/>
              <w:rPr>
                <w:rFonts w:eastAsiaTheme="minorEastAsia"/>
              </w:rPr>
            </w:pPr>
            <w:r>
              <w:rPr>
                <w:rFonts w:eastAsiaTheme="minorEastAsia"/>
              </w:rPr>
              <w:t>Postal address</w:t>
            </w:r>
          </w:p>
          <w:p>
            <w:pPr>
              <w:pStyle w:val="46"/>
              <w:ind w:left="2835" w:right="2835"/>
              <w:jc w:val="center"/>
              <w:rPr>
                <w:rFonts w:ascii="Arial" w:hAnsi="Arial" w:eastAsiaTheme="minorEastAsia"/>
                <w:sz w:val="18"/>
              </w:rPr>
            </w:pPr>
          </w:p>
          <w:p>
            <w:pPr>
              <w:pStyle w:val="46"/>
              <w:pBdr>
                <w:bottom w:val="single" w:color="auto" w:sz="6" w:space="1"/>
              </w:pBdr>
              <w:spacing w:before="240"/>
              <w:ind w:left="2835" w:right="2835"/>
              <w:jc w:val="center"/>
              <w:rPr>
                <w:rFonts w:eastAsiaTheme="minorEastAsia"/>
              </w:rPr>
            </w:pPr>
            <w:r>
              <w:rPr>
                <w:rFonts w:eastAsiaTheme="minorEastAsia"/>
              </w:rPr>
              <w:t>3GPP support office address</w:t>
            </w:r>
          </w:p>
          <w:p>
            <w:pPr>
              <w:pStyle w:val="46"/>
              <w:ind w:left="2835" w:right="2835"/>
              <w:jc w:val="center"/>
              <w:rPr>
                <w:rFonts w:ascii="Arial" w:hAnsi="Arial" w:eastAsiaTheme="minorEastAsia"/>
                <w:sz w:val="18"/>
                <w:lang w:val="fr-FR"/>
              </w:rPr>
            </w:pPr>
            <w:r>
              <w:rPr>
                <w:rFonts w:ascii="Arial" w:hAnsi="Arial" w:eastAsiaTheme="minorEastAsia"/>
                <w:sz w:val="18"/>
                <w:lang w:val="fr-FR"/>
              </w:rPr>
              <w:t>650 Route des Lucioles - Sophia Antipolis</w:t>
            </w:r>
          </w:p>
          <w:p>
            <w:pPr>
              <w:pStyle w:val="46"/>
              <w:ind w:left="2835" w:right="2835"/>
              <w:jc w:val="center"/>
              <w:rPr>
                <w:rFonts w:ascii="Arial" w:hAnsi="Arial" w:eastAsiaTheme="minorEastAsia"/>
                <w:sz w:val="18"/>
                <w:lang w:val="fr-FR"/>
              </w:rPr>
            </w:pPr>
            <w:r>
              <w:rPr>
                <w:rFonts w:ascii="Arial" w:hAnsi="Arial" w:eastAsiaTheme="minorEastAsia"/>
                <w:sz w:val="18"/>
                <w:lang w:val="fr-FR"/>
              </w:rPr>
              <w:t>Valbonne - FRANCE</w:t>
            </w:r>
          </w:p>
          <w:p>
            <w:pPr>
              <w:pStyle w:val="46"/>
              <w:spacing w:after="20"/>
              <w:ind w:left="2835" w:right="2835"/>
              <w:jc w:val="center"/>
              <w:rPr>
                <w:rFonts w:ascii="Arial" w:hAnsi="Arial" w:eastAsiaTheme="minorEastAsia"/>
                <w:sz w:val="18"/>
              </w:rPr>
            </w:pPr>
            <w:r>
              <w:rPr>
                <w:rFonts w:ascii="Arial" w:hAnsi="Arial" w:eastAsiaTheme="minorEastAsia"/>
                <w:sz w:val="18"/>
              </w:rPr>
              <w:t>Tel.: +33 4 92 94 42 00 Fax: +33 4 93 65 47 16</w:t>
            </w:r>
          </w:p>
          <w:p>
            <w:pPr>
              <w:pStyle w:val="46"/>
              <w:pBdr>
                <w:bottom w:val="single" w:color="auto" w:sz="6" w:space="1"/>
              </w:pBdr>
              <w:spacing w:before="240"/>
              <w:ind w:left="2835" w:right="2835"/>
              <w:jc w:val="center"/>
              <w:rPr>
                <w:rFonts w:eastAsiaTheme="minorEastAsia"/>
              </w:rPr>
            </w:pPr>
            <w:r>
              <w:rPr>
                <w:rFonts w:eastAsiaTheme="minorEastAsia"/>
              </w:rPr>
              <w:t>Internet</w:t>
            </w:r>
          </w:p>
          <w:p>
            <w:pPr>
              <w:pStyle w:val="46"/>
              <w:ind w:left="2835" w:right="2835"/>
              <w:jc w:val="center"/>
              <w:rPr>
                <w:rFonts w:ascii="Arial" w:hAnsi="Arial" w:eastAsiaTheme="minorEastAsia"/>
                <w:sz w:val="18"/>
              </w:rPr>
            </w:pPr>
            <w:r>
              <w:rPr>
                <w:rFonts w:ascii="Arial" w:hAnsi="Arial" w:eastAsiaTheme="minorEastAsia"/>
                <w:sz w:val="18"/>
              </w:rPr>
              <w:t>http://www.3gpp.org</w:t>
            </w:r>
            <w:bookmarkEnd w:id="10"/>
          </w:p>
          <w:p>
            <w:pPr>
              <w:rPr>
                <w:rFonts w:eastAsiaTheme="minorEastAsia"/>
              </w:rPr>
            </w:pPr>
          </w:p>
        </w:tc>
      </w:tr>
      <w:tr>
        <w:tblPrEx>
          <w:tblCellMar>
            <w:top w:w="0" w:type="dxa"/>
            <w:left w:w="108" w:type="dxa"/>
            <w:bottom w:w="0" w:type="dxa"/>
            <w:right w:w="108" w:type="dxa"/>
          </w:tblCellMar>
        </w:tblPrEx>
        <w:tc>
          <w:tcPr>
            <w:tcW w:w="10423" w:type="dxa"/>
            <w:shd w:val="clear" w:color="auto" w:fill="auto"/>
            <w:vAlign w:val="bottom"/>
          </w:tcPr>
          <w:p>
            <w:pPr>
              <w:pStyle w:val="46"/>
              <w:pBdr>
                <w:bottom w:val="single" w:color="auto" w:sz="6" w:space="1"/>
              </w:pBdr>
              <w:spacing w:after="240"/>
              <w:jc w:val="center"/>
              <w:rPr>
                <w:rFonts w:ascii="Arial" w:hAnsi="Arial" w:eastAsiaTheme="minorEastAsia"/>
                <w:b/>
                <w:i/>
              </w:rPr>
            </w:pPr>
            <w:bookmarkStart w:id="11" w:name="copyrightNotification"/>
            <w:r>
              <w:rPr>
                <w:rFonts w:ascii="Arial" w:hAnsi="Arial" w:eastAsiaTheme="minorEastAsia"/>
                <w:b/>
                <w:i/>
              </w:rPr>
              <w:t>Copyright Notification</w:t>
            </w:r>
          </w:p>
          <w:p>
            <w:pPr>
              <w:pStyle w:val="46"/>
              <w:jc w:val="center"/>
              <w:rPr>
                <w:rFonts w:eastAsiaTheme="minorEastAsia"/>
              </w:rPr>
            </w:pPr>
            <w:r>
              <w:rPr>
                <w:rFonts w:eastAsiaTheme="minorEastAsia"/>
              </w:rPr>
              <w:t>No part may be reproduced except as authorized by written permission.</w:t>
            </w:r>
            <w:r>
              <w:rPr>
                <w:rFonts w:eastAsiaTheme="minorEastAsia"/>
              </w:rPr>
              <w:br w:type="textWrapping"/>
            </w:r>
            <w:r>
              <w:rPr>
                <w:rFonts w:eastAsiaTheme="minorEastAsia"/>
              </w:rPr>
              <w:t>The copyright and the foregoing restriction extend to reproduction in all media.</w:t>
            </w:r>
          </w:p>
          <w:p>
            <w:pPr>
              <w:pStyle w:val="46"/>
              <w:jc w:val="center"/>
              <w:rPr>
                <w:rFonts w:eastAsiaTheme="minorEastAsia"/>
              </w:rPr>
            </w:pPr>
          </w:p>
          <w:p>
            <w:pPr>
              <w:pStyle w:val="46"/>
              <w:jc w:val="center"/>
              <w:rPr>
                <w:rFonts w:eastAsiaTheme="minorEastAsia"/>
                <w:sz w:val="18"/>
              </w:rPr>
            </w:pPr>
            <w:r>
              <w:rPr>
                <w:rFonts w:eastAsiaTheme="minorEastAsia"/>
                <w:sz w:val="18"/>
              </w:rPr>
              <w:t xml:space="preserve">© </w:t>
            </w:r>
            <w:bookmarkStart w:id="12" w:name="copyrightDate"/>
            <w:r>
              <w:rPr>
                <w:rFonts w:eastAsiaTheme="minorEastAsia"/>
                <w:sz w:val="18"/>
              </w:rPr>
              <w:t>202</w:t>
            </w:r>
            <w:bookmarkEnd w:id="12"/>
            <w:r>
              <w:rPr>
                <w:rFonts w:eastAsiaTheme="minorEastAsia"/>
                <w:sz w:val="18"/>
              </w:rPr>
              <w:t>3, 3GPP Organizational Partners (ARIB, ATIS, CCSA, ETSI, TSDSI, TTA, TTC).</w:t>
            </w:r>
            <w:bookmarkStart w:id="13" w:name="copyrightaddon"/>
            <w:bookmarkEnd w:id="13"/>
          </w:p>
          <w:p>
            <w:pPr>
              <w:pStyle w:val="46"/>
              <w:jc w:val="center"/>
              <w:rPr>
                <w:rFonts w:eastAsiaTheme="minorEastAsia"/>
                <w:sz w:val="18"/>
              </w:rPr>
            </w:pPr>
            <w:r>
              <w:rPr>
                <w:rFonts w:eastAsiaTheme="minorEastAsia"/>
                <w:sz w:val="18"/>
              </w:rPr>
              <w:t>All rights reserved.</w:t>
            </w:r>
          </w:p>
          <w:p>
            <w:pPr>
              <w:pStyle w:val="46"/>
              <w:rPr>
                <w:rFonts w:eastAsiaTheme="minorEastAsia"/>
                <w:sz w:val="18"/>
              </w:rPr>
            </w:pPr>
          </w:p>
          <w:p>
            <w:pPr>
              <w:pStyle w:val="46"/>
              <w:rPr>
                <w:rFonts w:eastAsiaTheme="minorEastAsia"/>
                <w:sz w:val="18"/>
              </w:rPr>
            </w:pPr>
            <w:r>
              <w:rPr>
                <w:rFonts w:eastAsiaTheme="minorEastAsia"/>
                <w:sz w:val="18"/>
              </w:rPr>
              <w:t>UMTS™ is a Trade Mark of ETSI registered for the benefit of its members</w:t>
            </w:r>
          </w:p>
          <w:p>
            <w:pPr>
              <w:pStyle w:val="46"/>
              <w:rPr>
                <w:rFonts w:eastAsiaTheme="minorEastAsia"/>
                <w:sz w:val="18"/>
              </w:rPr>
            </w:pPr>
            <w:r>
              <w:rPr>
                <w:rFonts w:eastAsiaTheme="minorEastAsia"/>
                <w:sz w:val="18"/>
              </w:rPr>
              <w:t>3GPP™ is a Trade Mark of ETSI registered for the benefit of its Members and of the 3GPP Organizational Partners</w:t>
            </w:r>
            <w:r>
              <w:rPr>
                <w:rFonts w:eastAsiaTheme="minorEastAsia"/>
                <w:sz w:val="18"/>
              </w:rPr>
              <w:br w:type="textWrapping"/>
            </w:r>
            <w:r>
              <w:rPr>
                <w:rFonts w:eastAsiaTheme="minorEastAsia"/>
                <w:sz w:val="18"/>
              </w:rPr>
              <w:t>LTE™ is a Trade Mark of ETSI registered for the benefit of its Members and of the 3GPP Organizational Partners</w:t>
            </w:r>
          </w:p>
          <w:p>
            <w:pPr>
              <w:pStyle w:val="46"/>
              <w:rPr>
                <w:rFonts w:eastAsiaTheme="minorEastAsia"/>
                <w:sz w:val="18"/>
              </w:rPr>
            </w:pPr>
            <w:r>
              <w:rPr>
                <w:rFonts w:eastAsiaTheme="minorEastAsia"/>
                <w:sz w:val="18"/>
              </w:rPr>
              <w:t>GSM® and the GSM logo are registered and owned by the GSM Association</w:t>
            </w:r>
            <w:bookmarkEnd w:id="11"/>
          </w:p>
          <w:p>
            <w:pPr>
              <w:rPr>
                <w:rFonts w:eastAsiaTheme="minorEastAsia"/>
              </w:rPr>
            </w:pPr>
          </w:p>
        </w:tc>
      </w:tr>
      <w:bookmarkEnd w:id="9"/>
    </w:tbl>
    <w:p>
      <w:pPr>
        <w:pStyle w:val="36"/>
      </w:pPr>
      <w:r>
        <w:br w:type="page"/>
      </w:r>
      <w:bookmarkStart w:id="14" w:name="tableOfContents"/>
      <w:bookmarkEnd w:id="14"/>
      <w:r>
        <w:t>Contents</w:t>
      </w:r>
    </w:p>
    <w:p>
      <w:pPr>
        <w:pStyle w:val="18"/>
        <w:rPr>
          <w:del w:id="4" w:author="Rapporteur" w:date="2023-10-19T10:04:08Z"/>
          <w:rFonts w:asciiTheme="minorHAnsi" w:hAnsiTheme="minorHAnsi" w:eastAsiaTheme="minorEastAsia" w:cstheme="minorBidi"/>
          <w:kern w:val="2"/>
          <w:sz w:val="21"/>
          <w:szCs w:val="22"/>
          <w:lang w:val="en-US" w:eastAsia="zh-CN"/>
        </w:rPr>
      </w:pPr>
      <w:r>
        <w:fldChar w:fldCharType="begin"/>
      </w:r>
      <w:r>
        <w:instrText xml:space="preserve"> TOC \o "1-9" </w:instrText>
      </w:r>
      <w:r>
        <w:fldChar w:fldCharType="separate"/>
      </w:r>
      <w:del w:id="5" w:author="Rapporteur" w:date="2023-10-19T10:04:08Z">
        <w:r>
          <w:rPr/>
          <w:delText>Foreword</w:delText>
        </w:r>
      </w:del>
      <w:del w:id="6" w:author="Rapporteur" w:date="2023-10-19T10:04:08Z">
        <w:r>
          <w:rPr/>
          <w:tab/>
        </w:r>
      </w:del>
      <w:del w:id="7" w:author="Rapporteur" w:date="2023-10-19T10:04:08Z">
        <w:r>
          <w:rPr/>
          <w:fldChar w:fldCharType="begin"/>
        </w:r>
      </w:del>
      <w:del w:id="8" w:author="Rapporteur" w:date="2023-10-19T10:04:08Z">
        <w:r>
          <w:rPr/>
          <w:delInstrText xml:space="preserve"> PAGEREF _Toc136266610 \h </w:delInstrText>
        </w:r>
      </w:del>
      <w:del w:id="9" w:author="Rapporteur" w:date="2023-10-19T10:04:08Z">
        <w:r>
          <w:rPr/>
          <w:fldChar w:fldCharType="separate"/>
        </w:r>
      </w:del>
      <w:del w:id="10" w:author="Rapporteur" w:date="2023-10-19T10:04:08Z">
        <w:r>
          <w:rPr/>
          <w:delText>4</w:delText>
        </w:r>
      </w:del>
      <w:del w:id="11" w:author="Rapporteur" w:date="2023-10-19T10:04:08Z">
        <w:r>
          <w:rPr/>
          <w:fldChar w:fldCharType="end"/>
        </w:r>
      </w:del>
    </w:p>
    <w:p>
      <w:pPr>
        <w:pStyle w:val="18"/>
        <w:rPr>
          <w:del w:id="12" w:author="Rapporteur" w:date="2023-10-19T10:04:08Z"/>
          <w:rFonts w:asciiTheme="minorHAnsi" w:hAnsiTheme="minorHAnsi" w:eastAsiaTheme="minorEastAsia" w:cstheme="minorBidi"/>
          <w:kern w:val="2"/>
          <w:sz w:val="21"/>
          <w:szCs w:val="22"/>
          <w:lang w:val="en-US" w:eastAsia="zh-CN"/>
        </w:rPr>
      </w:pPr>
      <w:del w:id="13" w:author="Rapporteur" w:date="2023-10-19T10:04:08Z">
        <w:r>
          <w:rPr/>
          <w:delText>1</w:delText>
        </w:r>
      </w:del>
      <w:del w:id="14" w:author="Rapporteur" w:date="2023-10-19T10:04:08Z">
        <w:r>
          <w:rPr>
            <w:rFonts w:asciiTheme="minorHAnsi" w:hAnsiTheme="minorHAnsi" w:eastAsiaTheme="minorEastAsia" w:cstheme="minorBidi"/>
            <w:kern w:val="2"/>
            <w:sz w:val="21"/>
            <w:szCs w:val="22"/>
            <w:lang w:val="en-US" w:eastAsia="zh-CN"/>
          </w:rPr>
          <w:tab/>
        </w:r>
      </w:del>
      <w:del w:id="15" w:author="Rapporteur" w:date="2023-10-19T10:04:08Z">
        <w:r>
          <w:rPr/>
          <w:delText>Scope</w:delText>
        </w:r>
      </w:del>
      <w:del w:id="16" w:author="Rapporteur" w:date="2023-10-19T10:04:08Z">
        <w:r>
          <w:rPr/>
          <w:tab/>
        </w:r>
      </w:del>
      <w:del w:id="17" w:author="Rapporteur" w:date="2023-10-19T10:04:08Z">
        <w:r>
          <w:rPr/>
          <w:fldChar w:fldCharType="begin"/>
        </w:r>
      </w:del>
      <w:del w:id="18" w:author="Rapporteur" w:date="2023-10-19T10:04:08Z">
        <w:r>
          <w:rPr/>
          <w:delInstrText xml:space="preserve"> PAGEREF _Toc136266611 \h </w:delInstrText>
        </w:r>
      </w:del>
      <w:del w:id="19" w:author="Rapporteur" w:date="2023-10-19T10:04:08Z">
        <w:r>
          <w:rPr/>
          <w:fldChar w:fldCharType="separate"/>
        </w:r>
      </w:del>
      <w:del w:id="20" w:author="Rapporteur" w:date="2023-10-19T10:04:08Z">
        <w:r>
          <w:rPr/>
          <w:delText>5</w:delText>
        </w:r>
      </w:del>
      <w:del w:id="21" w:author="Rapporteur" w:date="2023-10-19T10:04:08Z">
        <w:r>
          <w:rPr/>
          <w:fldChar w:fldCharType="end"/>
        </w:r>
      </w:del>
    </w:p>
    <w:p>
      <w:pPr>
        <w:pStyle w:val="18"/>
        <w:rPr>
          <w:del w:id="22" w:author="Rapporteur" w:date="2023-10-19T10:04:08Z"/>
          <w:rFonts w:asciiTheme="minorHAnsi" w:hAnsiTheme="minorHAnsi" w:eastAsiaTheme="minorEastAsia" w:cstheme="minorBidi"/>
          <w:kern w:val="2"/>
          <w:sz w:val="21"/>
          <w:szCs w:val="22"/>
          <w:lang w:val="en-US" w:eastAsia="zh-CN"/>
        </w:rPr>
      </w:pPr>
      <w:del w:id="23" w:author="Rapporteur" w:date="2023-10-19T10:04:08Z">
        <w:r>
          <w:rPr/>
          <w:delText>2</w:delText>
        </w:r>
      </w:del>
      <w:del w:id="24" w:author="Rapporteur" w:date="2023-10-19T10:04:08Z">
        <w:r>
          <w:rPr>
            <w:rFonts w:asciiTheme="minorHAnsi" w:hAnsiTheme="minorHAnsi" w:eastAsiaTheme="minorEastAsia" w:cstheme="minorBidi"/>
            <w:kern w:val="2"/>
            <w:sz w:val="21"/>
            <w:szCs w:val="22"/>
            <w:lang w:val="en-US" w:eastAsia="zh-CN"/>
          </w:rPr>
          <w:tab/>
        </w:r>
      </w:del>
      <w:del w:id="25" w:author="Rapporteur" w:date="2023-10-19T10:04:08Z">
        <w:r>
          <w:rPr/>
          <w:delText>References</w:delText>
        </w:r>
      </w:del>
      <w:del w:id="26" w:author="Rapporteur" w:date="2023-10-19T10:04:08Z">
        <w:r>
          <w:rPr/>
          <w:tab/>
        </w:r>
      </w:del>
      <w:del w:id="27" w:author="Rapporteur" w:date="2023-10-19T10:04:08Z">
        <w:r>
          <w:rPr/>
          <w:fldChar w:fldCharType="begin"/>
        </w:r>
      </w:del>
      <w:del w:id="28" w:author="Rapporteur" w:date="2023-10-19T10:04:08Z">
        <w:r>
          <w:rPr/>
          <w:delInstrText xml:space="preserve"> PAGEREF _Toc136266612 \h </w:delInstrText>
        </w:r>
      </w:del>
      <w:del w:id="29" w:author="Rapporteur" w:date="2023-10-19T10:04:08Z">
        <w:r>
          <w:rPr/>
          <w:fldChar w:fldCharType="separate"/>
        </w:r>
      </w:del>
      <w:del w:id="30" w:author="Rapporteur" w:date="2023-10-19T10:04:08Z">
        <w:r>
          <w:rPr/>
          <w:delText>5</w:delText>
        </w:r>
      </w:del>
      <w:del w:id="31" w:author="Rapporteur" w:date="2023-10-19T10:04:08Z">
        <w:r>
          <w:rPr/>
          <w:fldChar w:fldCharType="end"/>
        </w:r>
      </w:del>
    </w:p>
    <w:p>
      <w:pPr>
        <w:pStyle w:val="18"/>
        <w:rPr>
          <w:del w:id="32" w:author="Rapporteur" w:date="2023-10-19T10:04:08Z"/>
          <w:rFonts w:asciiTheme="minorHAnsi" w:hAnsiTheme="minorHAnsi" w:eastAsiaTheme="minorEastAsia" w:cstheme="minorBidi"/>
          <w:kern w:val="2"/>
          <w:sz w:val="21"/>
          <w:szCs w:val="22"/>
          <w:lang w:val="en-US" w:eastAsia="zh-CN"/>
        </w:rPr>
      </w:pPr>
      <w:del w:id="33" w:author="Rapporteur" w:date="2023-10-19T10:04:08Z">
        <w:r>
          <w:rPr/>
          <w:delText>3</w:delText>
        </w:r>
      </w:del>
      <w:del w:id="34" w:author="Rapporteur" w:date="2023-10-19T10:04:08Z">
        <w:r>
          <w:rPr>
            <w:rFonts w:asciiTheme="minorHAnsi" w:hAnsiTheme="minorHAnsi" w:eastAsiaTheme="minorEastAsia" w:cstheme="minorBidi"/>
            <w:kern w:val="2"/>
            <w:sz w:val="21"/>
            <w:szCs w:val="22"/>
            <w:lang w:val="en-US" w:eastAsia="zh-CN"/>
          </w:rPr>
          <w:tab/>
        </w:r>
      </w:del>
      <w:del w:id="35" w:author="Rapporteur" w:date="2023-10-19T10:04:08Z">
        <w:r>
          <w:rPr/>
          <w:delText>Definitions of terms, symbols and abbreviations</w:delText>
        </w:r>
      </w:del>
      <w:del w:id="36" w:author="Rapporteur" w:date="2023-10-19T10:04:08Z">
        <w:r>
          <w:rPr/>
          <w:tab/>
        </w:r>
      </w:del>
      <w:del w:id="37" w:author="Rapporteur" w:date="2023-10-19T10:04:08Z">
        <w:r>
          <w:rPr/>
          <w:fldChar w:fldCharType="begin"/>
        </w:r>
      </w:del>
      <w:del w:id="38" w:author="Rapporteur" w:date="2023-10-19T10:04:08Z">
        <w:r>
          <w:rPr/>
          <w:delInstrText xml:space="preserve"> PAGEREF _Toc136266613 \h </w:delInstrText>
        </w:r>
      </w:del>
      <w:del w:id="39" w:author="Rapporteur" w:date="2023-10-19T10:04:08Z">
        <w:r>
          <w:rPr/>
          <w:fldChar w:fldCharType="separate"/>
        </w:r>
      </w:del>
      <w:del w:id="40" w:author="Rapporteur" w:date="2023-10-19T10:04:08Z">
        <w:r>
          <w:rPr/>
          <w:delText>5</w:delText>
        </w:r>
      </w:del>
      <w:del w:id="41" w:author="Rapporteur" w:date="2023-10-19T10:04:08Z">
        <w:r>
          <w:rPr/>
          <w:fldChar w:fldCharType="end"/>
        </w:r>
      </w:del>
    </w:p>
    <w:p>
      <w:pPr>
        <w:pStyle w:val="17"/>
        <w:rPr>
          <w:del w:id="42" w:author="Rapporteur" w:date="2023-10-19T10:04:08Z"/>
          <w:rFonts w:asciiTheme="minorHAnsi" w:hAnsiTheme="minorHAnsi" w:eastAsiaTheme="minorEastAsia" w:cstheme="minorBidi"/>
          <w:kern w:val="2"/>
          <w:sz w:val="21"/>
          <w:szCs w:val="22"/>
          <w:lang w:val="en-US" w:eastAsia="zh-CN"/>
        </w:rPr>
      </w:pPr>
      <w:del w:id="43" w:author="Rapporteur" w:date="2023-10-19T10:04:08Z">
        <w:r>
          <w:rPr/>
          <w:delText>3.1</w:delText>
        </w:r>
      </w:del>
      <w:del w:id="44" w:author="Rapporteur" w:date="2023-10-19T10:04:08Z">
        <w:r>
          <w:rPr>
            <w:rFonts w:asciiTheme="minorHAnsi" w:hAnsiTheme="minorHAnsi" w:eastAsiaTheme="minorEastAsia" w:cstheme="minorBidi"/>
            <w:kern w:val="2"/>
            <w:sz w:val="21"/>
            <w:szCs w:val="22"/>
            <w:lang w:val="en-US" w:eastAsia="zh-CN"/>
          </w:rPr>
          <w:tab/>
        </w:r>
      </w:del>
      <w:del w:id="45" w:author="Rapporteur" w:date="2023-10-19T10:04:08Z">
        <w:r>
          <w:rPr/>
          <w:delText>Terms</w:delText>
        </w:r>
      </w:del>
      <w:del w:id="46" w:author="Rapporteur" w:date="2023-10-19T10:04:08Z">
        <w:r>
          <w:rPr/>
          <w:tab/>
        </w:r>
      </w:del>
      <w:del w:id="47" w:author="Rapporteur" w:date="2023-10-19T10:04:08Z">
        <w:r>
          <w:rPr/>
          <w:fldChar w:fldCharType="begin"/>
        </w:r>
      </w:del>
      <w:del w:id="48" w:author="Rapporteur" w:date="2023-10-19T10:04:08Z">
        <w:r>
          <w:rPr/>
          <w:delInstrText xml:space="preserve"> PAGEREF _Toc136266614 \h </w:delInstrText>
        </w:r>
      </w:del>
      <w:del w:id="49" w:author="Rapporteur" w:date="2023-10-19T10:04:08Z">
        <w:r>
          <w:rPr/>
          <w:fldChar w:fldCharType="separate"/>
        </w:r>
      </w:del>
      <w:del w:id="50" w:author="Rapporteur" w:date="2023-10-19T10:04:08Z">
        <w:r>
          <w:rPr/>
          <w:delText>5</w:delText>
        </w:r>
      </w:del>
      <w:del w:id="51" w:author="Rapporteur" w:date="2023-10-19T10:04:08Z">
        <w:r>
          <w:rPr/>
          <w:fldChar w:fldCharType="end"/>
        </w:r>
      </w:del>
    </w:p>
    <w:p>
      <w:pPr>
        <w:pStyle w:val="17"/>
        <w:rPr>
          <w:del w:id="52" w:author="Rapporteur" w:date="2023-10-19T10:04:08Z"/>
          <w:rFonts w:asciiTheme="minorHAnsi" w:hAnsiTheme="minorHAnsi" w:eastAsiaTheme="minorEastAsia" w:cstheme="minorBidi"/>
          <w:kern w:val="2"/>
          <w:sz w:val="21"/>
          <w:szCs w:val="22"/>
          <w:lang w:val="en-US" w:eastAsia="zh-CN"/>
        </w:rPr>
      </w:pPr>
      <w:del w:id="53" w:author="Rapporteur" w:date="2023-10-19T10:04:08Z">
        <w:r>
          <w:rPr/>
          <w:delText>3.</w:delText>
        </w:r>
      </w:del>
      <w:del w:id="54" w:author="Rapporteur" w:date="2023-10-19T10:04:08Z">
        <w:r>
          <w:rPr>
            <w:lang w:eastAsia="zh-CN"/>
          </w:rPr>
          <w:delText>2</w:delText>
        </w:r>
      </w:del>
      <w:del w:id="55" w:author="Rapporteur" w:date="2023-10-19T10:04:08Z">
        <w:r>
          <w:rPr>
            <w:rFonts w:asciiTheme="minorHAnsi" w:hAnsiTheme="minorHAnsi" w:eastAsiaTheme="minorEastAsia" w:cstheme="minorBidi"/>
            <w:kern w:val="2"/>
            <w:sz w:val="21"/>
            <w:szCs w:val="22"/>
            <w:lang w:val="en-US" w:eastAsia="zh-CN"/>
          </w:rPr>
          <w:tab/>
        </w:r>
      </w:del>
      <w:del w:id="56" w:author="Rapporteur" w:date="2023-10-19T10:04:08Z">
        <w:r>
          <w:rPr/>
          <w:delText>Abbreviations</w:delText>
        </w:r>
      </w:del>
      <w:del w:id="57" w:author="Rapporteur" w:date="2023-10-19T10:04:08Z">
        <w:r>
          <w:rPr/>
          <w:tab/>
        </w:r>
      </w:del>
      <w:del w:id="58" w:author="Rapporteur" w:date="2023-10-19T10:04:08Z">
        <w:r>
          <w:rPr/>
          <w:fldChar w:fldCharType="begin"/>
        </w:r>
      </w:del>
      <w:del w:id="59" w:author="Rapporteur" w:date="2023-10-19T10:04:08Z">
        <w:r>
          <w:rPr/>
          <w:delInstrText xml:space="preserve"> PAGEREF _Toc136266615 \h </w:delInstrText>
        </w:r>
      </w:del>
      <w:del w:id="60" w:author="Rapporteur" w:date="2023-10-19T10:04:08Z">
        <w:r>
          <w:rPr/>
          <w:fldChar w:fldCharType="separate"/>
        </w:r>
      </w:del>
      <w:del w:id="61" w:author="Rapporteur" w:date="2023-10-19T10:04:08Z">
        <w:r>
          <w:rPr/>
          <w:delText>6</w:delText>
        </w:r>
      </w:del>
      <w:del w:id="62" w:author="Rapporteur" w:date="2023-10-19T10:04:08Z">
        <w:r>
          <w:rPr/>
          <w:fldChar w:fldCharType="end"/>
        </w:r>
      </w:del>
    </w:p>
    <w:p>
      <w:pPr>
        <w:pStyle w:val="18"/>
        <w:rPr>
          <w:del w:id="63" w:author="Rapporteur" w:date="2023-10-19T10:04:08Z"/>
          <w:rFonts w:asciiTheme="minorHAnsi" w:hAnsiTheme="minorHAnsi" w:eastAsiaTheme="minorEastAsia" w:cstheme="minorBidi"/>
          <w:kern w:val="2"/>
          <w:sz w:val="21"/>
          <w:szCs w:val="22"/>
          <w:lang w:val="en-US" w:eastAsia="zh-CN"/>
        </w:rPr>
      </w:pPr>
      <w:del w:id="64" w:author="Rapporteur" w:date="2023-10-19T10:04:08Z">
        <w:r>
          <w:rPr/>
          <w:delText>4</w:delText>
        </w:r>
      </w:del>
      <w:del w:id="65" w:author="Rapporteur" w:date="2023-10-19T10:04:08Z">
        <w:r>
          <w:rPr>
            <w:rFonts w:asciiTheme="minorHAnsi" w:hAnsiTheme="minorHAnsi" w:eastAsiaTheme="minorEastAsia" w:cstheme="minorBidi"/>
            <w:kern w:val="2"/>
            <w:sz w:val="21"/>
            <w:szCs w:val="22"/>
            <w:lang w:val="en-US" w:eastAsia="zh-CN"/>
          </w:rPr>
          <w:tab/>
        </w:r>
      </w:del>
      <w:del w:id="66" w:author="Rapporteur" w:date="2023-10-19T10:04:08Z">
        <w:r>
          <w:rPr>
            <w:lang w:eastAsia="zh-CN"/>
          </w:rPr>
          <w:delText>General</w:delText>
        </w:r>
      </w:del>
      <w:del w:id="67" w:author="Rapporteur" w:date="2023-10-19T10:04:08Z">
        <w:r>
          <w:rPr/>
          <w:tab/>
        </w:r>
      </w:del>
      <w:del w:id="68" w:author="Rapporteur" w:date="2023-10-19T10:04:08Z">
        <w:r>
          <w:rPr/>
          <w:fldChar w:fldCharType="begin"/>
        </w:r>
      </w:del>
      <w:del w:id="69" w:author="Rapporteur" w:date="2023-10-19T10:04:08Z">
        <w:r>
          <w:rPr/>
          <w:delInstrText xml:space="preserve"> PAGEREF _Toc136266616 \h </w:delInstrText>
        </w:r>
      </w:del>
      <w:del w:id="70" w:author="Rapporteur" w:date="2023-10-19T10:04:08Z">
        <w:r>
          <w:rPr/>
          <w:fldChar w:fldCharType="separate"/>
        </w:r>
      </w:del>
      <w:del w:id="71" w:author="Rapporteur" w:date="2023-10-19T10:04:08Z">
        <w:r>
          <w:rPr/>
          <w:delText>6</w:delText>
        </w:r>
      </w:del>
      <w:del w:id="72" w:author="Rapporteur" w:date="2023-10-19T10:04:08Z">
        <w:r>
          <w:rPr/>
          <w:fldChar w:fldCharType="end"/>
        </w:r>
      </w:del>
    </w:p>
    <w:p>
      <w:pPr>
        <w:pStyle w:val="18"/>
        <w:rPr>
          <w:del w:id="73" w:author="Rapporteur" w:date="2023-10-19T10:04:08Z"/>
          <w:rFonts w:asciiTheme="minorHAnsi" w:hAnsiTheme="minorHAnsi" w:eastAsiaTheme="minorEastAsia" w:cstheme="minorBidi"/>
          <w:kern w:val="2"/>
          <w:sz w:val="21"/>
          <w:szCs w:val="22"/>
          <w:lang w:val="en-US" w:eastAsia="zh-CN"/>
        </w:rPr>
      </w:pPr>
      <w:del w:id="74" w:author="Rapporteur" w:date="2023-10-19T10:04:08Z">
        <w:r>
          <w:rPr>
            <w:lang w:eastAsia="zh-CN"/>
          </w:rPr>
          <w:delText>5</w:delText>
        </w:r>
      </w:del>
      <w:del w:id="75" w:author="Rapporteur" w:date="2023-10-19T10:04:08Z">
        <w:r>
          <w:rPr>
            <w:rFonts w:asciiTheme="minorHAnsi" w:hAnsiTheme="minorHAnsi" w:eastAsiaTheme="minorEastAsia" w:cstheme="minorBidi"/>
            <w:kern w:val="2"/>
            <w:sz w:val="21"/>
            <w:szCs w:val="22"/>
            <w:lang w:val="en-US" w:eastAsia="zh-CN"/>
          </w:rPr>
          <w:tab/>
        </w:r>
      </w:del>
      <w:del w:id="76" w:author="Rapporteur" w:date="2023-10-19T10:04:08Z">
        <w:r>
          <w:rPr/>
          <w:delText>Functional entities</w:delText>
        </w:r>
      </w:del>
      <w:del w:id="77" w:author="Rapporteur" w:date="2023-10-19T10:04:08Z">
        <w:r>
          <w:rPr/>
          <w:tab/>
        </w:r>
      </w:del>
      <w:del w:id="78" w:author="Rapporteur" w:date="2023-10-19T10:04:08Z">
        <w:r>
          <w:rPr/>
          <w:fldChar w:fldCharType="begin"/>
        </w:r>
      </w:del>
      <w:del w:id="79" w:author="Rapporteur" w:date="2023-10-19T10:04:08Z">
        <w:r>
          <w:rPr/>
          <w:delInstrText xml:space="preserve"> PAGEREF _Toc136266617 \h </w:delInstrText>
        </w:r>
      </w:del>
      <w:del w:id="80" w:author="Rapporteur" w:date="2023-10-19T10:04:08Z">
        <w:r>
          <w:rPr/>
          <w:fldChar w:fldCharType="separate"/>
        </w:r>
      </w:del>
      <w:del w:id="81" w:author="Rapporteur" w:date="2023-10-19T10:04:08Z">
        <w:r>
          <w:rPr/>
          <w:delText>6</w:delText>
        </w:r>
      </w:del>
      <w:del w:id="82" w:author="Rapporteur" w:date="2023-10-19T10:04:08Z">
        <w:r>
          <w:rPr/>
          <w:fldChar w:fldCharType="end"/>
        </w:r>
      </w:del>
    </w:p>
    <w:p>
      <w:pPr>
        <w:pStyle w:val="17"/>
        <w:rPr>
          <w:del w:id="83" w:author="Rapporteur" w:date="2023-10-19T10:04:08Z"/>
          <w:rFonts w:asciiTheme="minorHAnsi" w:hAnsiTheme="minorHAnsi" w:eastAsiaTheme="minorEastAsia" w:cstheme="minorBidi"/>
          <w:kern w:val="2"/>
          <w:sz w:val="21"/>
          <w:szCs w:val="22"/>
          <w:lang w:val="en-US" w:eastAsia="zh-CN"/>
        </w:rPr>
      </w:pPr>
      <w:del w:id="84" w:author="Rapporteur" w:date="2023-10-19T10:04:08Z">
        <w:r>
          <w:rPr>
            <w:lang w:val="en-US" w:eastAsia="zh-CN"/>
          </w:rPr>
          <w:delText>5.1</w:delText>
        </w:r>
      </w:del>
      <w:del w:id="85" w:author="Rapporteur" w:date="2023-10-19T10:04:08Z">
        <w:r>
          <w:rPr>
            <w:rFonts w:asciiTheme="minorHAnsi" w:hAnsiTheme="minorHAnsi" w:eastAsiaTheme="minorEastAsia" w:cstheme="minorBidi"/>
            <w:kern w:val="2"/>
            <w:sz w:val="21"/>
            <w:szCs w:val="22"/>
            <w:lang w:val="en-US" w:eastAsia="zh-CN"/>
          </w:rPr>
          <w:tab/>
        </w:r>
      </w:del>
      <w:del w:id="86" w:author="Rapporteur" w:date="2023-10-19T10:04:08Z">
        <w:r>
          <w:rPr>
            <w:lang w:eastAsia="zh-CN"/>
          </w:rPr>
          <w:delText>General</w:delText>
        </w:r>
      </w:del>
      <w:del w:id="87" w:author="Rapporteur" w:date="2023-10-19T10:04:08Z">
        <w:r>
          <w:rPr/>
          <w:tab/>
        </w:r>
      </w:del>
      <w:del w:id="88" w:author="Rapporteur" w:date="2023-10-19T10:04:08Z">
        <w:r>
          <w:rPr/>
          <w:fldChar w:fldCharType="begin"/>
        </w:r>
      </w:del>
      <w:del w:id="89" w:author="Rapporteur" w:date="2023-10-19T10:04:08Z">
        <w:r>
          <w:rPr/>
          <w:delInstrText xml:space="preserve"> PAGEREF _Toc136266618 \h </w:delInstrText>
        </w:r>
      </w:del>
      <w:del w:id="90" w:author="Rapporteur" w:date="2023-10-19T10:04:08Z">
        <w:r>
          <w:rPr/>
          <w:fldChar w:fldCharType="separate"/>
        </w:r>
      </w:del>
      <w:del w:id="91" w:author="Rapporteur" w:date="2023-10-19T10:04:08Z">
        <w:r>
          <w:rPr/>
          <w:delText>6</w:delText>
        </w:r>
      </w:del>
      <w:del w:id="92" w:author="Rapporteur" w:date="2023-10-19T10:04:08Z">
        <w:r>
          <w:rPr/>
          <w:fldChar w:fldCharType="end"/>
        </w:r>
      </w:del>
    </w:p>
    <w:p>
      <w:pPr>
        <w:pStyle w:val="17"/>
        <w:rPr>
          <w:del w:id="93" w:author="Rapporteur" w:date="2023-10-19T10:04:08Z"/>
          <w:rFonts w:asciiTheme="minorHAnsi" w:hAnsiTheme="minorHAnsi" w:eastAsiaTheme="minorEastAsia" w:cstheme="minorBidi"/>
          <w:kern w:val="2"/>
          <w:sz w:val="21"/>
          <w:szCs w:val="22"/>
          <w:lang w:val="en-US" w:eastAsia="zh-CN"/>
        </w:rPr>
      </w:pPr>
      <w:del w:id="94" w:author="Rapporteur" w:date="2023-10-19T10:04:08Z">
        <w:r>
          <w:rPr>
            <w:lang w:val="en-US" w:eastAsia="zh-CN"/>
          </w:rPr>
          <w:delText>5.2</w:delText>
        </w:r>
      </w:del>
      <w:del w:id="95" w:author="Rapporteur" w:date="2023-10-19T10:04:08Z">
        <w:r>
          <w:rPr>
            <w:rFonts w:asciiTheme="minorHAnsi" w:hAnsiTheme="minorHAnsi" w:eastAsiaTheme="minorEastAsia" w:cstheme="minorBidi"/>
            <w:kern w:val="2"/>
            <w:sz w:val="21"/>
            <w:szCs w:val="22"/>
            <w:lang w:val="en-US" w:eastAsia="zh-CN"/>
          </w:rPr>
          <w:tab/>
        </w:r>
      </w:del>
      <w:del w:id="96" w:author="Rapporteur" w:date="2023-10-19T10:04:08Z">
        <w:r>
          <w:rPr>
            <w:lang w:val="en-US" w:eastAsia="zh-CN"/>
          </w:rPr>
          <w:delText>UE</w:delText>
        </w:r>
      </w:del>
      <w:del w:id="97" w:author="Rapporteur" w:date="2023-10-19T10:04:08Z">
        <w:r>
          <w:rPr/>
          <w:tab/>
        </w:r>
      </w:del>
      <w:del w:id="98" w:author="Rapporteur" w:date="2023-10-19T10:04:08Z">
        <w:r>
          <w:rPr/>
          <w:fldChar w:fldCharType="begin"/>
        </w:r>
      </w:del>
      <w:del w:id="99" w:author="Rapporteur" w:date="2023-10-19T10:04:08Z">
        <w:r>
          <w:rPr/>
          <w:delInstrText xml:space="preserve"> PAGEREF _Toc136266619 \h </w:delInstrText>
        </w:r>
      </w:del>
      <w:del w:id="100" w:author="Rapporteur" w:date="2023-10-19T10:04:08Z">
        <w:r>
          <w:rPr/>
          <w:fldChar w:fldCharType="separate"/>
        </w:r>
      </w:del>
      <w:del w:id="101" w:author="Rapporteur" w:date="2023-10-19T10:04:08Z">
        <w:r>
          <w:rPr/>
          <w:delText>6</w:delText>
        </w:r>
      </w:del>
      <w:del w:id="102" w:author="Rapporteur" w:date="2023-10-19T10:04:08Z">
        <w:r>
          <w:rPr/>
          <w:fldChar w:fldCharType="end"/>
        </w:r>
      </w:del>
    </w:p>
    <w:p>
      <w:pPr>
        <w:pStyle w:val="17"/>
        <w:rPr>
          <w:del w:id="103" w:author="Rapporteur" w:date="2023-10-19T10:04:08Z"/>
          <w:rFonts w:asciiTheme="minorHAnsi" w:hAnsiTheme="minorHAnsi" w:eastAsiaTheme="minorEastAsia" w:cstheme="minorBidi"/>
          <w:kern w:val="2"/>
          <w:sz w:val="21"/>
          <w:szCs w:val="22"/>
          <w:lang w:val="en-US" w:eastAsia="zh-CN"/>
        </w:rPr>
      </w:pPr>
      <w:del w:id="104" w:author="Rapporteur" w:date="2023-10-19T10:04:08Z">
        <w:r>
          <w:rPr>
            <w:lang w:val="en-US" w:eastAsia="zh-CN"/>
          </w:rPr>
          <w:delText>5.3</w:delText>
        </w:r>
      </w:del>
      <w:del w:id="105" w:author="Rapporteur" w:date="2023-10-19T10:04:08Z">
        <w:r>
          <w:rPr>
            <w:rFonts w:asciiTheme="minorHAnsi" w:hAnsiTheme="minorHAnsi" w:eastAsiaTheme="minorEastAsia" w:cstheme="minorBidi"/>
            <w:kern w:val="2"/>
            <w:sz w:val="21"/>
            <w:szCs w:val="22"/>
            <w:lang w:val="en-US" w:eastAsia="zh-CN"/>
          </w:rPr>
          <w:tab/>
        </w:r>
      </w:del>
      <w:del w:id="106" w:author="Rapporteur" w:date="2023-10-19T10:04:08Z">
        <w:r>
          <w:rPr/>
          <w:delText xml:space="preserve">Data Channel Media Function </w:delText>
        </w:r>
      </w:del>
      <w:del w:id="107" w:author="Rapporteur" w:date="2023-10-19T10:04:08Z">
        <w:r>
          <w:rPr>
            <w:lang w:val="en-US" w:eastAsia="zh-CN"/>
          </w:rPr>
          <w:delText>(DCMF) / MRF</w:delText>
        </w:r>
      </w:del>
      <w:del w:id="108" w:author="Rapporteur" w:date="2023-10-19T10:04:08Z">
        <w:r>
          <w:rPr/>
          <w:tab/>
        </w:r>
      </w:del>
      <w:del w:id="109" w:author="Rapporteur" w:date="2023-10-19T10:04:08Z">
        <w:r>
          <w:rPr/>
          <w:fldChar w:fldCharType="begin"/>
        </w:r>
      </w:del>
      <w:del w:id="110" w:author="Rapporteur" w:date="2023-10-19T10:04:08Z">
        <w:r>
          <w:rPr/>
          <w:delInstrText xml:space="preserve"> PAGEREF _Toc136266620 \h </w:delInstrText>
        </w:r>
      </w:del>
      <w:del w:id="111" w:author="Rapporteur" w:date="2023-10-19T10:04:08Z">
        <w:r>
          <w:rPr/>
          <w:fldChar w:fldCharType="separate"/>
        </w:r>
      </w:del>
      <w:del w:id="112" w:author="Rapporteur" w:date="2023-10-19T10:04:08Z">
        <w:r>
          <w:rPr/>
          <w:delText>6</w:delText>
        </w:r>
      </w:del>
      <w:del w:id="113" w:author="Rapporteur" w:date="2023-10-19T10:04:08Z">
        <w:r>
          <w:rPr/>
          <w:fldChar w:fldCharType="end"/>
        </w:r>
      </w:del>
    </w:p>
    <w:p>
      <w:pPr>
        <w:pStyle w:val="17"/>
        <w:rPr>
          <w:del w:id="114" w:author="Rapporteur" w:date="2023-10-19T10:04:08Z"/>
          <w:rFonts w:asciiTheme="minorHAnsi" w:hAnsiTheme="minorHAnsi" w:eastAsiaTheme="minorEastAsia" w:cstheme="minorBidi"/>
          <w:kern w:val="2"/>
          <w:sz w:val="21"/>
          <w:szCs w:val="22"/>
          <w:lang w:val="en-US" w:eastAsia="zh-CN"/>
        </w:rPr>
      </w:pPr>
      <w:del w:id="115" w:author="Rapporteur" w:date="2023-10-19T10:04:08Z">
        <w:r>
          <w:rPr>
            <w:lang w:val="en-US" w:eastAsia="zh-CN"/>
          </w:rPr>
          <w:delText>5.4</w:delText>
        </w:r>
      </w:del>
      <w:del w:id="116" w:author="Rapporteur" w:date="2023-10-19T10:04:08Z">
        <w:r>
          <w:rPr>
            <w:rFonts w:asciiTheme="minorHAnsi" w:hAnsiTheme="minorHAnsi" w:eastAsiaTheme="minorEastAsia" w:cstheme="minorBidi"/>
            <w:kern w:val="2"/>
            <w:sz w:val="21"/>
            <w:szCs w:val="22"/>
            <w:lang w:val="en-US" w:eastAsia="zh-CN"/>
          </w:rPr>
          <w:tab/>
        </w:r>
      </w:del>
      <w:del w:id="117" w:author="Rapporteur" w:date="2023-10-19T10:04:08Z">
        <w:r>
          <w:rPr>
            <w:lang w:val="en-US" w:eastAsia="zh-CN"/>
          </w:rPr>
          <w:delText>IMS AS</w:delText>
        </w:r>
      </w:del>
      <w:del w:id="118" w:author="Rapporteur" w:date="2023-10-19T10:04:08Z">
        <w:r>
          <w:rPr/>
          <w:tab/>
        </w:r>
      </w:del>
      <w:del w:id="119" w:author="Rapporteur" w:date="2023-10-19T10:04:08Z">
        <w:r>
          <w:rPr/>
          <w:fldChar w:fldCharType="begin"/>
        </w:r>
      </w:del>
      <w:del w:id="120" w:author="Rapporteur" w:date="2023-10-19T10:04:08Z">
        <w:r>
          <w:rPr/>
          <w:delInstrText xml:space="preserve"> PAGEREF _Toc136266621 \h </w:delInstrText>
        </w:r>
      </w:del>
      <w:del w:id="121" w:author="Rapporteur" w:date="2023-10-19T10:04:08Z">
        <w:r>
          <w:rPr/>
          <w:fldChar w:fldCharType="separate"/>
        </w:r>
      </w:del>
      <w:del w:id="122" w:author="Rapporteur" w:date="2023-10-19T10:04:08Z">
        <w:r>
          <w:rPr/>
          <w:delText>6</w:delText>
        </w:r>
      </w:del>
      <w:del w:id="123" w:author="Rapporteur" w:date="2023-10-19T10:04:08Z">
        <w:r>
          <w:rPr/>
          <w:fldChar w:fldCharType="end"/>
        </w:r>
      </w:del>
    </w:p>
    <w:p>
      <w:pPr>
        <w:pStyle w:val="18"/>
        <w:rPr>
          <w:del w:id="124" w:author="Rapporteur" w:date="2023-10-19T10:04:08Z"/>
          <w:rFonts w:asciiTheme="minorHAnsi" w:hAnsiTheme="minorHAnsi" w:eastAsiaTheme="minorEastAsia" w:cstheme="minorBidi"/>
          <w:kern w:val="2"/>
          <w:sz w:val="21"/>
          <w:szCs w:val="22"/>
          <w:lang w:val="en-US" w:eastAsia="zh-CN"/>
        </w:rPr>
      </w:pPr>
      <w:del w:id="125" w:author="Rapporteur" w:date="2023-10-19T10:04:08Z">
        <w:r>
          <w:rPr>
            <w:lang w:eastAsia="zh-CN"/>
          </w:rPr>
          <w:delText>6</w:delText>
        </w:r>
      </w:del>
      <w:del w:id="126" w:author="Rapporteur" w:date="2023-10-19T10:04:08Z">
        <w:r>
          <w:rPr>
            <w:rFonts w:asciiTheme="minorHAnsi" w:hAnsiTheme="minorHAnsi" w:eastAsiaTheme="minorEastAsia" w:cstheme="minorBidi"/>
            <w:kern w:val="2"/>
            <w:sz w:val="21"/>
            <w:szCs w:val="22"/>
            <w:lang w:val="en-US" w:eastAsia="zh-CN"/>
          </w:rPr>
          <w:tab/>
        </w:r>
      </w:del>
      <w:del w:id="127" w:author="Rapporteur" w:date="2023-10-19T10:04:08Z">
        <w:r>
          <w:rPr>
            <w:lang w:eastAsia="zh-CN"/>
          </w:rPr>
          <w:delText>Service provision</w:delText>
        </w:r>
      </w:del>
      <w:del w:id="128" w:author="Rapporteur" w:date="2023-10-19T10:04:08Z">
        <w:r>
          <w:rPr/>
          <w:tab/>
        </w:r>
      </w:del>
      <w:del w:id="129" w:author="Rapporteur" w:date="2023-10-19T10:04:08Z">
        <w:r>
          <w:rPr/>
          <w:fldChar w:fldCharType="begin"/>
        </w:r>
      </w:del>
      <w:del w:id="130" w:author="Rapporteur" w:date="2023-10-19T10:04:08Z">
        <w:r>
          <w:rPr/>
          <w:delInstrText xml:space="preserve"> PAGEREF _Toc136266622 \h </w:delInstrText>
        </w:r>
      </w:del>
      <w:del w:id="131" w:author="Rapporteur" w:date="2023-10-19T10:04:08Z">
        <w:r>
          <w:rPr/>
          <w:fldChar w:fldCharType="separate"/>
        </w:r>
      </w:del>
      <w:del w:id="132" w:author="Rapporteur" w:date="2023-10-19T10:04:08Z">
        <w:r>
          <w:rPr/>
          <w:delText>7</w:delText>
        </w:r>
      </w:del>
      <w:del w:id="133" w:author="Rapporteur" w:date="2023-10-19T10:04:08Z">
        <w:r>
          <w:rPr/>
          <w:fldChar w:fldCharType="end"/>
        </w:r>
      </w:del>
    </w:p>
    <w:p>
      <w:pPr>
        <w:pStyle w:val="18"/>
        <w:rPr>
          <w:del w:id="134" w:author="Rapporteur" w:date="2023-10-19T10:04:08Z"/>
          <w:rFonts w:asciiTheme="minorHAnsi" w:hAnsiTheme="minorHAnsi" w:eastAsiaTheme="minorEastAsia" w:cstheme="minorBidi"/>
          <w:kern w:val="2"/>
          <w:sz w:val="21"/>
          <w:szCs w:val="22"/>
          <w:lang w:val="en-US" w:eastAsia="zh-CN"/>
        </w:rPr>
      </w:pPr>
      <w:del w:id="135" w:author="Rapporteur" w:date="2023-10-19T10:04:08Z">
        <w:r>
          <w:rPr>
            <w:lang w:eastAsia="zh-CN"/>
          </w:rPr>
          <w:delText>7</w:delText>
        </w:r>
      </w:del>
      <w:del w:id="136" w:author="Rapporteur" w:date="2023-10-19T10:04:08Z">
        <w:r>
          <w:rPr>
            <w:rFonts w:asciiTheme="minorHAnsi" w:hAnsiTheme="minorHAnsi" w:eastAsiaTheme="minorEastAsia" w:cstheme="minorBidi"/>
            <w:kern w:val="2"/>
            <w:sz w:val="21"/>
            <w:szCs w:val="22"/>
            <w:lang w:val="en-US" w:eastAsia="zh-CN"/>
          </w:rPr>
          <w:tab/>
        </w:r>
      </w:del>
      <w:del w:id="137" w:author="Rapporteur" w:date="2023-10-19T10:04:08Z">
        <w:r>
          <w:rPr>
            <w:lang w:eastAsia="zh-CN"/>
          </w:rPr>
          <w:delText>Basic communication</w:delText>
        </w:r>
      </w:del>
      <w:del w:id="138" w:author="Rapporteur" w:date="2023-10-19T10:04:08Z">
        <w:r>
          <w:rPr/>
          <w:tab/>
        </w:r>
      </w:del>
      <w:del w:id="139" w:author="Rapporteur" w:date="2023-10-19T10:04:08Z">
        <w:r>
          <w:rPr/>
          <w:fldChar w:fldCharType="begin"/>
        </w:r>
      </w:del>
      <w:del w:id="140" w:author="Rapporteur" w:date="2023-10-19T10:04:08Z">
        <w:r>
          <w:rPr/>
          <w:delInstrText xml:space="preserve"> PAGEREF _Toc136266623 \h </w:delInstrText>
        </w:r>
      </w:del>
      <w:del w:id="141" w:author="Rapporteur" w:date="2023-10-19T10:04:08Z">
        <w:r>
          <w:rPr/>
          <w:fldChar w:fldCharType="separate"/>
        </w:r>
      </w:del>
      <w:del w:id="142" w:author="Rapporteur" w:date="2023-10-19T10:04:08Z">
        <w:r>
          <w:rPr/>
          <w:delText>7</w:delText>
        </w:r>
      </w:del>
      <w:del w:id="143" w:author="Rapporteur" w:date="2023-10-19T10:04:08Z">
        <w:r>
          <w:rPr/>
          <w:fldChar w:fldCharType="end"/>
        </w:r>
      </w:del>
    </w:p>
    <w:p>
      <w:pPr>
        <w:pStyle w:val="18"/>
        <w:rPr>
          <w:del w:id="144" w:author="Rapporteur" w:date="2023-10-19T10:04:08Z"/>
          <w:rFonts w:asciiTheme="minorHAnsi" w:hAnsiTheme="minorHAnsi" w:eastAsiaTheme="minorEastAsia" w:cstheme="minorBidi"/>
          <w:kern w:val="2"/>
          <w:sz w:val="21"/>
          <w:szCs w:val="22"/>
          <w:lang w:val="en-US" w:eastAsia="zh-CN"/>
        </w:rPr>
      </w:pPr>
      <w:del w:id="145" w:author="Rapporteur" w:date="2023-10-19T10:04:08Z">
        <w:r>
          <w:rPr>
            <w:lang w:eastAsia="zh-CN"/>
          </w:rPr>
          <w:delText>8</w:delText>
        </w:r>
      </w:del>
      <w:del w:id="146" w:author="Rapporteur" w:date="2023-10-19T10:04:08Z">
        <w:r>
          <w:rPr>
            <w:rFonts w:asciiTheme="minorHAnsi" w:hAnsiTheme="minorHAnsi" w:eastAsiaTheme="minorEastAsia" w:cstheme="minorBidi"/>
            <w:kern w:val="2"/>
            <w:sz w:val="21"/>
            <w:szCs w:val="22"/>
            <w:lang w:val="en-US" w:eastAsia="zh-CN"/>
          </w:rPr>
          <w:tab/>
        </w:r>
      </w:del>
      <w:del w:id="147" w:author="Rapporteur" w:date="2023-10-19T10:04:08Z">
        <w:r>
          <w:rPr>
            <w:lang w:eastAsia="zh-CN"/>
          </w:rPr>
          <w:delText xml:space="preserve">IMS </w:delText>
        </w:r>
      </w:del>
      <w:del w:id="148" w:author="Rapporteur" w:date="2023-10-19T10:04:08Z">
        <w:r>
          <w:rPr/>
          <w:delText>Data Channel</w:delText>
        </w:r>
      </w:del>
      <w:del w:id="149" w:author="Rapporteur" w:date="2023-10-19T10:04:08Z">
        <w:r>
          <w:rPr>
            <w:lang w:eastAsia="zh-CN"/>
          </w:rPr>
          <w:delText xml:space="preserve"> applications</w:delText>
        </w:r>
      </w:del>
      <w:del w:id="150" w:author="Rapporteur" w:date="2023-10-19T10:04:08Z">
        <w:r>
          <w:rPr/>
          <w:tab/>
        </w:r>
      </w:del>
      <w:del w:id="151" w:author="Rapporteur" w:date="2023-10-19T10:04:08Z">
        <w:r>
          <w:rPr/>
          <w:fldChar w:fldCharType="begin"/>
        </w:r>
      </w:del>
      <w:del w:id="152" w:author="Rapporteur" w:date="2023-10-19T10:04:08Z">
        <w:r>
          <w:rPr/>
          <w:delInstrText xml:space="preserve"> PAGEREF _Toc136266624 \h </w:delInstrText>
        </w:r>
      </w:del>
      <w:del w:id="153" w:author="Rapporteur" w:date="2023-10-19T10:04:08Z">
        <w:r>
          <w:rPr/>
          <w:fldChar w:fldCharType="separate"/>
        </w:r>
      </w:del>
      <w:del w:id="154" w:author="Rapporteur" w:date="2023-10-19T10:04:08Z">
        <w:r>
          <w:rPr/>
          <w:delText>7</w:delText>
        </w:r>
      </w:del>
      <w:del w:id="155" w:author="Rapporteur" w:date="2023-10-19T10:04:08Z">
        <w:r>
          <w:rPr/>
          <w:fldChar w:fldCharType="end"/>
        </w:r>
      </w:del>
    </w:p>
    <w:p>
      <w:pPr>
        <w:pStyle w:val="18"/>
        <w:rPr>
          <w:del w:id="156" w:author="Rapporteur" w:date="2023-10-19T10:04:08Z"/>
          <w:rFonts w:asciiTheme="minorHAnsi" w:hAnsiTheme="minorHAnsi" w:eastAsiaTheme="minorEastAsia" w:cstheme="minorBidi"/>
          <w:kern w:val="2"/>
          <w:sz w:val="21"/>
          <w:szCs w:val="22"/>
          <w:lang w:val="en-US" w:eastAsia="zh-CN"/>
        </w:rPr>
      </w:pPr>
      <w:del w:id="157" w:author="Rapporteur" w:date="2023-10-19T10:04:08Z">
        <w:r>
          <w:rPr>
            <w:lang w:eastAsia="zh-CN"/>
          </w:rPr>
          <w:delText>9</w:delText>
        </w:r>
      </w:del>
      <w:del w:id="158" w:author="Rapporteur" w:date="2023-10-19T10:04:08Z">
        <w:r>
          <w:rPr>
            <w:rFonts w:asciiTheme="minorHAnsi" w:hAnsiTheme="minorHAnsi" w:eastAsiaTheme="minorEastAsia" w:cstheme="minorBidi"/>
            <w:kern w:val="2"/>
            <w:sz w:val="21"/>
            <w:szCs w:val="22"/>
            <w:lang w:val="en-US" w:eastAsia="zh-CN"/>
          </w:rPr>
          <w:tab/>
        </w:r>
      </w:del>
      <w:del w:id="159" w:author="Rapporteur" w:date="2023-10-19T10:04:08Z">
        <w:r>
          <w:rPr>
            <w:lang w:eastAsia="zh-CN"/>
          </w:rPr>
          <w:delText>Signalling Procedures</w:delText>
        </w:r>
      </w:del>
      <w:del w:id="160" w:author="Rapporteur" w:date="2023-10-19T10:04:08Z">
        <w:r>
          <w:rPr/>
          <w:tab/>
        </w:r>
      </w:del>
      <w:del w:id="161" w:author="Rapporteur" w:date="2023-10-19T10:04:08Z">
        <w:r>
          <w:rPr/>
          <w:fldChar w:fldCharType="begin"/>
        </w:r>
      </w:del>
      <w:del w:id="162" w:author="Rapporteur" w:date="2023-10-19T10:04:08Z">
        <w:r>
          <w:rPr/>
          <w:delInstrText xml:space="preserve"> PAGEREF _Toc136266625 \h </w:delInstrText>
        </w:r>
      </w:del>
      <w:del w:id="163" w:author="Rapporteur" w:date="2023-10-19T10:04:08Z">
        <w:r>
          <w:rPr/>
          <w:fldChar w:fldCharType="separate"/>
        </w:r>
      </w:del>
      <w:del w:id="164" w:author="Rapporteur" w:date="2023-10-19T10:04:08Z">
        <w:r>
          <w:rPr/>
          <w:delText>7</w:delText>
        </w:r>
      </w:del>
      <w:del w:id="165" w:author="Rapporteur" w:date="2023-10-19T10:04:08Z">
        <w:r>
          <w:rPr/>
          <w:fldChar w:fldCharType="end"/>
        </w:r>
      </w:del>
    </w:p>
    <w:p>
      <w:pPr>
        <w:pStyle w:val="17"/>
        <w:rPr>
          <w:del w:id="166" w:author="Rapporteur" w:date="2023-10-19T10:04:08Z"/>
          <w:rFonts w:asciiTheme="minorHAnsi" w:hAnsiTheme="minorHAnsi" w:eastAsiaTheme="minorEastAsia" w:cstheme="minorBidi"/>
          <w:kern w:val="2"/>
          <w:sz w:val="21"/>
          <w:szCs w:val="22"/>
          <w:lang w:val="en-US" w:eastAsia="zh-CN"/>
        </w:rPr>
      </w:pPr>
      <w:del w:id="167" w:author="Rapporteur" w:date="2023-10-19T10:04:08Z">
        <w:r>
          <w:rPr>
            <w:lang w:val="en-US" w:eastAsia="zh-CN"/>
          </w:rPr>
          <w:delText>9.1</w:delText>
        </w:r>
      </w:del>
      <w:del w:id="168" w:author="Rapporteur" w:date="2023-10-19T10:04:08Z">
        <w:r>
          <w:rPr>
            <w:rFonts w:asciiTheme="minorHAnsi" w:hAnsiTheme="minorHAnsi" w:eastAsiaTheme="minorEastAsia" w:cstheme="minorBidi"/>
            <w:kern w:val="2"/>
            <w:sz w:val="21"/>
            <w:szCs w:val="22"/>
            <w:lang w:val="en-US" w:eastAsia="zh-CN"/>
          </w:rPr>
          <w:tab/>
        </w:r>
      </w:del>
      <w:del w:id="169" w:author="Rapporteur" w:date="2023-10-19T10:04:08Z">
        <w:r>
          <w:rPr>
            <w:lang w:val="en-US" w:eastAsia="zh-CN"/>
          </w:rPr>
          <w:delText>General</w:delText>
        </w:r>
      </w:del>
      <w:del w:id="170" w:author="Rapporteur" w:date="2023-10-19T10:04:08Z">
        <w:r>
          <w:rPr/>
          <w:tab/>
        </w:r>
      </w:del>
      <w:del w:id="171" w:author="Rapporteur" w:date="2023-10-19T10:04:08Z">
        <w:r>
          <w:rPr/>
          <w:fldChar w:fldCharType="begin"/>
        </w:r>
      </w:del>
      <w:del w:id="172" w:author="Rapporteur" w:date="2023-10-19T10:04:08Z">
        <w:r>
          <w:rPr/>
          <w:delInstrText xml:space="preserve"> PAGEREF _Toc136266626 \h </w:delInstrText>
        </w:r>
      </w:del>
      <w:del w:id="173" w:author="Rapporteur" w:date="2023-10-19T10:04:08Z">
        <w:r>
          <w:rPr/>
          <w:fldChar w:fldCharType="separate"/>
        </w:r>
      </w:del>
      <w:del w:id="174" w:author="Rapporteur" w:date="2023-10-19T10:04:08Z">
        <w:r>
          <w:rPr/>
          <w:delText>7</w:delText>
        </w:r>
      </w:del>
      <w:del w:id="175" w:author="Rapporteur" w:date="2023-10-19T10:04:08Z">
        <w:r>
          <w:rPr/>
          <w:fldChar w:fldCharType="end"/>
        </w:r>
      </w:del>
    </w:p>
    <w:p>
      <w:pPr>
        <w:pStyle w:val="18"/>
        <w:rPr>
          <w:del w:id="176" w:author="Rapporteur" w:date="2023-10-19T10:04:08Z"/>
          <w:rFonts w:asciiTheme="minorHAnsi" w:hAnsiTheme="minorHAnsi" w:eastAsiaTheme="minorEastAsia" w:cstheme="minorBidi"/>
          <w:kern w:val="2"/>
          <w:sz w:val="21"/>
          <w:szCs w:val="22"/>
          <w:lang w:val="en-US" w:eastAsia="zh-CN"/>
        </w:rPr>
      </w:pPr>
      <w:del w:id="177" w:author="Rapporteur" w:date="2023-10-19T10:04:08Z">
        <w:r>
          <w:rPr>
            <w:lang w:val="en-US" w:eastAsia="zh-CN"/>
          </w:rPr>
          <w:delText>9.2</w:delText>
        </w:r>
      </w:del>
      <w:del w:id="178" w:author="Rapporteur" w:date="2023-10-19T10:04:08Z">
        <w:r>
          <w:rPr>
            <w:rFonts w:asciiTheme="minorHAnsi" w:hAnsiTheme="minorHAnsi" w:eastAsiaTheme="minorEastAsia" w:cstheme="minorBidi"/>
            <w:kern w:val="2"/>
            <w:sz w:val="21"/>
            <w:szCs w:val="22"/>
            <w:lang w:val="en-US" w:eastAsia="zh-CN"/>
          </w:rPr>
          <w:tab/>
        </w:r>
      </w:del>
      <w:del w:id="179" w:author="Rapporteur" w:date="2023-10-19T10:04:08Z">
        <w:r>
          <w:rPr>
            <w:lang w:val="en-US" w:eastAsia="zh-CN"/>
          </w:rPr>
          <w:delText>IMS Data Channel Capability Negotiation</w:delText>
        </w:r>
      </w:del>
      <w:del w:id="180" w:author="Rapporteur" w:date="2023-10-19T10:04:08Z">
        <w:r>
          <w:rPr/>
          <w:tab/>
        </w:r>
      </w:del>
      <w:del w:id="181" w:author="Rapporteur" w:date="2023-10-19T10:04:08Z">
        <w:r>
          <w:rPr/>
          <w:fldChar w:fldCharType="begin"/>
        </w:r>
      </w:del>
      <w:del w:id="182" w:author="Rapporteur" w:date="2023-10-19T10:04:08Z">
        <w:r>
          <w:rPr/>
          <w:delInstrText xml:space="preserve"> PAGEREF _Toc136266627 \h </w:delInstrText>
        </w:r>
      </w:del>
      <w:del w:id="183" w:author="Rapporteur" w:date="2023-10-19T10:04:08Z">
        <w:r>
          <w:rPr/>
          <w:fldChar w:fldCharType="separate"/>
        </w:r>
      </w:del>
      <w:del w:id="184" w:author="Rapporteur" w:date="2023-10-19T10:04:08Z">
        <w:r>
          <w:rPr/>
          <w:delText>8</w:delText>
        </w:r>
      </w:del>
      <w:del w:id="185" w:author="Rapporteur" w:date="2023-10-19T10:04:08Z">
        <w:r>
          <w:rPr/>
          <w:fldChar w:fldCharType="end"/>
        </w:r>
      </w:del>
    </w:p>
    <w:p>
      <w:pPr>
        <w:pStyle w:val="16"/>
        <w:rPr>
          <w:del w:id="186" w:author="Rapporteur" w:date="2023-10-19T10:04:08Z"/>
          <w:rFonts w:asciiTheme="minorHAnsi" w:hAnsiTheme="minorHAnsi" w:eastAsiaTheme="minorEastAsia" w:cstheme="minorBidi"/>
          <w:kern w:val="2"/>
          <w:sz w:val="21"/>
          <w:szCs w:val="22"/>
          <w:lang w:val="en-US" w:eastAsia="zh-CN"/>
        </w:rPr>
      </w:pPr>
      <w:del w:id="187" w:author="Rapporteur" w:date="2023-10-19T10:04:08Z">
        <w:r>
          <w:rPr>
            <w:lang w:val="en-US" w:eastAsia="zh-CN"/>
          </w:rPr>
          <w:delText>9.2.1</w:delText>
        </w:r>
      </w:del>
      <w:del w:id="188" w:author="Rapporteur" w:date="2023-10-19T10:04:08Z">
        <w:r>
          <w:rPr>
            <w:rFonts w:asciiTheme="minorHAnsi" w:hAnsiTheme="minorHAnsi" w:eastAsiaTheme="minorEastAsia" w:cstheme="minorBidi"/>
            <w:kern w:val="2"/>
            <w:sz w:val="21"/>
            <w:szCs w:val="22"/>
            <w:lang w:val="en-US" w:eastAsia="zh-CN"/>
          </w:rPr>
          <w:tab/>
        </w:r>
      </w:del>
      <w:del w:id="189" w:author="Rapporteur" w:date="2023-10-19T10:04:08Z">
        <w:r>
          <w:rPr>
            <w:lang w:val="en-US" w:eastAsia="zh-CN"/>
          </w:rPr>
          <w:delText>IMS Data Channel Capability negotiation during IMS Initial Registration</w:delText>
        </w:r>
      </w:del>
      <w:del w:id="190" w:author="Rapporteur" w:date="2023-10-19T10:04:08Z">
        <w:r>
          <w:rPr/>
          <w:tab/>
        </w:r>
      </w:del>
      <w:del w:id="191" w:author="Rapporteur" w:date="2023-10-19T10:04:08Z">
        <w:r>
          <w:rPr/>
          <w:fldChar w:fldCharType="begin"/>
        </w:r>
      </w:del>
      <w:del w:id="192" w:author="Rapporteur" w:date="2023-10-19T10:04:08Z">
        <w:r>
          <w:rPr/>
          <w:delInstrText xml:space="preserve"> PAGEREF _Toc136266628 \h </w:delInstrText>
        </w:r>
      </w:del>
      <w:del w:id="193" w:author="Rapporteur" w:date="2023-10-19T10:04:08Z">
        <w:r>
          <w:rPr/>
          <w:fldChar w:fldCharType="separate"/>
        </w:r>
      </w:del>
      <w:del w:id="194" w:author="Rapporteur" w:date="2023-10-19T10:04:08Z">
        <w:r>
          <w:rPr/>
          <w:delText>8</w:delText>
        </w:r>
      </w:del>
      <w:del w:id="195" w:author="Rapporteur" w:date="2023-10-19T10:04:08Z">
        <w:r>
          <w:rPr/>
          <w:fldChar w:fldCharType="end"/>
        </w:r>
      </w:del>
    </w:p>
    <w:p>
      <w:pPr>
        <w:pStyle w:val="15"/>
        <w:rPr>
          <w:del w:id="196" w:author="Rapporteur" w:date="2023-10-19T10:04:08Z"/>
          <w:rFonts w:asciiTheme="minorHAnsi" w:hAnsiTheme="minorHAnsi" w:eastAsiaTheme="minorEastAsia" w:cstheme="minorBidi"/>
          <w:kern w:val="2"/>
          <w:sz w:val="21"/>
          <w:szCs w:val="22"/>
          <w:lang w:val="en-US" w:eastAsia="zh-CN"/>
        </w:rPr>
      </w:pPr>
      <w:del w:id="197" w:author="Rapporteur" w:date="2023-10-19T10:04:08Z">
        <w:r>
          <w:rPr>
            <w:lang w:val="en-US" w:eastAsia="zh-CN"/>
          </w:rPr>
          <w:delText>9.2.1.1</w:delText>
        </w:r>
      </w:del>
      <w:del w:id="198" w:author="Rapporteur" w:date="2023-10-19T10:04:08Z">
        <w:r>
          <w:rPr>
            <w:rFonts w:asciiTheme="minorHAnsi" w:hAnsiTheme="minorHAnsi" w:eastAsiaTheme="minorEastAsia" w:cstheme="minorBidi"/>
            <w:kern w:val="2"/>
            <w:sz w:val="21"/>
            <w:szCs w:val="22"/>
            <w:lang w:val="en-US" w:eastAsia="zh-CN"/>
          </w:rPr>
          <w:tab/>
        </w:r>
      </w:del>
      <w:del w:id="199" w:author="Rapporteur" w:date="2023-10-19T10:04:08Z">
        <w:r>
          <w:rPr>
            <w:lang w:val="en-US" w:eastAsia="zh-CN"/>
          </w:rPr>
          <w:delText>Procedure at the UE</w:delText>
        </w:r>
      </w:del>
      <w:del w:id="200" w:author="Rapporteur" w:date="2023-10-19T10:04:08Z">
        <w:r>
          <w:rPr/>
          <w:tab/>
        </w:r>
      </w:del>
      <w:del w:id="201" w:author="Rapporteur" w:date="2023-10-19T10:04:08Z">
        <w:r>
          <w:rPr/>
          <w:fldChar w:fldCharType="begin"/>
        </w:r>
      </w:del>
      <w:del w:id="202" w:author="Rapporteur" w:date="2023-10-19T10:04:08Z">
        <w:r>
          <w:rPr/>
          <w:delInstrText xml:space="preserve"> PAGEREF _Toc136266629 \h </w:delInstrText>
        </w:r>
      </w:del>
      <w:del w:id="203" w:author="Rapporteur" w:date="2023-10-19T10:04:08Z">
        <w:r>
          <w:rPr/>
          <w:fldChar w:fldCharType="separate"/>
        </w:r>
      </w:del>
      <w:del w:id="204" w:author="Rapporteur" w:date="2023-10-19T10:04:08Z">
        <w:r>
          <w:rPr/>
          <w:delText>8</w:delText>
        </w:r>
      </w:del>
      <w:del w:id="205" w:author="Rapporteur" w:date="2023-10-19T10:04:08Z">
        <w:r>
          <w:rPr/>
          <w:fldChar w:fldCharType="end"/>
        </w:r>
      </w:del>
    </w:p>
    <w:p>
      <w:pPr>
        <w:pStyle w:val="16"/>
        <w:rPr>
          <w:del w:id="206" w:author="Rapporteur" w:date="2023-10-19T10:04:08Z"/>
          <w:rFonts w:asciiTheme="minorHAnsi" w:hAnsiTheme="minorHAnsi" w:eastAsiaTheme="minorEastAsia" w:cstheme="minorBidi"/>
          <w:kern w:val="2"/>
          <w:sz w:val="21"/>
          <w:szCs w:val="22"/>
          <w:lang w:val="en-US" w:eastAsia="zh-CN"/>
        </w:rPr>
      </w:pPr>
      <w:del w:id="207" w:author="Rapporteur" w:date="2023-10-19T10:04:08Z">
        <w:r>
          <w:rPr>
            <w:lang w:val="en-US" w:eastAsia="zh-CN"/>
          </w:rPr>
          <w:delText>9.2.2</w:delText>
        </w:r>
      </w:del>
      <w:del w:id="208" w:author="Rapporteur" w:date="2023-10-19T10:04:08Z">
        <w:r>
          <w:rPr>
            <w:rFonts w:asciiTheme="minorHAnsi" w:hAnsiTheme="minorHAnsi" w:eastAsiaTheme="minorEastAsia" w:cstheme="minorBidi"/>
            <w:kern w:val="2"/>
            <w:sz w:val="21"/>
            <w:szCs w:val="22"/>
            <w:lang w:val="en-US" w:eastAsia="zh-CN"/>
          </w:rPr>
          <w:tab/>
        </w:r>
      </w:del>
      <w:del w:id="209" w:author="Rapporteur" w:date="2023-10-19T10:04:08Z">
        <w:r>
          <w:rPr>
            <w:lang w:val="en-US" w:eastAsia="zh-CN"/>
          </w:rPr>
          <w:delText>IMS Data Channel Capability negotiation during IMS Re-Registration</w:delText>
        </w:r>
      </w:del>
      <w:del w:id="210" w:author="Rapporteur" w:date="2023-10-19T10:04:08Z">
        <w:r>
          <w:rPr/>
          <w:tab/>
        </w:r>
      </w:del>
      <w:del w:id="211" w:author="Rapporteur" w:date="2023-10-19T10:04:08Z">
        <w:r>
          <w:rPr/>
          <w:fldChar w:fldCharType="begin"/>
        </w:r>
      </w:del>
      <w:del w:id="212" w:author="Rapporteur" w:date="2023-10-19T10:04:08Z">
        <w:r>
          <w:rPr/>
          <w:delInstrText xml:space="preserve"> PAGEREF _Toc136266630 \h </w:delInstrText>
        </w:r>
      </w:del>
      <w:del w:id="213" w:author="Rapporteur" w:date="2023-10-19T10:04:08Z">
        <w:r>
          <w:rPr/>
          <w:fldChar w:fldCharType="separate"/>
        </w:r>
      </w:del>
      <w:del w:id="214" w:author="Rapporteur" w:date="2023-10-19T10:04:08Z">
        <w:r>
          <w:rPr/>
          <w:delText>8</w:delText>
        </w:r>
      </w:del>
      <w:del w:id="215" w:author="Rapporteur" w:date="2023-10-19T10:04:08Z">
        <w:r>
          <w:rPr/>
          <w:fldChar w:fldCharType="end"/>
        </w:r>
      </w:del>
    </w:p>
    <w:p>
      <w:pPr>
        <w:pStyle w:val="15"/>
        <w:rPr>
          <w:del w:id="216" w:author="Rapporteur" w:date="2023-10-19T10:04:08Z"/>
          <w:rFonts w:asciiTheme="minorHAnsi" w:hAnsiTheme="minorHAnsi" w:eastAsiaTheme="minorEastAsia" w:cstheme="minorBidi"/>
          <w:kern w:val="2"/>
          <w:sz w:val="21"/>
          <w:szCs w:val="22"/>
          <w:lang w:val="en-US" w:eastAsia="zh-CN"/>
        </w:rPr>
      </w:pPr>
      <w:del w:id="217" w:author="Rapporteur" w:date="2023-10-19T10:04:08Z">
        <w:r>
          <w:rPr>
            <w:lang w:val="en-US" w:eastAsia="zh-CN"/>
          </w:rPr>
          <w:delText>9.2.2.1</w:delText>
        </w:r>
      </w:del>
      <w:del w:id="218" w:author="Rapporteur" w:date="2023-10-19T10:04:08Z">
        <w:r>
          <w:rPr>
            <w:rFonts w:asciiTheme="minorHAnsi" w:hAnsiTheme="minorHAnsi" w:eastAsiaTheme="minorEastAsia" w:cstheme="minorBidi"/>
            <w:kern w:val="2"/>
            <w:sz w:val="21"/>
            <w:szCs w:val="22"/>
            <w:lang w:val="en-US" w:eastAsia="zh-CN"/>
          </w:rPr>
          <w:tab/>
        </w:r>
      </w:del>
      <w:del w:id="219" w:author="Rapporteur" w:date="2023-10-19T10:04:08Z">
        <w:r>
          <w:rPr>
            <w:lang w:val="en-US" w:eastAsia="zh-CN"/>
          </w:rPr>
          <w:delText>Procedure at the UE</w:delText>
        </w:r>
      </w:del>
      <w:del w:id="220" w:author="Rapporteur" w:date="2023-10-19T10:04:08Z">
        <w:r>
          <w:rPr/>
          <w:tab/>
        </w:r>
      </w:del>
      <w:del w:id="221" w:author="Rapporteur" w:date="2023-10-19T10:04:08Z">
        <w:r>
          <w:rPr/>
          <w:fldChar w:fldCharType="begin"/>
        </w:r>
      </w:del>
      <w:del w:id="222" w:author="Rapporteur" w:date="2023-10-19T10:04:08Z">
        <w:r>
          <w:rPr/>
          <w:delInstrText xml:space="preserve"> PAGEREF _Toc136266631 \h </w:delInstrText>
        </w:r>
      </w:del>
      <w:del w:id="223" w:author="Rapporteur" w:date="2023-10-19T10:04:08Z">
        <w:r>
          <w:rPr/>
          <w:fldChar w:fldCharType="separate"/>
        </w:r>
      </w:del>
      <w:del w:id="224" w:author="Rapporteur" w:date="2023-10-19T10:04:08Z">
        <w:r>
          <w:rPr/>
          <w:delText>8</w:delText>
        </w:r>
      </w:del>
      <w:del w:id="225" w:author="Rapporteur" w:date="2023-10-19T10:04:08Z">
        <w:r>
          <w:rPr/>
          <w:fldChar w:fldCharType="end"/>
        </w:r>
      </w:del>
    </w:p>
    <w:p>
      <w:pPr>
        <w:pStyle w:val="22"/>
        <w:rPr>
          <w:del w:id="226" w:author="Rapporteur" w:date="2023-10-19T10:04:08Z"/>
          <w:rFonts w:asciiTheme="minorHAnsi" w:hAnsiTheme="minorHAnsi" w:eastAsiaTheme="minorEastAsia" w:cstheme="minorBidi"/>
          <w:b w:val="0"/>
          <w:kern w:val="2"/>
          <w:sz w:val="21"/>
          <w:szCs w:val="22"/>
          <w:lang w:val="en-US" w:eastAsia="zh-CN"/>
        </w:rPr>
      </w:pPr>
      <w:del w:id="227" w:author="Rapporteur" w:date="2023-10-19T10:04:08Z">
        <w:r>
          <w:rPr>
            <w:lang w:val="fr-FR"/>
          </w:rPr>
          <w:delText xml:space="preserve">Annex A (informative): </w:delText>
        </w:r>
      </w:del>
      <w:del w:id="228" w:author="Rapporteur" w:date="2023-10-19T10:04:08Z">
        <w:r>
          <w:rPr>
            <w:lang w:val="fr-FR" w:eastAsia="zh-CN"/>
          </w:rPr>
          <w:delText>Signalling flows</w:delText>
        </w:r>
      </w:del>
      <w:del w:id="229" w:author="Rapporteur" w:date="2023-10-19T10:04:08Z">
        <w:r>
          <w:rPr/>
          <w:tab/>
        </w:r>
      </w:del>
      <w:del w:id="230" w:author="Rapporteur" w:date="2023-10-19T10:04:08Z">
        <w:r>
          <w:rPr/>
          <w:fldChar w:fldCharType="begin"/>
        </w:r>
      </w:del>
      <w:del w:id="231" w:author="Rapporteur" w:date="2023-10-19T10:04:08Z">
        <w:r>
          <w:rPr/>
          <w:delInstrText xml:space="preserve"> PAGEREF _Toc136266632 \h </w:delInstrText>
        </w:r>
      </w:del>
      <w:del w:id="232" w:author="Rapporteur" w:date="2023-10-19T10:04:08Z">
        <w:r>
          <w:rPr/>
          <w:fldChar w:fldCharType="separate"/>
        </w:r>
      </w:del>
      <w:del w:id="233" w:author="Rapporteur" w:date="2023-10-19T10:04:08Z">
        <w:r>
          <w:rPr/>
          <w:delText>8</w:delText>
        </w:r>
      </w:del>
      <w:del w:id="234" w:author="Rapporteur" w:date="2023-10-19T10:04:08Z">
        <w:r>
          <w:rPr/>
          <w:fldChar w:fldCharType="end"/>
        </w:r>
      </w:del>
    </w:p>
    <w:p>
      <w:pPr>
        <w:pStyle w:val="22"/>
        <w:rPr>
          <w:del w:id="235" w:author="Rapporteur" w:date="2023-10-19T10:04:08Z"/>
          <w:rFonts w:asciiTheme="minorHAnsi" w:hAnsiTheme="minorHAnsi" w:eastAsiaTheme="minorEastAsia" w:cstheme="minorBidi"/>
          <w:b w:val="0"/>
          <w:kern w:val="2"/>
          <w:sz w:val="21"/>
          <w:szCs w:val="22"/>
          <w:lang w:val="en-US" w:eastAsia="zh-CN"/>
        </w:rPr>
      </w:pPr>
      <w:del w:id="236" w:author="Rapporteur" w:date="2023-10-19T10:04:08Z">
        <w:r>
          <w:rPr/>
          <w:delText xml:space="preserve">Annex </w:delText>
        </w:r>
      </w:del>
      <w:del w:id="237" w:author="Rapporteur" w:date="2023-10-19T10:04:08Z">
        <w:r>
          <w:rPr>
            <w:lang w:eastAsia="zh-CN"/>
          </w:rPr>
          <w:delText>B</w:delText>
        </w:r>
      </w:del>
      <w:del w:id="238" w:author="Rapporteur" w:date="2023-10-19T10:04:08Z">
        <w:r>
          <w:rPr/>
          <w:delText xml:space="preserve"> (normative): Extensions within the present document</w:delText>
        </w:r>
      </w:del>
      <w:del w:id="239" w:author="Rapporteur" w:date="2023-10-19T10:04:08Z">
        <w:r>
          <w:rPr/>
          <w:tab/>
        </w:r>
      </w:del>
      <w:del w:id="240" w:author="Rapporteur" w:date="2023-10-19T10:04:08Z">
        <w:r>
          <w:rPr/>
          <w:fldChar w:fldCharType="begin"/>
        </w:r>
      </w:del>
      <w:del w:id="241" w:author="Rapporteur" w:date="2023-10-19T10:04:08Z">
        <w:r>
          <w:rPr/>
          <w:delInstrText xml:space="preserve"> PAGEREF _Toc136266633 \h </w:delInstrText>
        </w:r>
      </w:del>
      <w:del w:id="242" w:author="Rapporteur" w:date="2023-10-19T10:04:08Z">
        <w:r>
          <w:rPr/>
          <w:fldChar w:fldCharType="separate"/>
        </w:r>
      </w:del>
      <w:del w:id="243" w:author="Rapporteur" w:date="2023-10-19T10:04:08Z">
        <w:r>
          <w:rPr/>
          <w:delText>9</w:delText>
        </w:r>
      </w:del>
      <w:del w:id="244" w:author="Rapporteur" w:date="2023-10-19T10:04:08Z">
        <w:r>
          <w:rPr/>
          <w:fldChar w:fldCharType="end"/>
        </w:r>
      </w:del>
    </w:p>
    <w:p>
      <w:pPr>
        <w:pStyle w:val="18"/>
        <w:rPr>
          <w:del w:id="245" w:author="Rapporteur" w:date="2023-10-19T10:04:08Z"/>
          <w:rFonts w:asciiTheme="minorHAnsi" w:hAnsiTheme="minorHAnsi" w:eastAsiaTheme="minorEastAsia" w:cstheme="minorBidi"/>
          <w:kern w:val="2"/>
          <w:sz w:val="21"/>
          <w:szCs w:val="22"/>
          <w:lang w:val="en-US" w:eastAsia="zh-CN"/>
        </w:rPr>
      </w:pPr>
      <w:del w:id="246" w:author="Rapporteur" w:date="2023-10-19T10:04:08Z">
        <w:r>
          <w:rPr>
            <w:lang w:eastAsia="zh-CN"/>
          </w:rPr>
          <w:delText>B</w:delText>
        </w:r>
      </w:del>
      <w:del w:id="247" w:author="Rapporteur" w:date="2023-10-19T10:04:08Z">
        <w:r>
          <w:rPr/>
          <w:delText>.1</w:delText>
        </w:r>
      </w:del>
      <w:del w:id="248" w:author="Rapporteur" w:date="2023-10-19T10:04:08Z">
        <w:r>
          <w:rPr>
            <w:rFonts w:asciiTheme="minorHAnsi" w:hAnsiTheme="minorHAnsi" w:eastAsiaTheme="minorEastAsia" w:cstheme="minorBidi"/>
            <w:kern w:val="2"/>
            <w:sz w:val="21"/>
            <w:szCs w:val="22"/>
            <w:lang w:val="en-US" w:eastAsia="zh-CN"/>
          </w:rPr>
          <w:tab/>
        </w:r>
      </w:del>
      <w:del w:id="249" w:author="Rapporteur" w:date="2023-10-19T10:04:08Z">
        <w:r>
          <w:rPr/>
          <w:delText xml:space="preserve">Feature-capability indicators </w:delText>
        </w:r>
      </w:del>
      <w:del w:id="250" w:author="Rapporteur" w:date="2023-10-19T10:04:08Z">
        <w:r>
          <w:rPr>
            <w:lang w:eastAsia="zh-CN"/>
          </w:rPr>
          <w:delText>defined in the present document</w:delText>
        </w:r>
      </w:del>
      <w:del w:id="251" w:author="Rapporteur" w:date="2023-10-19T10:04:08Z">
        <w:r>
          <w:rPr/>
          <w:tab/>
        </w:r>
      </w:del>
      <w:del w:id="252" w:author="Rapporteur" w:date="2023-10-19T10:04:08Z">
        <w:r>
          <w:rPr/>
          <w:fldChar w:fldCharType="begin"/>
        </w:r>
      </w:del>
      <w:del w:id="253" w:author="Rapporteur" w:date="2023-10-19T10:04:08Z">
        <w:r>
          <w:rPr/>
          <w:delInstrText xml:space="preserve"> PAGEREF _Toc136266634 \h </w:delInstrText>
        </w:r>
      </w:del>
      <w:del w:id="254" w:author="Rapporteur" w:date="2023-10-19T10:04:08Z">
        <w:r>
          <w:rPr/>
          <w:fldChar w:fldCharType="separate"/>
        </w:r>
      </w:del>
      <w:del w:id="255" w:author="Rapporteur" w:date="2023-10-19T10:04:08Z">
        <w:r>
          <w:rPr/>
          <w:delText>9</w:delText>
        </w:r>
      </w:del>
      <w:del w:id="256" w:author="Rapporteur" w:date="2023-10-19T10:04:08Z">
        <w:r>
          <w:rPr/>
          <w:fldChar w:fldCharType="end"/>
        </w:r>
      </w:del>
    </w:p>
    <w:p>
      <w:pPr>
        <w:pStyle w:val="17"/>
        <w:rPr>
          <w:del w:id="257" w:author="Rapporteur" w:date="2023-10-19T10:04:08Z"/>
          <w:rFonts w:asciiTheme="minorHAnsi" w:hAnsiTheme="minorHAnsi" w:eastAsiaTheme="minorEastAsia" w:cstheme="minorBidi"/>
          <w:kern w:val="2"/>
          <w:sz w:val="21"/>
          <w:szCs w:val="22"/>
          <w:lang w:val="en-US" w:eastAsia="zh-CN"/>
        </w:rPr>
      </w:pPr>
      <w:del w:id="258" w:author="Rapporteur" w:date="2023-10-19T10:04:08Z">
        <w:r>
          <w:rPr>
            <w:lang w:eastAsia="zh-CN"/>
          </w:rPr>
          <w:delText>B</w:delText>
        </w:r>
      </w:del>
      <w:del w:id="259" w:author="Rapporteur" w:date="2023-10-19T10:04:08Z">
        <w:r>
          <w:rPr/>
          <w:delText>.</w:delText>
        </w:r>
      </w:del>
      <w:del w:id="260" w:author="Rapporteur" w:date="2023-10-19T10:04:08Z">
        <w:r>
          <w:rPr>
            <w:lang w:eastAsia="zh-CN"/>
          </w:rPr>
          <w:delText>1.1</w:delText>
        </w:r>
      </w:del>
      <w:del w:id="261" w:author="Rapporteur" w:date="2023-10-19T10:04:08Z">
        <w:r>
          <w:rPr>
            <w:rFonts w:asciiTheme="minorHAnsi" w:hAnsiTheme="minorHAnsi" w:eastAsiaTheme="minorEastAsia" w:cstheme="minorBidi"/>
            <w:kern w:val="2"/>
            <w:sz w:val="21"/>
            <w:szCs w:val="22"/>
            <w:lang w:val="en-US" w:eastAsia="zh-CN"/>
          </w:rPr>
          <w:tab/>
        </w:r>
      </w:del>
      <w:del w:id="262" w:author="Rapporteur" w:date="2023-10-19T10:04:08Z">
        <w:r>
          <w:rPr/>
          <w:delText xml:space="preserve">Definition of feature-capability indicator </w:delText>
        </w:r>
      </w:del>
      <w:del w:id="263" w:author="Rapporteur" w:date="2023-10-19T10:04:08Z">
        <w:r>
          <w:rPr>
            <w:lang w:eastAsia="zh-CN"/>
          </w:rPr>
          <w:delText>g.3gpp</w:delText>
        </w:r>
      </w:del>
      <w:del w:id="264" w:author="Rapporteur" w:date="2023-10-19T10:04:08Z">
        <w:r>
          <w:rPr/>
          <w:delText>.datachannel</w:delText>
        </w:r>
      </w:del>
      <w:del w:id="265" w:author="Rapporteur" w:date="2023-10-19T10:04:08Z">
        <w:r>
          <w:rPr/>
          <w:tab/>
        </w:r>
      </w:del>
      <w:del w:id="266" w:author="Rapporteur" w:date="2023-10-19T10:04:08Z">
        <w:r>
          <w:rPr/>
          <w:fldChar w:fldCharType="begin"/>
        </w:r>
      </w:del>
      <w:del w:id="267" w:author="Rapporteur" w:date="2023-10-19T10:04:08Z">
        <w:r>
          <w:rPr/>
          <w:delInstrText xml:space="preserve"> PAGEREF _Toc136266635 \h </w:delInstrText>
        </w:r>
      </w:del>
      <w:del w:id="268" w:author="Rapporteur" w:date="2023-10-19T10:04:08Z">
        <w:r>
          <w:rPr/>
          <w:fldChar w:fldCharType="separate"/>
        </w:r>
      </w:del>
      <w:del w:id="269" w:author="Rapporteur" w:date="2023-10-19T10:04:08Z">
        <w:r>
          <w:rPr/>
          <w:delText>9</w:delText>
        </w:r>
      </w:del>
      <w:del w:id="270" w:author="Rapporteur" w:date="2023-10-19T10:04:08Z">
        <w:r>
          <w:rPr/>
          <w:fldChar w:fldCharType="end"/>
        </w:r>
      </w:del>
    </w:p>
    <w:p>
      <w:pPr>
        <w:pStyle w:val="18"/>
        <w:rPr>
          <w:del w:id="271" w:author="Rapporteur" w:date="2023-10-19T10:04:08Z"/>
          <w:rFonts w:asciiTheme="minorHAnsi" w:hAnsiTheme="minorHAnsi" w:eastAsiaTheme="minorEastAsia" w:cstheme="minorBidi"/>
          <w:kern w:val="2"/>
          <w:sz w:val="21"/>
          <w:szCs w:val="22"/>
          <w:lang w:val="en-US" w:eastAsia="zh-CN"/>
        </w:rPr>
      </w:pPr>
      <w:del w:id="272" w:author="Rapporteur" w:date="2023-10-19T10:04:08Z">
        <w:r>
          <w:rPr/>
          <w:delText>Annex &lt;X&gt; (informative): Change history</w:delText>
        </w:r>
      </w:del>
      <w:del w:id="273" w:author="Rapporteur" w:date="2023-10-19T10:04:08Z">
        <w:r>
          <w:rPr/>
          <w:tab/>
        </w:r>
      </w:del>
      <w:del w:id="274" w:author="Rapporteur" w:date="2023-10-19T10:04:08Z">
        <w:r>
          <w:rPr/>
          <w:fldChar w:fldCharType="begin"/>
        </w:r>
      </w:del>
      <w:del w:id="275" w:author="Rapporteur" w:date="2023-10-19T10:04:08Z">
        <w:r>
          <w:rPr/>
          <w:delInstrText xml:space="preserve"> PAGEREF _Toc136266636 \h </w:delInstrText>
        </w:r>
      </w:del>
      <w:del w:id="276" w:author="Rapporteur" w:date="2023-10-19T10:04:08Z">
        <w:r>
          <w:rPr/>
          <w:fldChar w:fldCharType="separate"/>
        </w:r>
      </w:del>
      <w:del w:id="277" w:author="Rapporteur" w:date="2023-10-19T10:04:08Z">
        <w:r>
          <w:rPr/>
          <w:delText>10</w:delText>
        </w:r>
      </w:del>
      <w:del w:id="278" w:author="Rapporteur" w:date="2023-10-19T10:04:08Z">
        <w:r>
          <w:rPr/>
          <w:fldChar w:fldCharType="end"/>
        </w:r>
      </w:del>
    </w:p>
    <w:p>
      <w:pPr>
        <w:pStyle w:val="18"/>
        <w:tabs>
          <w:tab w:val="right" w:leader="dot" w:pos="9641"/>
          <w:tab w:val="clear" w:pos="9639"/>
        </w:tabs>
        <w:rPr>
          <w:ins w:id="279" w:author="Rapporteur" w:date="2023-10-19T10:04:08Z"/>
        </w:rPr>
      </w:pPr>
      <w:ins w:id="280" w:author="Rapporteur" w:date="2023-10-19T10:04:08Z">
        <w:r>
          <w:rPr/>
          <w:t>Foreword</w:t>
        </w:r>
      </w:ins>
      <w:ins w:id="281" w:author="Rapporteur" w:date="2023-10-19T10:04:08Z">
        <w:r>
          <w:rPr/>
          <w:tab/>
        </w:r>
      </w:ins>
      <w:ins w:id="282" w:author="Rapporteur" w:date="2023-10-19T10:04:08Z">
        <w:r>
          <w:rPr/>
          <w:fldChar w:fldCharType="begin"/>
        </w:r>
      </w:ins>
      <w:ins w:id="283" w:author="Rapporteur" w:date="2023-10-19T10:04:08Z">
        <w:r>
          <w:rPr/>
          <w:instrText xml:space="preserve"> PAGEREF _Toc2454 \h </w:instrText>
        </w:r>
      </w:ins>
      <w:ins w:id="284" w:author="Rapporteur" w:date="2023-10-19T10:04:08Z">
        <w:r>
          <w:rPr/>
          <w:fldChar w:fldCharType="separate"/>
        </w:r>
      </w:ins>
      <w:ins w:id="285" w:author="Rapporteur" w:date="2023-10-19T10:04:09Z">
        <w:r>
          <w:rPr/>
          <w:t>6</w:t>
        </w:r>
      </w:ins>
      <w:ins w:id="286" w:author="Rapporteur" w:date="2023-10-19T10:04:08Z">
        <w:r>
          <w:rPr/>
          <w:fldChar w:fldCharType="end"/>
        </w:r>
      </w:ins>
    </w:p>
    <w:p>
      <w:pPr>
        <w:pStyle w:val="18"/>
        <w:tabs>
          <w:tab w:val="right" w:pos="800"/>
          <w:tab w:val="right" w:leader="dot" w:pos="9641"/>
          <w:tab w:val="clear" w:pos="9639"/>
        </w:tabs>
        <w:rPr>
          <w:ins w:id="287" w:author="Rapporteur" w:date="2023-10-19T10:04:08Z"/>
        </w:rPr>
      </w:pPr>
      <w:ins w:id="288" w:author="Rapporteur" w:date="2023-10-19T10:04:08Z">
        <w:r>
          <w:rPr/>
          <w:t>1</w:t>
        </w:r>
      </w:ins>
      <w:ins w:id="289" w:author="Rapporteur" w:date="2023-10-19T10:04:08Z">
        <w:r>
          <w:rPr/>
          <w:tab/>
        </w:r>
      </w:ins>
      <w:ins w:id="290" w:author="Rapporteur" w:date="2023-10-19T10:04:08Z">
        <w:r>
          <w:rPr/>
          <w:t>Scope</w:t>
        </w:r>
      </w:ins>
      <w:ins w:id="291" w:author="Rapporteur" w:date="2023-10-19T10:04:08Z">
        <w:r>
          <w:rPr/>
          <w:tab/>
        </w:r>
      </w:ins>
      <w:ins w:id="292" w:author="Rapporteur" w:date="2023-10-19T10:04:08Z">
        <w:r>
          <w:rPr/>
          <w:fldChar w:fldCharType="begin"/>
        </w:r>
      </w:ins>
      <w:ins w:id="293" w:author="Rapporteur" w:date="2023-10-19T10:04:08Z">
        <w:r>
          <w:rPr/>
          <w:instrText xml:space="preserve"> PAGEREF _Toc3106 \h </w:instrText>
        </w:r>
      </w:ins>
      <w:ins w:id="294" w:author="Rapporteur" w:date="2023-10-19T10:04:08Z">
        <w:r>
          <w:rPr/>
          <w:fldChar w:fldCharType="separate"/>
        </w:r>
      </w:ins>
      <w:ins w:id="295" w:author="Rapporteur" w:date="2023-10-19T10:04:09Z">
        <w:r>
          <w:rPr/>
          <w:t>7</w:t>
        </w:r>
      </w:ins>
      <w:ins w:id="296" w:author="Rapporteur" w:date="2023-10-19T10:04:08Z">
        <w:r>
          <w:rPr/>
          <w:fldChar w:fldCharType="end"/>
        </w:r>
      </w:ins>
    </w:p>
    <w:p>
      <w:pPr>
        <w:pStyle w:val="18"/>
        <w:tabs>
          <w:tab w:val="right" w:pos="800"/>
          <w:tab w:val="right" w:leader="dot" w:pos="9641"/>
          <w:tab w:val="clear" w:pos="9639"/>
        </w:tabs>
        <w:rPr>
          <w:ins w:id="297" w:author="Rapporteur" w:date="2023-10-19T10:04:08Z"/>
        </w:rPr>
      </w:pPr>
      <w:ins w:id="298" w:author="Rapporteur" w:date="2023-10-19T10:04:08Z">
        <w:r>
          <w:rPr/>
          <w:t>2</w:t>
        </w:r>
      </w:ins>
      <w:ins w:id="299" w:author="Rapporteur" w:date="2023-10-19T10:04:08Z">
        <w:r>
          <w:rPr/>
          <w:tab/>
        </w:r>
      </w:ins>
      <w:ins w:id="300" w:author="Rapporteur" w:date="2023-10-19T10:04:08Z">
        <w:r>
          <w:rPr/>
          <w:t>References</w:t>
        </w:r>
      </w:ins>
      <w:ins w:id="301" w:author="Rapporteur" w:date="2023-10-19T10:04:08Z">
        <w:r>
          <w:rPr/>
          <w:tab/>
        </w:r>
      </w:ins>
      <w:ins w:id="302" w:author="Rapporteur" w:date="2023-10-19T10:04:08Z">
        <w:r>
          <w:rPr/>
          <w:fldChar w:fldCharType="begin"/>
        </w:r>
      </w:ins>
      <w:ins w:id="303" w:author="Rapporteur" w:date="2023-10-19T10:04:08Z">
        <w:r>
          <w:rPr/>
          <w:instrText xml:space="preserve"> PAGEREF _Toc14007 \h </w:instrText>
        </w:r>
      </w:ins>
      <w:ins w:id="304" w:author="Rapporteur" w:date="2023-10-19T10:04:08Z">
        <w:r>
          <w:rPr/>
          <w:fldChar w:fldCharType="separate"/>
        </w:r>
      </w:ins>
      <w:ins w:id="305" w:author="Rapporteur" w:date="2023-10-19T10:04:09Z">
        <w:r>
          <w:rPr/>
          <w:t>7</w:t>
        </w:r>
      </w:ins>
      <w:ins w:id="306" w:author="Rapporteur" w:date="2023-10-19T10:04:08Z">
        <w:r>
          <w:rPr/>
          <w:fldChar w:fldCharType="end"/>
        </w:r>
      </w:ins>
    </w:p>
    <w:p>
      <w:pPr>
        <w:pStyle w:val="18"/>
        <w:tabs>
          <w:tab w:val="right" w:pos="800"/>
          <w:tab w:val="right" w:leader="dot" w:pos="9641"/>
          <w:tab w:val="clear" w:pos="9639"/>
        </w:tabs>
        <w:rPr>
          <w:ins w:id="307" w:author="Rapporteur" w:date="2023-10-19T10:04:08Z"/>
        </w:rPr>
      </w:pPr>
      <w:ins w:id="308" w:author="Rapporteur" w:date="2023-10-19T10:04:08Z">
        <w:r>
          <w:rPr/>
          <w:t>3</w:t>
        </w:r>
      </w:ins>
      <w:ins w:id="309" w:author="Rapporteur" w:date="2023-10-19T10:04:08Z">
        <w:r>
          <w:rPr/>
          <w:tab/>
        </w:r>
      </w:ins>
      <w:ins w:id="310" w:author="Rapporteur" w:date="2023-10-19T10:04:08Z">
        <w:r>
          <w:rPr/>
          <w:t>Definitions of terms, symbols and abbreviations</w:t>
        </w:r>
      </w:ins>
      <w:ins w:id="311" w:author="Rapporteur" w:date="2023-10-19T10:04:08Z">
        <w:r>
          <w:rPr/>
          <w:tab/>
        </w:r>
      </w:ins>
      <w:ins w:id="312" w:author="Rapporteur" w:date="2023-10-19T10:04:08Z">
        <w:r>
          <w:rPr/>
          <w:fldChar w:fldCharType="begin"/>
        </w:r>
      </w:ins>
      <w:ins w:id="313" w:author="Rapporteur" w:date="2023-10-19T10:04:08Z">
        <w:r>
          <w:rPr/>
          <w:instrText xml:space="preserve"> PAGEREF _Toc12154 \h </w:instrText>
        </w:r>
      </w:ins>
      <w:ins w:id="314" w:author="Rapporteur" w:date="2023-10-19T10:04:08Z">
        <w:r>
          <w:rPr/>
          <w:fldChar w:fldCharType="separate"/>
        </w:r>
      </w:ins>
      <w:ins w:id="315" w:author="Rapporteur" w:date="2023-10-19T10:04:09Z">
        <w:r>
          <w:rPr/>
          <w:t>8</w:t>
        </w:r>
      </w:ins>
      <w:ins w:id="316" w:author="Rapporteur" w:date="2023-10-19T10:04:08Z">
        <w:r>
          <w:rPr/>
          <w:fldChar w:fldCharType="end"/>
        </w:r>
      </w:ins>
    </w:p>
    <w:p>
      <w:pPr>
        <w:pStyle w:val="17"/>
        <w:tabs>
          <w:tab w:val="right" w:pos="1200"/>
          <w:tab w:val="right" w:leader="dot" w:pos="9641"/>
          <w:tab w:val="clear" w:pos="9639"/>
        </w:tabs>
        <w:rPr>
          <w:ins w:id="317" w:author="Rapporteur" w:date="2023-10-19T10:04:08Z"/>
        </w:rPr>
      </w:pPr>
      <w:ins w:id="318" w:author="Rapporteur" w:date="2023-10-19T10:04:08Z">
        <w:r>
          <w:rPr/>
          <w:t>3.1</w:t>
        </w:r>
      </w:ins>
      <w:ins w:id="319" w:author="Rapporteur" w:date="2023-10-19T10:04:08Z">
        <w:r>
          <w:rPr/>
          <w:tab/>
        </w:r>
      </w:ins>
      <w:ins w:id="320" w:author="Rapporteur" w:date="2023-10-19T10:04:08Z">
        <w:r>
          <w:rPr/>
          <w:t>Terms</w:t>
        </w:r>
      </w:ins>
      <w:ins w:id="321" w:author="Rapporteur" w:date="2023-10-19T10:04:08Z">
        <w:r>
          <w:rPr/>
          <w:tab/>
        </w:r>
      </w:ins>
      <w:ins w:id="322" w:author="Rapporteur" w:date="2023-10-19T10:04:08Z">
        <w:r>
          <w:rPr/>
          <w:fldChar w:fldCharType="begin"/>
        </w:r>
      </w:ins>
      <w:ins w:id="323" w:author="Rapporteur" w:date="2023-10-19T10:04:08Z">
        <w:r>
          <w:rPr/>
          <w:instrText xml:space="preserve"> PAGEREF _Toc28189 \h </w:instrText>
        </w:r>
      </w:ins>
      <w:ins w:id="324" w:author="Rapporteur" w:date="2023-10-19T10:04:08Z">
        <w:r>
          <w:rPr/>
          <w:fldChar w:fldCharType="separate"/>
        </w:r>
      </w:ins>
      <w:ins w:id="325" w:author="Rapporteur" w:date="2023-10-19T10:04:09Z">
        <w:r>
          <w:rPr/>
          <w:t>8</w:t>
        </w:r>
      </w:ins>
      <w:ins w:id="326" w:author="Rapporteur" w:date="2023-10-19T10:04:08Z">
        <w:r>
          <w:rPr/>
          <w:fldChar w:fldCharType="end"/>
        </w:r>
      </w:ins>
    </w:p>
    <w:p>
      <w:pPr>
        <w:pStyle w:val="17"/>
        <w:tabs>
          <w:tab w:val="right" w:pos="1200"/>
          <w:tab w:val="right" w:leader="dot" w:pos="9641"/>
          <w:tab w:val="clear" w:pos="9639"/>
        </w:tabs>
        <w:rPr>
          <w:ins w:id="327" w:author="Rapporteur" w:date="2023-10-19T10:04:08Z"/>
        </w:rPr>
      </w:pPr>
      <w:ins w:id="328" w:author="Rapporteur" w:date="2023-10-19T10:04:08Z">
        <w:r>
          <w:rPr/>
          <w:t>3.</w:t>
        </w:r>
      </w:ins>
      <w:ins w:id="329" w:author="Rapporteur" w:date="2023-10-19T10:04:08Z">
        <w:r>
          <w:rPr>
            <w:rFonts w:hint="eastAsia"/>
            <w:lang w:eastAsia="zh-CN"/>
          </w:rPr>
          <w:t>2</w:t>
        </w:r>
      </w:ins>
      <w:ins w:id="330" w:author="Rapporteur" w:date="2023-10-19T10:04:08Z">
        <w:r>
          <w:rPr/>
          <w:tab/>
        </w:r>
      </w:ins>
      <w:ins w:id="331" w:author="Rapporteur" w:date="2023-10-19T10:04:08Z">
        <w:r>
          <w:rPr/>
          <w:t>Abbreviations</w:t>
        </w:r>
      </w:ins>
      <w:ins w:id="332" w:author="Rapporteur" w:date="2023-10-19T10:04:08Z">
        <w:r>
          <w:rPr/>
          <w:tab/>
        </w:r>
      </w:ins>
      <w:ins w:id="333" w:author="Rapporteur" w:date="2023-10-19T10:04:08Z">
        <w:r>
          <w:rPr/>
          <w:fldChar w:fldCharType="begin"/>
        </w:r>
      </w:ins>
      <w:ins w:id="334" w:author="Rapporteur" w:date="2023-10-19T10:04:08Z">
        <w:r>
          <w:rPr/>
          <w:instrText xml:space="preserve"> PAGEREF _Toc16421 \h </w:instrText>
        </w:r>
      </w:ins>
      <w:ins w:id="335" w:author="Rapporteur" w:date="2023-10-19T10:04:08Z">
        <w:r>
          <w:rPr/>
          <w:fldChar w:fldCharType="separate"/>
        </w:r>
      </w:ins>
      <w:ins w:id="336" w:author="Rapporteur" w:date="2023-10-19T10:04:09Z">
        <w:r>
          <w:rPr/>
          <w:t>8</w:t>
        </w:r>
      </w:ins>
      <w:ins w:id="337" w:author="Rapporteur" w:date="2023-10-19T10:04:08Z">
        <w:r>
          <w:rPr/>
          <w:fldChar w:fldCharType="end"/>
        </w:r>
      </w:ins>
    </w:p>
    <w:p>
      <w:pPr>
        <w:pStyle w:val="18"/>
        <w:tabs>
          <w:tab w:val="right" w:pos="800"/>
          <w:tab w:val="right" w:leader="dot" w:pos="9641"/>
          <w:tab w:val="clear" w:pos="9639"/>
        </w:tabs>
        <w:rPr>
          <w:ins w:id="338" w:author="Rapporteur" w:date="2023-10-19T10:04:08Z"/>
        </w:rPr>
      </w:pPr>
      <w:ins w:id="339" w:author="Rapporteur" w:date="2023-10-19T10:04:08Z">
        <w:r>
          <w:rPr/>
          <w:t>4</w:t>
        </w:r>
      </w:ins>
      <w:ins w:id="340" w:author="Rapporteur" w:date="2023-10-19T10:04:08Z">
        <w:r>
          <w:rPr/>
          <w:tab/>
        </w:r>
      </w:ins>
      <w:ins w:id="341" w:author="Rapporteur" w:date="2023-10-19T10:04:08Z">
        <w:r>
          <w:rPr>
            <w:rFonts w:hint="eastAsia"/>
            <w:lang w:eastAsia="zh-CN"/>
          </w:rPr>
          <w:t>General</w:t>
        </w:r>
      </w:ins>
      <w:ins w:id="342" w:author="Rapporteur" w:date="2023-10-19T10:04:08Z">
        <w:r>
          <w:rPr/>
          <w:tab/>
        </w:r>
      </w:ins>
      <w:ins w:id="343" w:author="Rapporteur" w:date="2023-10-19T10:04:08Z">
        <w:r>
          <w:rPr/>
          <w:fldChar w:fldCharType="begin"/>
        </w:r>
      </w:ins>
      <w:ins w:id="344" w:author="Rapporteur" w:date="2023-10-19T10:04:08Z">
        <w:r>
          <w:rPr/>
          <w:instrText xml:space="preserve"> PAGEREF _Toc17962 \h </w:instrText>
        </w:r>
      </w:ins>
      <w:ins w:id="345" w:author="Rapporteur" w:date="2023-10-19T10:04:08Z">
        <w:r>
          <w:rPr/>
          <w:fldChar w:fldCharType="separate"/>
        </w:r>
      </w:ins>
      <w:ins w:id="346" w:author="Rapporteur" w:date="2023-10-19T10:04:09Z">
        <w:r>
          <w:rPr/>
          <w:t>9</w:t>
        </w:r>
      </w:ins>
      <w:ins w:id="347" w:author="Rapporteur" w:date="2023-10-19T10:04:08Z">
        <w:r>
          <w:rPr/>
          <w:fldChar w:fldCharType="end"/>
        </w:r>
      </w:ins>
    </w:p>
    <w:p>
      <w:pPr>
        <w:pStyle w:val="18"/>
        <w:tabs>
          <w:tab w:val="right" w:pos="800"/>
          <w:tab w:val="right" w:leader="dot" w:pos="9641"/>
          <w:tab w:val="clear" w:pos="9639"/>
        </w:tabs>
        <w:rPr>
          <w:ins w:id="348" w:author="Rapporteur" w:date="2023-10-19T10:04:08Z"/>
        </w:rPr>
      </w:pPr>
      <w:ins w:id="349" w:author="Rapporteur" w:date="2023-10-19T10:04:08Z">
        <w:r>
          <w:rPr>
            <w:rFonts w:hint="eastAsia"/>
            <w:lang w:eastAsia="zh-CN"/>
          </w:rPr>
          <w:t>5</w:t>
        </w:r>
      </w:ins>
      <w:ins w:id="350" w:author="Rapporteur" w:date="2023-10-19T10:04:08Z">
        <w:r>
          <w:rPr/>
          <w:tab/>
        </w:r>
      </w:ins>
      <w:ins w:id="351" w:author="Rapporteur" w:date="2023-10-19T10:04:08Z">
        <w:r>
          <w:rPr/>
          <w:t>Functional entities</w:t>
        </w:r>
      </w:ins>
      <w:ins w:id="352" w:author="Rapporteur" w:date="2023-10-19T10:04:08Z">
        <w:r>
          <w:rPr/>
          <w:tab/>
        </w:r>
      </w:ins>
      <w:ins w:id="353" w:author="Rapporteur" w:date="2023-10-19T10:04:08Z">
        <w:r>
          <w:rPr/>
          <w:fldChar w:fldCharType="begin"/>
        </w:r>
      </w:ins>
      <w:ins w:id="354" w:author="Rapporteur" w:date="2023-10-19T10:04:08Z">
        <w:r>
          <w:rPr/>
          <w:instrText xml:space="preserve"> PAGEREF _Toc3567 \h </w:instrText>
        </w:r>
      </w:ins>
      <w:ins w:id="355" w:author="Rapporteur" w:date="2023-10-19T10:04:08Z">
        <w:r>
          <w:rPr/>
          <w:fldChar w:fldCharType="separate"/>
        </w:r>
      </w:ins>
      <w:ins w:id="356" w:author="Rapporteur" w:date="2023-10-19T10:04:09Z">
        <w:r>
          <w:rPr/>
          <w:t>9</w:t>
        </w:r>
      </w:ins>
      <w:ins w:id="357" w:author="Rapporteur" w:date="2023-10-19T10:04:08Z">
        <w:r>
          <w:rPr/>
          <w:fldChar w:fldCharType="end"/>
        </w:r>
      </w:ins>
    </w:p>
    <w:p>
      <w:pPr>
        <w:pStyle w:val="17"/>
        <w:tabs>
          <w:tab w:val="right" w:pos="1200"/>
          <w:tab w:val="right" w:leader="dot" w:pos="9641"/>
          <w:tab w:val="clear" w:pos="9639"/>
        </w:tabs>
        <w:rPr>
          <w:ins w:id="358" w:author="Rapporteur" w:date="2023-10-19T10:04:08Z"/>
        </w:rPr>
      </w:pPr>
      <w:ins w:id="359" w:author="Rapporteur" w:date="2023-10-19T10:04:08Z">
        <w:r>
          <w:rPr>
            <w:rFonts w:hint="eastAsia"/>
            <w:lang w:val="en-US" w:eastAsia="zh-CN"/>
          </w:rPr>
          <w:t>5.1</w:t>
        </w:r>
      </w:ins>
      <w:ins w:id="360" w:author="Rapporteur" w:date="2023-10-19T10:04:08Z">
        <w:r>
          <w:rPr/>
          <w:tab/>
        </w:r>
      </w:ins>
      <w:ins w:id="361" w:author="Rapporteur" w:date="2023-10-19T10:04:08Z">
        <w:r>
          <w:rPr>
            <w:rFonts w:hint="eastAsia"/>
            <w:lang w:eastAsia="zh-CN"/>
          </w:rPr>
          <w:t>General</w:t>
        </w:r>
      </w:ins>
      <w:ins w:id="362" w:author="Rapporteur" w:date="2023-10-19T10:04:08Z">
        <w:r>
          <w:rPr/>
          <w:tab/>
        </w:r>
      </w:ins>
      <w:ins w:id="363" w:author="Rapporteur" w:date="2023-10-19T10:04:08Z">
        <w:r>
          <w:rPr/>
          <w:fldChar w:fldCharType="begin"/>
        </w:r>
      </w:ins>
      <w:ins w:id="364" w:author="Rapporteur" w:date="2023-10-19T10:04:08Z">
        <w:r>
          <w:rPr/>
          <w:instrText xml:space="preserve"> PAGEREF _Toc32397 \h </w:instrText>
        </w:r>
      </w:ins>
      <w:ins w:id="365" w:author="Rapporteur" w:date="2023-10-19T10:04:08Z">
        <w:r>
          <w:rPr/>
          <w:fldChar w:fldCharType="separate"/>
        </w:r>
      </w:ins>
      <w:ins w:id="366" w:author="Rapporteur" w:date="2023-10-19T10:04:09Z">
        <w:r>
          <w:rPr/>
          <w:t>9</w:t>
        </w:r>
      </w:ins>
      <w:ins w:id="367" w:author="Rapporteur" w:date="2023-10-19T10:04:08Z">
        <w:r>
          <w:rPr/>
          <w:fldChar w:fldCharType="end"/>
        </w:r>
      </w:ins>
    </w:p>
    <w:p>
      <w:pPr>
        <w:pStyle w:val="17"/>
        <w:tabs>
          <w:tab w:val="right" w:pos="1200"/>
          <w:tab w:val="right" w:leader="dot" w:pos="9641"/>
          <w:tab w:val="clear" w:pos="9639"/>
        </w:tabs>
        <w:rPr>
          <w:ins w:id="368" w:author="Rapporteur" w:date="2023-10-19T10:04:08Z"/>
        </w:rPr>
      </w:pPr>
      <w:ins w:id="369" w:author="Rapporteur" w:date="2023-10-19T10:04:08Z">
        <w:r>
          <w:rPr>
            <w:rFonts w:hint="eastAsia"/>
            <w:lang w:val="en-US" w:eastAsia="zh-CN"/>
          </w:rPr>
          <w:t>5.2</w:t>
        </w:r>
      </w:ins>
      <w:ins w:id="370" w:author="Rapporteur" w:date="2023-10-19T10:04:08Z">
        <w:r>
          <w:rPr/>
          <w:tab/>
        </w:r>
      </w:ins>
      <w:ins w:id="371" w:author="Rapporteur" w:date="2023-10-19T10:04:08Z">
        <w:r>
          <w:rPr>
            <w:rFonts w:hint="eastAsia"/>
            <w:lang w:val="en-US" w:eastAsia="zh-CN"/>
          </w:rPr>
          <w:t>UE</w:t>
        </w:r>
      </w:ins>
      <w:ins w:id="372" w:author="Rapporteur" w:date="2023-10-19T10:04:08Z">
        <w:r>
          <w:rPr/>
          <w:tab/>
        </w:r>
      </w:ins>
      <w:ins w:id="373" w:author="Rapporteur" w:date="2023-10-19T10:04:08Z">
        <w:r>
          <w:rPr/>
          <w:fldChar w:fldCharType="begin"/>
        </w:r>
      </w:ins>
      <w:ins w:id="374" w:author="Rapporteur" w:date="2023-10-19T10:04:08Z">
        <w:r>
          <w:rPr/>
          <w:instrText xml:space="preserve"> PAGEREF _Toc5279 \h </w:instrText>
        </w:r>
      </w:ins>
      <w:ins w:id="375" w:author="Rapporteur" w:date="2023-10-19T10:04:08Z">
        <w:r>
          <w:rPr/>
          <w:fldChar w:fldCharType="separate"/>
        </w:r>
      </w:ins>
      <w:ins w:id="376" w:author="Rapporteur" w:date="2023-10-19T10:04:09Z">
        <w:r>
          <w:rPr/>
          <w:t>9</w:t>
        </w:r>
      </w:ins>
      <w:ins w:id="377" w:author="Rapporteur" w:date="2023-10-19T10:04:08Z">
        <w:r>
          <w:rPr/>
          <w:fldChar w:fldCharType="end"/>
        </w:r>
      </w:ins>
    </w:p>
    <w:p>
      <w:pPr>
        <w:pStyle w:val="17"/>
        <w:tabs>
          <w:tab w:val="right" w:pos="1200"/>
          <w:tab w:val="right" w:leader="dot" w:pos="9641"/>
          <w:tab w:val="clear" w:pos="9639"/>
        </w:tabs>
        <w:rPr>
          <w:ins w:id="378" w:author="Rapporteur" w:date="2023-10-19T10:04:08Z"/>
        </w:rPr>
      </w:pPr>
      <w:ins w:id="379" w:author="Rapporteur" w:date="2023-10-19T10:04:08Z">
        <w:r>
          <w:rPr>
            <w:rFonts w:hint="eastAsia"/>
            <w:lang w:val="en-US" w:eastAsia="zh-CN"/>
          </w:rPr>
          <w:t>5.3</w:t>
        </w:r>
      </w:ins>
      <w:ins w:id="380" w:author="Rapporteur" w:date="2023-10-19T10:04:08Z">
        <w:r>
          <w:rPr/>
          <w:tab/>
        </w:r>
      </w:ins>
      <w:ins w:id="381" w:author="Rapporteur" w:date="2023-10-19T10:04:08Z">
        <w:r>
          <w:rPr>
            <w:rFonts w:hint="eastAsia"/>
            <w:lang w:val="en-US" w:eastAsia="zh-CN"/>
          </w:rPr>
          <w:t>MRF</w:t>
        </w:r>
      </w:ins>
      <w:ins w:id="382" w:author="Rapporteur" w:date="2023-10-19T10:04:08Z">
        <w:r>
          <w:rPr/>
          <w:tab/>
        </w:r>
      </w:ins>
      <w:ins w:id="383" w:author="Rapporteur" w:date="2023-10-19T10:04:08Z">
        <w:r>
          <w:rPr/>
          <w:fldChar w:fldCharType="begin"/>
        </w:r>
      </w:ins>
      <w:ins w:id="384" w:author="Rapporteur" w:date="2023-10-19T10:04:08Z">
        <w:r>
          <w:rPr/>
          <w:instrText xml:space="preserve"> PAGEREF _Toc7062 \h </w:instrText>
        </w:r>
      </w:ins>
      <w:ins w:id="385" w:author="Rapporteur" w:date="2023-10-19T10:04:08Z">
        <w:r>
          <w:rPr/>
          <w:fldChar w:fldCharType="separate"/>
        </w:r>
      </w:ins>
      <w:ins w:id="386" w:author="Rapporteur" w:date="2023-10-19T10:04:09Z">
        <w:r>
          <w:rPr/>
          <w:t>9</w:t>
        </w:r>
      </w:ins>
      <w:ins w:id="387" w:author="Rapporteur" w:date="2023-10-19T10:04:08Z">
        <w:r>
          <w:rPr/>
          <w:fldChar w:fldCharType="end"/>
        </w:r>
      </w:ins>
    </w:p>
    <w:p>
      <w:pPr>
        <w:pStyle w:val="17"/>
        <w:tabs>
          <w:tab w:val="right" w:pos="1200"/>
          <w:tab w:val="right" w:leader="dot" w:pos="9641"/>
          <w:tab w:val="clear" w:pos="9639"/>
        </w:tabs>
        <w:rPr>
          <w:ins w:id="388" w:author="Rapporteur" w:date="2023-10-19T10:04:08Z"/>
        </w:rPr>
      </w:pPr>
      <w:ins w:id="389" w:author="Rapporteur" w:date="2023-10-19T10:04:08Z">
        <w:r>
          <w:rPr>
            <w:rFonts w:hint="eastAsia"/>
            <w:lang w:val="en-US" w:eastAsia="zh-CN"/>
          </w:rPr>
          <w:t>5.4</w:t>
        </w:r>
      </w:ins>
      <w:ins w:id="390" w:author="Rapporteur" w:date="2023-10-19T10:04:08Z">
        <w:r>
          <w:rPr/>
          <w:tab/>
        </w:r>
      </w:ins>
      <w:ins w:id="391" w:author="Rapporteur" w:date="2023-10-19T10:04:08Z">
        <w:r>
          <w:rPr>
            <w:rFonts w:hint="eastAsia"/>
            <w:lang w:val="en-US" w:eastAsia="zh-CN"/>
          </w:rPr>
          <w:t>IMS AS</w:t>
        </w:r>
      </w:ins>
      <w:ins w:id="392" w:author="Rapporteur" w:date="2023-10-19T10:04:08Z">
        <w:r>
          <w:rPr/>
          <w:tab/>
        </w:r>
      </w:ins>
      <w:ins w:id="393" w:author="Rapporteur" w:date="2023-10-19T10:04:08Z">
        <w:r>
          <w:rPr/>
          <w:fldChar w:fldCharType="begin"/>
        </w:r>
      </w:ins>
      <w:ins w:id="394" w:author="Rapporteur" w:date="2023-10-19T10:04:08Z">
        <w:r>
          <w:rPr/>
          <w:instrText xml:space="preserve"> PAGEREF _Toc26714 \h </w:instrText>
        </w:r>
      </w:ins>
      <w:ins w:id="395" w:author="Rapporteur" w:date="2023-10-19T10:04:08Z">
        <w:r>
          <w:rPr/>
          <w:fldChar w:fldCharType="separate"/>
        </w:r>
      </w:ins>
      <w:ins w:id="396" w:author="Rapporteur" w:date="2023-10-19T10:04:09Z">
        <w:r>
          <w:rPr/>
          <w:t>9</w:t>
        </w:r>
      </w:ins>
      <w:ins w:id="397" w:author="Rapporteur" w:date="2023-10-19T10:04:08Z">
        <w:r>
          <w:rPr/>
          <w:fldChar w:fldCharType="end"/>
        </w:r>
      </w:ins>
    </w:p>
    <w:p>
      <w:pPr>
        <w:pStyle w:val="18"/>
        <w:tabs>
          <w:tab w:val="right" w:pos="800"/>
          <w:tab w:val="right" w:leader="dot" w:pos="9641"/>
          <w:tab w:val="clear" w:pos="9639"/>
        </w:tabs>
        <w:rPr>
          <w:ins w:id="398" w:author="Rapporteur" w:date="2023-10-19T10:04:08Z"/>
        </w:rPr>
      </w:pPr>
      <w:ins w:id="399" w:author="Rapporteur" w:date="2023-10-19T10:04:08Z">
        <w:r>
          <w:rPr>
            <w:rFonts w:hint="eastAsia"/>
            <w:lang w:eastAsia="zh-CN"/>
          </w:rPr>
          <w:t>6</w:t>
        </w:r>
      </w:ins>
      <w:ins w:id="400" w:author="Rapporteur" w:date="2023-10-19T10:04:08Z">
        <w:r>
          <w:rPr/>
          <w:tab/>
        </w:r>
      </w:ins>
      <w:ins w:id="401" w:author="Rapporteur" w:date="2023-10-19T10:04:08Z">
        <w:r>
          <w:rPr>
            <w:rFonts w:hint="eastAsia"/>
            <w:lang w:eastAsia="zh-CN"/>
          </w:rPr>
          <w:t>Service provision</w:t>
        </w:r>
      </w:ins>
      <w:ins w:id="402" w:author="Rapporteur" w:date="2023-10-19T10:04:08Z">
        <w:r>
          <w:rPr/>
          <w:tab/>
        </w:r>
      </w:ins>
      <w:ins w:id="403" w:author="Rapporteur" w:date="2023-10-19T10:04:08Z">
        <w:r>
          <w:rPr/>
          <w:fldChar w:fldCharType="begin"/>
        </w:r>
      </w:ins>
      <w:ins w:id="404" w:author="Rapporteur" w:date="2023-10-19T10:04:08Z">
        <w:r>
          <w:rPr/>
          <w:instrText xml:space="preserve"> PAGEREF _Toc25990 \h </w:instrText>
        </w:r>
      </w:ins>
      <w:ins w:id="405" w:author="Rapporteur" w:date="2023-10-19T10:04:08Z">
        <w:r>
          <w:rPr/>
          <w:fldChar w:fldCharType="separate"/>
        </w:r>
      </w:ins>
      <w:ins w:id="406" w:author="Rapporteur" w:date="2023-10-19T10:04:09Z">
        <w:r>
          <w:rPr/>
          <w:t>10</w:t>
        </w:r>
      </w:ins>
      <w:ins w:id="407" w:author="Rapporteur" w:date="2023-10-19T10:04:08Z">
        <w:r>
          <w:rPr/>
          <w:fldChar w:fldCharType="end"/>
        </w:r>
      </w:ins>
    </w:p>
    <w:p>
      <w:pPr>
        <w:pStyle w:val="18"/>
        <w:tabs>
          <w:tab w:val="right" w:pos="800"/>
          <w:tab w:val="right" w:leader="dot" w:pos="9641"/>
          <w:tab w:val="clear" w:pos="9639"/>
        </w:tabs>
        <w:rPr>
          <w:ins w:id="408" w:author="Rapporteur" w:date="2023-10-19T10:04:08Z"/>
        </w:rPr>
      </w:pPr>
      <w:ins w:id="409" w:author="Rapporteur" w:date="2023-10-19T10:04:08Z">
        <w:r>
          <w:rPr>
            <w:rFonts w:hint="eastAsia"/>
            <w:lang w:eastAsia="zh-CN"/>
          </w:rPr>
          <w:t>7</w:t>
        </w:r>
      </w:ins>
      <w:ins w:id="410" w:author="Rapporteur" w:date="2023-10-19T10:04:08Z">
        <w:r>
          <w:rPr/>
          <w:tab/>
        </w:r>
      </w:ins>
      <w:ins w:id="411" w:author="Rapporteur" w:date="2023-10-19T10:04:08Z">
        <w:r>
          <w:rPr>
            <w:rFonts w:hint="eastAsia"/>
            <w:lang w:eastAsia="zh-CN"/>
          </w:rPr>
          <w:t>Basic communication</w:t>
        </w:r>
      </w:ins>
      <w:ins w:id="412" w:author="Rapporteur" w:date="2023-10-19T10:04:08Z">
        <w:r>
          <w:rPr/>
          <w:tab/>
        </w:r>
      </w:ins>
      <w:ins w:id="413" w:author="Rapporteur" w:date="2023-10-19T10:04:08Z">
        <w:r>
          <w:rPr/>
          <w:fldChar w:fldCharType="begin"/>
        </w:r>
      </w:ins>
      <w:ins w:id="414" w:author="Rapporteur" w:date="2023-10-19T10:04:08Z">
        <w:r>
          <w:rPr/>
          <w:instrText xml:space="preserve"> PAGEREF _Toc27206 \h </w:instrText>
        </w:r>
      </w:ins>
      <w:ins w:id="415" w:author="Rapporteur" w:date="2023-10-19T10:04:08Z">
        <w:r>
          <w:rPr/>
          <w:fldChar w:fldCharType="separate"/>
        </w:r>
      </w:ins>
      <w:ins w:id="416" w:author="Rapporteur" w:date="2023-10-19T10:04:09Z">
        <w:r>
          <w:rPr/>
          <w:t>10</w:t>
        </w:r>
      </w:ins>
      <w:ins w:id="417" w:author="Rapporteur" w:date="2023-10-19T10:04:08Z">
        <w:r>
          <w:rPr/>
          <w:fldChar w:fldCharType="end"/>
        </w:r>
      </w:ins>
    </w:p>
    <w:p>
      <w:pPr>
        <w:pStyle w:val="17"/>
        <w:tabs>
          <w:tab w:val="right" w:pos="1200"/>
          <w:tab w:val="right" w:leader="dot" w:pos="9641"/>
          <w:tab w:val="clear" w:pos="9639"/>
        </w:tabs>
        <w:rPr>
          <w:ins w:id="418" w:author="Rapporteur" w:date="2023-10-19T10:04:08Z"/>
        </w:rPr>
      </w:pPr>
      <w:ins w:id="419" w:author="Rapporteur" w:date="2023-10-19T10:04:08Z">
        <w:r>
          <w:rPr>
            <w:rFonts w:hint="eastAsia"/>
            <w:lang w:val="en-US" w:eastAsia="zh-CN"/>
          </w:rPr>
          <w:t>7.</w:t>
        </w:r>
      </w:ins>
      <w:ins w:id="420" w:author="Rapporteur" w:date="2023-10-19T10:04:08Z">
        <w:r>
          <w:rPr>
            <w:lang w:val="en-US" w:eastAsia="zh-CN"/>
          </w:rPr>
          <w:t>1</w:t>
        </w:r>
      </w:ins>
      <w:ins w:id="421" w:author="Rapporteur" w:date="2023-10-19T10:04:08Z">
        <w:r>
          <w:rPr/>
          <w:tab/>
        </w:r>
      </w:ins>
      <w:ins w:id="422" w:author="Rapporteur" w:date="2023-10-19T10:04:08Z">
        <w:r>
          <w:rPr>
            <w:rFonts w:hint="eastAsia"/>
            <w:lang w:val="en-US" w:eastAsia="zh-CN"/>
          </w:rPr>
          <w:t>IMS Session Control</w:t>
        </w:r>
      </w:ins>
      <w:ins w:id="423" w:author="Rapporteur" w:date="2023-10-19T10:04:08Z">
        <w:r>
          <w:rPr/>
          <w:tab/>
        </w:r>
      </w:ins>
      <w:ins w:id="424" w:author="Rapporteur" w:date="2023-10-19T10:04:08Z">
        <w:r>
          <w:rPr/>
          <w:fldChar w:fldCharType="begin"/>
        </w:r>
      </w:ins>
      <w:ins w:id="425" w:author="Rapporteur" w:date="2023-10-19T10:04:08Z">
        <w:r>
          <w:rPr/>
          <w:instrText xml:space="preserve"> PAGEREF _Toc13103 \h </w:instrText>
        </w:r>
      </w:ins>
      <w:ins w:id="426" w:author="Rapporteur" w:date="2023-10-19T10:04:08Z">
        <w:r>
          <w:rPr/>
          <w:fldChar w:fldCharType="separate"/>
        </w:r>
      </w:ins>
      <w:ins w:id="427" w:author="Rapporteur" w:date="2023-10-19T10:04:09Z">
        <w:r>
          <w:rPr/>
          <w:t>10</w:t>
        </w:r>
      </w:ins>
      <w:ins w:id="428" w:author="Rapporteur" w:date="2023-10-19T10:04:08Z">
        <w:r>
          <w:rPr/>
          <w:fldChar w:fldCharType="end"/>
        </w:r>
      </w:ins>
    </w:p>
    <w:p>
      <w:pPr>
        <w:pStyle w:val="18"/>
        <w:tabs>
          <w:tab w:val="right" w:pos="800"/>
          <w:tab w:val="right" w:leader="dot" w:pos="9641"/>
          <w:tab w:val="clear" w:pos="9639"/>
        </w:tabs>
        <w:rPr>
          <w:ins w:id="429" w:author="Rapporteur" w:date="2023-10-19T10:04:08Z"/>
        </w:rPr>
      </w:pPr>
      <w:ins w:id="430" w:author="Rapporteur" w:date="2023-10-19T10:04:08Z">
        <w:r>
          <w:rPr>
            <w:rFonts w:hint="eastAsia"/>
            <w:lang w:eastAsia="zh-CN"/>
          </w:rPr>
          <w:t>8</w:t>
        </w:r>
      </w:ins>
      <w:ins w:id="431" w:author="Rapporteur" w:date="2023-10-19T10:04:08Z">
        <w:r>
          <w:rPr/>
          <w:tab/>
        </w:r>
      </w:ins>
      <w:ins w:id="432" w:author="Rapporteur" w:date="2023-10-19T10:04:08Z">
        <w:r>
          <w:rPr>
            <w:rFonts w:hint="eastAsia"/>
            <w:lang w:eastAsia="zh-CN"/>
          </w:rPr>
          <w:t xml:space="preserve">IMS </w:t>
        </w:r>
      </w:ins>
      <w:ins w:id="433" w:author="Rapporteur" w:date="2023-10-19T10:04:08Z">
        <w:r>
          <w:rPr/>
          <w:t>Data Channel</w:t>
        </w:r>
      </w:ins>
      <w:ins w:id="434" w:author="Rapporteur" w:date="2023-10-19T10:04:08Z">
        <w:r>
          <w:rPr>
            <w:rFonts w:hint="eastAsia"/>
            <w:lang w:eastAsia="zh-CN"/>
          </w:rPr>
          <w:t xml:space="preserve"> applications</w:t>
        </w:r>
      </w:ins>
      <w:ins w:id="435" w:author="Rapporteur" w:date="2023-10-19T10:04:08Z">
        <w:r>
          <w:rPr/>
          <w:tab/>
        </w:r>
      </w:ins>
      <w:ins w:id="436" w:author="Rapporteur" w:date="2023-10-19T10:04:08Z">
        <w:r>
          <w:rPr/>
          <w:fldChar w:fldCharType="begin"/>
        </w:r>
      </w:ins>
      <w:ins w:id="437" w:author="Rapporteur" w:date="2023-10-19T10:04:08Z">
        <w:r>
          <w:rPr/>
          <w:instrText xml:space="preserve"> PAGEREF _Toc12073 \h </w:instrText>
        </w:r>
      </w:ins>
      <w:ins w:id="438" w:author="Rapporteur" w:date="2023-10-19T10:04:08Z">
        <w:r>
          <w:rPr/>
          <w:fldChar w:fldCharType="separate"/>
        </w:r>
      </w:ins>
      <w:ins w:id="439" w:author="Rapporteur" w:date="2023-10-19T10:04:09Z">
        <w:r>
          <w:rPr/>
          <w:t>10</w:t>
        </w:r>
      </w:ins>
      <w:ins w:id="440" w:author="Rapporteur" w:date="2023-10-19T10:04:08Z">
        <w:r>
          <w:rPr/>
          <w:fldChar w:fldCharType="end"/>
        </w:r>
      </w:ins>
    </w:p>
    <w:p>
      <w:pPr>
        <w:pStyle w:val="17"/>
        <w:tabs>
          <w:tab w:val="right" w:pos="1200"/>
          <w:tab w:val="right" w:leader="dot" w:pos="9641"/>
          <w:tab w:val="clear" w:pos="9639"/>
        </w:tabs>
        <w:rPr>
          <w:ins w:id="441" w:author="Rapporteur" w:date="2023-10-19T10:04:08Z"/>
        </w:rPr>
      </w:pPr>
      <w:ins w:id="442" w:author="Rapporteur" w:date="2023-10-19T10:04:08Z">
        <w:r>
          <w:rPr>
            <w:rFonts w:hint="eastAsia"/>
            <w:lang w:val="en-US" w:eastAsia="zh-CN"/>
          </w:rPr>
          <w:t>8.1</w:t>
        </w:r>
      </w:ins>
      <w:ins w:id="443" w:author="Rapporteur" w:date="2023-10-19T10:04:08Z">
        <w:r>
          <w:rPr/>
          <w:tab/>
        </w:r>
      </w:ins>
      <w:ins w:id="444" w:author="Rapporteur" w:date="2023-10-19T10:04:08Z">
        <w:r>
          <w:rPr>
            <w:rFonts w:hint="eastAsia"/>
            <w:lang w:val="en-US" w:eastAsia="zh-CN"/>
          </w:rPr>
          <w:t>Procedures at UE</w:t>
        </w:r>
      </w:ins>
      <w:ins w:id="445" w:author="Rapporteur" w:date="2023-10-19T10:04:08Z">
        <w:r>
          <w:rPr/>
          <w:tab/>
        </w:r>
      </w:ins>
      <w:ins w:id="446" w:author="Rapporteur" w:date="2023-10-19T10:04:08Z">
        <w:r>
          <w:rPr/>
          <w:fldChar w:fldCharType="begin"/>
        </w:r>
      </w:ins>
      <w:ins w:id="447" w:author="Rapporteur" w:date="2023-10-19T10:04:08Z">
        <w:r>
          <w:rPr/>
          <w:instrText xml:space="preserve"> PAGEREF _Toc25229 \h </w:instrText>
        </w:r>
      </w:ins>
      <w:ins w:id="448" w:author="Rapporteur" w:date="2023-10-19T10:04:08Z">
        <w:r>
          <w:rPr/>
          <w:fldChar w:fldCharType="separate"/>
        </w:r>
      </w:ins>
      <w:ins w:id="449" w:author="Rapporteur" w:date="2023-10-19T10:04:09Z">
        <w:r>
          <w:rPr/>
          <w:t>10</w:t>
        </w:r>
      </w:ins>
      <w:ins w:id="450" w:author="Rapporteur" w:date="2023-10-19T10:04:08Z">
        <w:r>
          <w:rPr/>
          <w:fldChar w:fldCharType="end"/>
        </w:r>
      </w:ins>
    </w:p>
    <w:p>
      <w:pPr>
        <w:pStyle w:val="17"/>
        <w:tabs>
          <w:tab w:val="right" w:pos="1200"/>
          <w:tab w:val="right" w:leader="dot" w:pos="9641"/>
          <w:tab w:val="clear" w:pos="9639"/>
        </w:tabs>
        <w:rPr>
          <w:ins w:id="451" w:author="Rapporteur" w:date="2023-10-19T10:04:08Z"/>
        </w:rPr>
      </w:pPr>
      <w:ins w:id="452" w:author="Rapporteur" w:date="2023-10-19T10:04:08Z">
        <w:r>
          <w:rPr>
            <w:rFonts w:hint="eastAsia"/>
            <w:lang w:val="en-US" w:eastAsia="zh-CN"/>
          </w:rPr>
          <w:t>8.2</w:t>
        </w:r>
      </w:ins>
      <w:ins w:id="453" w:author="Rapporteur" w:date="2023-10-19T10:04:08Z">
        <w:r>
          <w:rPr/>
          <w:tab/>
        </w:r>
      </w:ins>
      <w:ins w:id="454" w:author="Rapporteur" w:date="2023-10-19T10:04:08Z">
        <w:r>
          <w:rPr>
            <w:rFonts w:hint="eastAsia"/>
            <w:lang w:val="en-US" w:eastAsia="zh-CN"/>
          </w:rPr>
          <w:t>Procedures at IMS AS</w:t>
        </w:r>
      </w:ins>
      <w:ins w:id="455" w:author="Rapporteur" w:date="2023-10-19T10:04:08Z">
        <w:r>
          <w:rPr/>
          <w:tab/>
        </w:r>
      </w:ins>
      <w:ins w:id="456" w:author="Rapporteur" w:date="2023-10-19T10:04:08Z">
        <w:r>
          <w:rPr/>
          <w:fldChar w:fldCharType="begin"/>
        </w:r>
      </w:ins>
      <w:ins w:id="457" w:author="Rapporteur" w:date="2023-10-19T10:04:08Z">
        <w:r>
          <w:rPr/>
          <w:instrText xml:space="preserve"> PAGEREF _Toc4118 \h </w:instrText>
        </w:r>
      </w:ins>
      <w:ins w:id="458" w:author="Rapporteur" w:date="2023-10-19T10:04:08Z">
        <w:r>
          <w:rPr/>
          <w:fldChar w:fldCharType="separate"/>
        </w:r>
      </w:ins>
      <w:ins w:id="459" w:author="Rapporteur" w:date="2023-10-19T10:04:09Z">
        <w:r>
          <w:rPr/>
          <w:t>10</w:t>
        </w:r>
      </w:ins>
      <w:ins w:id="460" w:author="Rapporteur" w:date="2023-10-19T10:04:08Z">
        <w:r>
          <w:rPr/>
          <w:fldChar w:fldCharType="end"/>
        </w:r>
      </w:ins>
    </w:p>
    <w:p>
      <w:pPr>
        <w:pStyle w:val="17"/>
        <w:tabs>
          <w:tab w:val="right" w:pos="1200"/>
          <w:tab w:val="right" w:leader="dot" w:pos="9641"/>
          <w:tab w:val="clear" w:pos="9639"/>
        </w:tabs>
        <w:rPr>
          <w:ins w:id="461" w:author="Rapporteur" w:date="2023-10-19T10:04:08Z"/>
        </w:rPr>
      </w:pPr>
      <w:ins w:id="462" w:author="Rapporteur" w:date="2023-10-19T10:04:08Z">
        <w:r>
          <w:rPr>
            <w:rFonts w:hint="eastAsia"/>
            <w:lang w:val="en-US" w:eastAsia="zh-CN"/>
          </w:rPr>
          <w:t>8.3</w:t>
        </w:r>
      </w:ins>
      <w:ins w:id="463" w:author="Rapporteur" w:date="2023-10-19T10:04:08Z">
        <w:r>
          <w:rPr/>
          <w:tab/>
        </w:r>
      </w:ins>
      <w:ins w:id="464" w:author="Rapporteur" w:date="2023-10-19T10:04:08Z">
        <w:r>
          <w:rPr>
            <w:rFonts w:hint="eastAsia"/>
            <w:lang w:val="en-US" w:eastAsia="zh-CN"/>
          </w:rPr>
          <w:t>Procedures at MRF</w:t>
        </w:r>
      </w:ins>
      <w:ins w:id="465" w:author="Rapporteur" w:date="2023-10-19T10:04:08Z">
        <w:r>
          <w:rPr/>
          <w:tab/>
        </w:r>
      </w:ins>
      <w:ins w:id="466" w:author="Rapporteur" w:date="2023-10-19T10:04:08Z">
        <w:r>
          <w:rPr/>
          <w:fldChar w:fldCharType="begin"/>
        </w:r>
      </w:ins>
      <w:ins w:id="467" w:author="Rapporteur" w:date="2023-10-19T10:04:08Z">
        <w:r>
          <w:rPr/>
          <w:instrText xml:space="preserve"> PAGEREF _Toc14157 \h </w:instrText>
        </w:r>
      </w:ins>
      <w:ins w:id="468" w:author="Rapporteur" w:date="2023-10-19T10:04:08Z">
        <w:r>
          <w:rPr/>
          <w:fldChar w:fldCharType="separate"/>
        </w:r>
      </w:ins>
      <w:ins w:id="469" w:author="Rapporteur" w:date="2023-10-19T10:04:09Z">
        <w:r>
          <w:rPr/>
          <w:t>10</w:t>
        </w:r>
      </w:ins>
      <w:ins w:id="470" w:author="Rapporteur" w:date="2023-10-19T10:04:08Z">
        <w:r>
          <w:rPr/>
          <w:fldChar w:fldCharType="end"/>
        </w:r>
      </w:ins>
    </w:p>
    <w:p>
      <w:pPr>
        <w:pStyle w:val="18"/>
        <w:tabs>
          <w:tab w:val="right" w:pos="800"/>
          <w:tab w:val="right" w:leader="dot" w:pos="9641"/>
          <w:tab w:val="clear" w:pos="9639"/>
        </w:tabs>
        <w:rPr>
          <w:ins w:id="471" w:author="Rapporteur" w:date="2023-10-19T10:04:08Z"/>
        </w:rPr>
      </w:pPr>
      <w:ins w:id="472" w:author="Rapporteur" w:date="2023-10-19T10:04:08Z">
        <w:r>
          <w:rPr>
            <w:rFonts w:hint="eastAsia"/>
            <w:lang w:eastAsia="zh-CN"/>
          </w:rPr>
          <w:t>9</w:t>
        </w:r>
      </w:ins>
      <w:ins w:id="473" w:author="Rapporteur" w:date="2023-10-19T10:04:08Z">
        <w:r>
          <w:rPr>
            <w:lang w:eastAsia="zh-CN"/>
          </w:rPr>
          <w:tab/>
        </w:r>
      </w:ins>
      <w:ins w:id="474" w:author="Rapporteur" w:date="2023-10-19T10:04:08Z">
        <w:r>
          <w:rPr>
            <w:rFonts w:hint="eastAsia"/>
            <w:lang w:eastAsia="zh-CN"/>
          </w:rPr>
          <w:t>Signalling Procedures</w:t>
        </w:r>
      </w:ins>
      <w:ins w:id="475" w:author="Rapporteur" w:date="2023-10-19T10:04:08Z">
        <w:r>
          <w:rPr/>
          <w:tab/>
        </w:r>
      </w:ins>
      <w:ins w:id="476" w:author="Rapporteur" w:date="2023-10-19T10:04:08Z">
        <w:r>
          <w:rPr/>
          <w:fldChar w:fldCharType="begin"/>
        </w:r>
      </w:ins>
      <w:ins w:id="477" w:author="Rapporteur" w:date="2023-10-19T10:04:08Z">
        <w:r>
          <w:rPr/>
          <w:instrText xml:space="preserve"> PAGEREF _Toc23909 \h </w:instrText>
        </w:r>
      </w:ins>
      <w:ins w:id="478" w:author="Rapporteur" w:date="2023-10-19T10:04:08Z">
        <w:r>
          <w:rPr/>
          <w:fldChar w:fldCharType="separate"/>
        </w:r>
      </w:ins>
      <w:ins w:id="479" w:author="Rapporteur" w:date="2023-10-19T10:04:09Z">
        <w:r>
          <w:rPr/>
          <w:t>11</w:t>
        </w:r>
      </w:ins>
      <w:ins w:id="480" w:author="Rapporteur" w:date="2023-10-19T10:04:08Z">
        <w:r>
          <w:rPr/>
          <w:fldChar w:fldCharType="end"/>
        </w:r>
      </w:ins>
    </w:p>
    <w:p>
      <w:pPr>
        <w:pStyle w:val="17"/>
        <w:tabs>
          <w:tab w:val="right" w:pos="1200"/>
          <w:tab w:val="right" w:leader="dot" w:pos="9641"/>
          <w:tab w:val="clear" w:pos="9639"/>
        </w:tabs>
        <w:rPr>
          <w:ins w:id="481" w:author="Rapporteur" w:date="2023-10-19T10:04:08Z"/>
        </w:rPr>
      </w:pPr>
      <w:ins w:id="482" w:author="Rapporteur" w:date="2023-10-19T10:04:08Z">
        <w:r>
          <w:rPr>
            <w:rFonts w:hint="eastAsia"/>
            <w:lang w:val="en-US" w:eastAsia="zh-CN"/>
          </w:rPr>
          <w:t>9.1</w:t>
        </w:r>
      </w:ins>
      <w:ins w:id="483" w:author="Rapporteur" w:date="2023-10-19T10:04:08Z">
        <w:r>
          <w:rPr/>
          <w:tab/>
        </w:r>
      </w:ins>
      <w:ins w:id="484" w:author="Rapporteur" w:date="2023-10-19T10:04:08Z">
        <w:r>
          <w:rPr>
            <w:rFonts w:hint="eastAsia"/>
            <w:lang w:val="en-US" w:eastAsia="zh-CN"/>
          </w:rPr>
          <w:t>General</w:t>
        </w:r>
      </w:ins>
      <w:ins w:id="485" w:author="Rapporteur" w:date="2023-10-19T10:04:08Z">
        <w:r>
          <w:rPr/>
          <w:tab/>
        </w:r>
      </w:ins>
      <w:ins w:id="486" w:author="Rapporteur" w:date="2023-10-19T10:04:08Z">
        <w:r>
          <w:rPr/>
          <w:fldChar w:fldCharType="begin"/>
        </w:r>
      </w:ins>
      <w:ins w:id="487" w:author="Rapporteur" w:date="2023-10-19T10:04:08Z">
        <w:r>
          <w:rPr/>
          <w:instrText xml:space="preserve"> PAGEREF _Toc22101 \h </w:instrText>
        </w:r>
      </w:ins>
      <w:ins w:id="488" w:author="Rapporteur" w:date="2023-10-19T10:04:08Z">
        <w:r>
          <w:rPr/>
          <w:fldChar w:fldCharType="separate"/>
        </w:r>
      </w:ins>
      <w:ins w:id="489" w:author="Rapporteur" w:date="2023-10-19T10:04:09Z">
        <w:r>
          <w:rPr/>
          <w:t>11</w:t>
        </w:r>
      </w:ins>
      <w:ins w:id="490" w:author="Rapporteur" w:date="2023-10-19T10:04:08Z">
        <w:r>
          <w:rPr/>
          <w:fldChar w:fldCharType="end"/>
        </w:r>
      </w:ins>
    </w:p>
    <w:p>
      <w:pPr>
        <w:pStyle w:val="17"/>
        <w:tabs>
          <w:tab w:val="right" w:pos="1200"/>
          <w:tab w:val="right" w:leader="dot" w:pos="9641"/>
          <w:tab w:val="clear" w:pos="9639"/>
        </w:tabs>
        <w:rPr>
          <w:ins w:id="491" w:author="Rapporteur" w:date="2023-10-19T10:04:08Z"/>
        </w:rPr>
      </w:pPr>
      <w:ins w:id="492" w:author="Rapporteur" w:date="2023-10-19T10:04:08Z">
        <w:r>
          <w:rPr>
            <w:rFonts w:hint="eastAsia"/>
            <w:lang w:val="en-US" w:eastAsia="zh-CN"/>
          </w:rPr>
          <w:t>9.2</w:t>
        </w:r>
      </w:ins>
      <w:ins w:id="493" w:author="Rapporteur" w:date="2023-10-19T10:04:08Z">
        <w:r>
          <w:rPr/>
          <w:tab/>
        </w:r>
      </w:ins>
      <w:ins w:id="494" w:author="Rapporteur" w:date="2023-10-19T10:04:08Z">
        <w:r>
          <w:rPr>
            <w:rFonts w:hint="eastAsia"/>
            <w:lang w:val="en-US" w:eastAsia="zh-CN"/>
          </w:rPr>
          <w:t>IMS Data Channel Capability Negotiation</w:t>
        </w:r>
      </w:ins>
      <w:ins w:id="495" w:author="Rapporteur" w:date="2023-10-19T10:04:08Z">
        <w:r>
          <w:rPr/>
          <w:tab/>
        </w:r>
      </w:ins>
      <w:ins w:id="496" w:author="Rapporteur" w:date="2023-10-19T10:04:08Z">
        <w:r>
          <w:rPr/>
          <w:fldChar w:fldCharType="begin"/>
        </w:r>
      </w:ins>
      <w:ins w:id="497" w:author="Rapporteur" w:date="2023-10-19T10:04:08Z">
        <w:r>
          <w:rPr/>
          <w:instrText xml:space="preserve"> PAGEREF _Toc11915 \h </w:instrText>
        </w:r>
      </w:ins>
      <w:ins w:id="498" w:author="Rapporteur" w:date="2023-10-19T10:04:08Z">
        <w:r>
          <w:rPr/>
          <w:fldChar w:fldCharType="separate"/>
        </w:r>
      </w:ins>
      <w:ins w:id="499" w:author="Rapporteur" w:date="2023-10-19T10:04:09Z">
        <w:r>
          <w:rPr/>
          <w:t>11</w:t>
        </w:r>
      </w:ins>
      <w:ins w:id="500" w:author="Rapporteur" w:date="2023-10-19T10:04:08Z">
        <w:r>
          <w:rPr/>
          <w:fldChar w:fldCharType="end"/>
        </w:r>
      </w:ins>
    </w:p>
    <w:p>
      <w:pPr>
        <w:pStyle w:val="16"/>
        <w:tabs>
          <w:tab w:val="right" w:pos="1200"/>
          <w:tab w:val="right" w:leader="dot" w:pos="9641"/>
          <w:tab w:val="clear" w:pos="9639"/>
        </w:tabs>
        <w:rPr>
          <w:ins w:id="501" w:author="Rapporteur" w:date="2023-10-19T10:04:08Z"/>
        </w:rPr>
      </w:pPr>
      <w:ins w:id="502" w:author="Rapporteur" w:date="2023-10-19T10:04:08Z">
        <w:r>
          <w:rPr>
            <w:rFonts w:hint="eastAsia"/>
            <w:lang w:val="en-US" w:eastAsia="zh-CN"/>
          </w:rPr>
          <w:t>9.2.1</w:t>
        </w:r>
      </w:ins>
      <w:ins w:id="503" w:author="Rapporteur" w:date="2023-10-19T10:04:08Z">
        <w:r>
          <w:rPr/>
          <w:tab/>
        </w:r>
      </w:ins>
      <w:ins w:id="504" w:author="Rapporteur" w:date="2023-10-19T10:04:08Z">
        <w:r>
          <w:rPr>
            <w:rFonts w:hint="eastAsia"/>
            <w:lang w:val="en-US" w:eastAsia="zh-CN"/>
          </w:rPr>
          <w:t>IMS Data Channel Capability negotiation during IMS Initial Registration</w:t>
        </w:r>
      </w:ins>
      <w:ins w:id="505" w:author="Rapporteur" w:date="2023-10-19T10:04:08Z">
        <w:r>
          <w:rPr/>
          <w:tab/>
        </w:r>
      </w:ins>
      <w:ins w:id="506" w:author="Rapporteur" w:date="2023-10-19T10:04:08Z">
        <w:r>
          <w:rPr/>
          <w:fldChar w:fldCharType="begin"/>
        </w:r>
      </w:ins>
      <w:ins w:id="507" w:author="Rapporteur" w:date="2023-10-19T10:04:08Z">
        <w:r>
          <w:rPr/>
          <w:instrText xml:space="preserve"> PAGEREF _Toc3788 \h </w:instrText>
        </w:r>
      </w:ins>
      <w:ins w:id="508" w:author="Rapporteur" w:date="2023-10-19T10:04:08Z">
        <w:r>
          <w:rPr/>
          <w:fldChar w:fldCharType="separate"/>
        </w:r>
      </w:ins>
      <w:ins w:id="509" w:author="Rapporteur" w:date="2023-10-19T10:04:09Z">
        <w:r>
          <w:rPr/>
          <w:t>11</w:t>
        </w:r>
      </w:ins>
      <w:ins w:id="510" w:author="Rapporteur" w:date="2023-10-19T10:04:08Z">
        <w:r>
          <w:rPr/>
          <w:fldChar w:fldCharType="end"/>
        </w:r>
      </w:ins>
    </w:p>
    <w:p>
      <w:pPr>
        <w:pStyle w:val="15"/>
        <w:tabs>
          <w:tab w:val="right" w:pos="1600"/>
          <w:tab w:val="right" w:leader="dot" w:pos="9641"/>
          <w:tab w:val="clear" w:pos="9639"/>
        </w:tabs>
        <w:rPr>
          <w:ins w:id="511" w:author="Rapporteur" w:date="2023-10-19T10:04:08Z"/>
        </w:rPr>
      </w:pPr>
      <w:ins w:id="512" w:author="Rapporteur" w:date="2023-10-19T10:04:08Z">
        <w:r>
          <w:rPr>
            <w:rFonts w:hint="eastAsia"/>
            <w:lang w:val="en-US" w:eastAsia="zh-CN"/>
          </w:rPr>
          <w:t>9.2.1.1</w:t>
        </w:r>
      </w:ins>
      <w:ins w:id="513" w:author="Rapporteur" w:date="2023-10-19T10:04:08Z">
        <w:r>
          <w:rPr/>
          <w:tab/>
        </w:r>
      </w:ins>
      <w:ins w:id="514" w:author="Rapporteur" w:date="2023-10-19T10:04:08Z">
        <w:r>
          <w:rPr>
            <w:rFonts w:hint="eastAsia"/>
            <w:lang w:val="en-US" w:eastAsia="zh-CN"/>
          </w:rPr>
          <w:t>Procedure at the UE</w:t>
        </w:r>
      </w:ins>
      <w:ins w:id="515" w:author="Rapporteur" w:date="2023-10-19T10:04:08Z">
        <w:r>
          <w:rPr/>
          <w:tab/>
        </w:r>
      </w:ins>
      <w:ins w:id="516" w:author="Rapporteur" w:date="2023-10-19T10:04:08Z">
        <w:r>
          <w:rPr/>
          <w:fldChar w:fldCharType="begin"/>
        </w:r>
      </w:ins>
      <w:ins w:id="517" w:author="Rapporteur" w:date="2023-10-19T10:04:08Z">
        <w:r>
          <w:rPr/>
          <w:instrText xml:space="preserve"> PAGEREF _Toc23946 \h </w:instrText>
        </w:r>
      </w:ins>
      <w:ins w:id="518" w:author="Rapporteur" w:date="2023-10-19T10:04:08Z">
        <w:r>
          <w:rPr/>
          <w:fldChar w:fldCharType="separate"/>
        </w:r>
      </w:ins>
      <w:ins w:id="519" w:author="Rapporteur" w:date="2023-10-19T10:04:09Z">
        <w:r>
          <w:rPr/>
          <w:t>11</w:t>
        </w:r>
      </w:ins>
      <w:ins w:id="520" w:author="Rapporteur" w:date="2023-10-19T10:04:08Z">
        <w:r>
          <w:rPr/>
          <w:fldChar w:fldCharType="end"/>
        </w:r>
      </w:ins>
    </w:p>
    <w:p>
      <w:pPr>
        <w:pStyle w:val="16"/>
        <w:tabs>
          <w:tab w:val="right" w:pos="1200"/>
          <w:tab w:val="right" w:leader="dot" w:pos="9641"/>
          <w:tab w:val="clear" w:pos="9639"/>
        </w:tabs>
        <w:rPr>
          <w:ins w:id="521" w:author="Rapporteur" w:date="2023-10-19T10:04:08Z"/>
        </w:rPr>
      </w:pPr>
      <w:ins w:id="522" w:author="Rapporteur" w:date="2023-10-19T10:04:08Z">
        <w:r>
          <w:rPr>
            <w:rFonts w:hint="eastAsia"/>
            <w:lang w:val="en-US" w:eastAsia="zh-CN"/>
          </w:rPr>
          <w:t>9.2.2</w:t>
        </w:r>
      </w:ins>
      <w:ins w:id="523" w:author="Rapporteur" w:date="2023-10-19T10:04:08Z">
        <w:r>
          <w:rPr/>
          <w:tab/>
        </w:r>
      </w:ins>
      <w:ins w:id="524" w:author="Rapporteur" w:date="2023-10-19T10:04:08Z">
        <w:r>
          <w:rPr>
            <w:rFonts w:hint="eastAsia"/>
            <w:lang w:val="en-US" w:eastAsia="zh-CN"/>
          </w:rPr>
          <w:t>IMS Data Channel Capability negotiation during IMS re-Registration</w:t>
        </w:r>
      </w:ins>
      <w:ins w:id="525" w:author="Rapporteur" w:date="2023-10-19T10:04:08Z">
        <w:r>
          <w:rPr/>
          <w:tab/>
        </w:r>
      </w:ins>
      <w:ins w:id="526" w:author="Rapporteur" w:date="2023-10-19T10:04:08Z">
        <w:r>
          <w:rPr/>
          <w:fldChar w:fldCharType="begin"/>
        </w:r>
      </w:ins>
      <w:ins w:id="527" w:author="Rapporteur" w:date="2023-10-19T10:04:08Z">
        <w:r>
          <w:rPr/>
          <w:instrText xml:space="preserve"> PAGEREF _Toc25660 \h </w:instrText>
        </w:r>
      </w:ins>
      <w:ins w:id="528" w:author="Rapporteur" w:date="2023-10-19T10:04:08Z">
        <w:r>
          <w:rPr/>
          <w:fldChar w:fldCharType="separate"/>
        </w:r>
      </w:ins>
      <w:ins w:id="529" w:author="Rapporteur" w:date="2023-10-19T10:04:09Z">
        <w:r>
          <w:rPr/>
          <w:t>11</w:t>
        </w:r>
      </w:ins>
      <w:ins w:id="530" w:author="Rapporteur" w:date="2023-10-19T10:04:08Z">
        <w:r>
          <w:rPr/>
          <w:fldChar w:fldCharType="end"/>
        </w:r>
      </w:ins>
    </w:p>
    <w:p>
      <w:pPr>
        <w:pStyle w:val="15"/>
        <w:tabs>
          <w:tab w:val="right" w:pos="1600"/>
          <w:tab w:val="right" w:leader="dot" w:pos="9641"/>
          <w:tab w:val="clear" w:pos="9639"/>
        </w:tabs>
        <w:rPr>
          <w:ins w:id="531" w:author="Rapporteur" w:date="2023-10-19T10:04:08Z"/>
        </w:rPr>
      </w:pPr>
      <w:ins w:id="532" w:author="Rapporteur" w:date="2023-10-19T10:04:08Z">
        <w:r>
          <w:rPr>
            <w:rFonts w:hint="eastAsia"/>
            <w:lang w:val="en-US" w:eastAsia="zh-CN"/>
          </w:rPr>
          <w:t>9.2.2.1</w:t>
        </w:r>
      </w:ins>
      <w:ins w:id="533" w:author="Rapporteur" w:date="2023-10-19T10:04:08Z">
        <w:r>
          <w:rPr/>
          <w:tab/>
        </w:r>
      </w:ins>
      <w:ins w:id="534" w:author="Rapporteur" w:date="2023-10-19T10:04:08Z">
        <w:r>
          <w:rPr>
            <w:rFonts w:hint="eastAsia"/>
            <w:lang w:val="en-US" w:eastAsia="zh-CN"/>
          </w:rPr>
          <w:t>Procedure at the UE</w:t>
        </w:r>
      </w:ins>
      <w:ins w:id="535" w:author="Rapporteur" w:date="2023-10-19T10:04:08Z">
        <w:r>
          <w:rPr/>
          <w:tab/>
        </w:r>
      </w:ins>
      <w:ins w:id="536" w:author="Rapporteur" w:date="2023-10-19T10:04:08Z">
        <w:r>
          <w:rPr/>
          <w:fldChar w:fldCharType="begin"/>
        </w:r>
      </w:ins>
      <w:ins w:id="537" w:author="Rapporteur" w:date="2023-10-19T10:04:08Z">
        <w:r>
          <w:rPr/>
          <w:instrText xml:space="preserve"> PAGEREF _Toc29459 \h </w:instrText>
        </w:r>
      </w:ins>
      <w:ins w:id="538" w:author="Rapporteur" w:date="2023-10-19T10:04:08Z">
        <w:r>
          <w:rPr/>
          <w:fldChar w:fldCharType="separate"/>
        </w:r>
      </w:ins>
      <w:ins w:id="539" w:author="Rapporteur" w:date="2023-10-19T10:04:09Z">
        <w:r>
          <w:rPr/>
          <w:t>11</w:t>
        </w:r>
      </w:ins>
      <w:ins w:id="540" w:author="Rapporteur" w:date="2023-10-19T10:04:08Z">
        <w:r>
          <w:rPr/>
          <w:fldChar w:fldCharType="end"/>
        </w:r>
      </w:ins>
    </w:p>
    <w:p>
      <w:pPr>
        <w:pStyle w:val="16"/>
        <w:tabs>
          <w:tab w:val="right" w:pos="1200"/>
          <w:tab w:val="right" w:leader="dot" w:pos="9641"/>
          <w:tab w:val="clear" w:pos="9639"/>
        </w:tabs>
        <w:rPr>
          <w:ins w:id="541" w:author="Rapporteur" w:date="2023-10-19T10:04:08Z"/>
        </w:rPr>
      </w:pPr>
      <w:ins w:id="542" w:author="Rapporteur" w:date="2023-10-19T10:04:08Z">
        <w:r>
          <w:rPr>
            <w:rFonts w:hint="eastAsia"/>
            <w:lang w:val="en-US" w:eastAsia="zh-CN"/>
          </w:rPr>
          <w:t>9.2.3</w:t>
        </w:r>
      </w:ins>
      <w:ins w:id="543" w:author="Rapporteur" w:date="2023-10-19T10:04:08Z">
        <w:r>
          <w:rPr/>
          <w:tab/>
        </w:r>
      </w:ins>
      <w:ins w:id="544" w:author="Rapporteur" w:date="2023-10-19T10:04:08Z">
        <w:r>
          <w:rPr>
            <w:rFonts w:hint="eastAsia"/>
            <w:lang w:val="en-US" w:eastAsia="zh-CN"/>
          </w:rPr>
          <w:t>IMS Data Channel Capability indication during IMS session establishment and modification</w:t>
        </w:r>
      </w:ins>
      <w:ins w:id="545" w:author="Rapporteur" w:date="2023-10-19T10:04:08Z">
        <w:r>
          <w:rPr/>
          <w:tab/>
        </w:r>
      </w:ins>
      <w:ins w:id="546" w:author="Rapporteur" w:date="2023-10-19T10:04:08Z">
        <w:r>
          <w:rPr/>
          <w:fldChar w:fldCharType="begin"/>
        </w:r>
      </w:ins>
      <w:ins w:id="547" w:author="Rapporteur" w:date="2023-10-19T10:04:08Z">
        <w:r>
          <w:rPr/>
          <w:instrText xml:space="preserve"> PAGEREF _Toc10931 \h </w:instrText>
        </w:r>
      </w:ins>
      <w:ins w:id="548" w:author="Rapporteur" w:date="2023-10-19T10:04:08Z">
        <w:r>
          <w:rPr/>
          <w:fldChar w:fldCharType="separate"/>
        </w:r>
      </w:ins>
      <w:ins w:id="549" w:author="Rapporteur" w:date="2023-10-19T10:04:09Z">
        <w:r>
          <w:rPr/>
          <w:t>12</w:t>
        </w:r>
      </w:ins>
      <w:ins w:id="550" w:author="Rapporteur" w:date="2023-10-19T10:04:08Z">
        <w:r>
          <w:rPr/>
          <w:fldChar w:fldCharType="end"/>
        </w:r>
      </w:ins>
    </w:p>
    <w:p>
      <w:pPr>
        <w:pStyle w:val="15"/>
        <w:tabs>
          <w:tab w:val="right" w:pos="1600"/>
          <w:tab w:val="right" w:leader="dot" w:pos="9641"/>
          <w:tab w:val="clear" w:pos="9639"/>
        </w:tabs>
        <w:rPr>
          <w:ins w:id="551" w:author="Rapporteur" w:date="2023-10-19T10:04:08Z"/>
        </w:rPr>
      </w:pPr>
      <w:ins w:id="552" w:author="Rapporteur" w:date="2023-10-19T10:04:08Z">
        <w:r>
          <w:rPr>
            <w:rFonts w:hint="eastAsia"/>
            <w:lang w:val="en-US" w:eastAsia="zh-CN"/>
          </w:rPr>
          <w:t>9.2.3.1</w:t>
        </w:r>
      </w:ins>
      <w:ins w:id="553" w:author="Rapporteur" w:date="2023-10-19T10:04:08Z">
        <w:r>
          <w:rPr/>
          <w:tab/>
        </w:r>
      </w:ins>
      <w:ins w:id="554" w:author="Rapporteur" w:date="2023-10-19T10:04:08Z">
        <w:r>
          <w:rPr>
            <w:rFonts w:hint="eastAsia"/>
            <w:lang w:val="en-US" w:eastAsia="zh-CN"/>
          </w:rPr>
          <w:t>Procedure at the UE</w:t>
        </w:r>
      </w:ins>
      <w:ins w:id="555" w:author="Rapporteur" w:date="2023-10-19T10:04:08Z">
        <w:r>
          <w:rPr/>
          <w:tab/>
        </w:r>
      </w:ins>
      <w:ins w:id="556" w:author="Rapporteur" w:date="2023-10-19T10:04:08Z">
        <w:r>
          <w:rPr/>
          <w:fldChar w:fldCharType="begin"/>
        </w:r>
      </w:ins>
      <w:ins w:id="557" w:author="Rapporteur" w:date="2023-10-19T10:04:08Z">
        <w:r>
          <w:rPr/>
          <w:instrText xml:space="preserve"> PAGEREF _Toc12437 \h </w:instrText>
        </w:r>
      </w:ins>
      <w:ins w:id="558" w:author="Rapporteur" w:date="2023-10-19T10:04:08Z">
        <w:r>
          <w:rPr/>
          <w:fldChar w:fldCharType="separate"/>
        </w:r>
      </w:ins>
      <w:ins w:id="559" w:author="Rapporteur" w:date="2023-10-19T10:04:09Z">
        <w:r>
          <w:rPr/>
          <w:t>12</w:t>
        </w:r>
      </w:ins>
      <w:ins w:id="560" w:author="Rapporteur" w:date="2023-10-19T10:04:08Z">
        <w:r>
          <w:rPr/>
          <w:fldChar w:fldCharType="end"/>
        </w:r>
      </w:ins>
    </w:p>
    <w:p>
      <w:pPr>
        <w:pStyle w:val="17"/>
        <w:tabs>
          <w:tab w:val="right" w:pos="1200"/>
          <w:tab w:val="right" w:leader="dot" w:pos="9641"/>
          <w:tab w:val="clear" w:pos="9639"/>
        </w:tabs>
        <w:rPr>
          <w:ins w:id="561" w:author="Rapporteur" w:date="2023-10-19T10:04:08Z"/>
        </w:rPr>
      </w:pPr>
      <w:ins w:id="562" w:author="Rapporteur" w:date="2023-10-19T10:04:08Z">
        <w:r>
          <w:rPr>
            <w:lang w:val="en-US"/>
          </w:rPr>
          <w:t>9.3</w:t>
        </w:r>
      </w:ins>
      <w:ins w:id="563" w:author="Rapporteur" w:date="2023-10-19T10:04:08Z">
        <w:r>
          <w:rPr>
            <w:lang w:val="en-US"/>
          </w:rPr>
          <w:tab/>
        </w:r>
      </w:ins>
      <w:ins w:id="564" w:author="Rapporteur" w:date="2023-10-19T10:04:08Z">
        <w:r>
          <w:rPr>
            <w:lang w:val="en-US"/>
          </w:rPr>
          <w:t xml:space="preserve"> MMTel </w:t>
        </w:r>
      </w:ins>
      <w:ins w:id="565" w:author="Rapporteur" w:date="2023-10-19T10:04:08Z">
        <w:r>
          <w:rPr>
            <w:rFonts w:hint="eastAsia"/>
            <w:lang w:val="en-US" w:eastAsia="zh-CN"/>
          </w:rPr>
          <w:t>s</w:t>
        </w:r>
      </w:ins>
      <w:ins w:id="566" w:author="Rapporteur" w:date="2023-10-19T10:04:08Z">
        <w:r>
          <w:rPr>
            <w:lang w:val="en-US"/>
          </w:rPr>
          <w:t xml:space="preserve">ession </w:t>
        </w:r>
      </w:ins>
      <w:ins w:id="567" w:author="Rapporteur" w:date="2023-10-19T10:04:08Z">
        <w:r>
          <w:rPr>
            <w:rFonts w:hint="eastAsia"/>
            <w:lang w:val="en-US" w:eastAsia="zh-CN"/>
          </w:rPr>
          <w:t>p</w:t>
        </w:r>
      </w:ins>
      <w:ins w:id="568" w:author="Rapporteur" w:date="2023-10-19T10:04:08Z">
        <w:r>
          <w:rPr>
            <w:lang w:val="en-US"/>
          </w:rPr>
          <w:t>rocedures</w:t>
        </w:r>
      </w:ins>
      <w:ins w:id="569" w:author="Rapporteur" w:date="2023-10-19T10:04:08Z">
        <w:r>
          <w:rPr/>
          <w:tab/>
        </w:r>
      </w:ins>
      <w:ins w:id="570" w:author="Rapporteur" w:date="2023-10-19T10:04:08Z">
        <w:r>
          <w:rPr/>
          <w:fldChar w:fldCharType="begin"/>
        </w:r>
      </w:ins>
      <w:ins w:id="571" w:author="Rapporteur" w:date="2023-10-19T10:04:08Z">
        <w:r>
          <w:rPr/>
          <w:instrText xml:space="preserve"> PAGEREF _Toc19737 \h </w:instrText>
        </w:r>
      </w:ins>
      <w:ins w:id="572" w:author="Rapporteur" w:date="2023-10-19T10:04:08Z">
        <w:r>
          <w:rPr/>
          <w:fldChar w:fldCharType="separate"/>
        </w:r>
      </w:ins>
      <w:ins w:id="573" w:author="Rapporteur" w:date="2023-10-19T10:04:09Z">
        <w:r>
          <w:rPr/>
          <w:t>12</w:t>
        </w:r>
      </w:ins>
      <w:ins w:id="574" w:author="Rapporteur" w:date="2023-10-19T10:04:08Z">
        <w:r>
          <w:rPr/>
          <w:fldChar w:fldCharType="end"/>
        </w:r>
      </w:ins>
    </w:p>
    <w:p>
      <w:pPr>
        <w:pStyle w:val="16"/>
        <w:tabs>
          <w:tab w:val="right" w:pos="1200"/>
          <w:tab w:val="right" w:leader="dot" w:pos="9641"/>
          <w:tab w:val="clear" w:pos="9639"/>
        </w:tabs>
        <w:rPr>
          <w:ins w:id="575" w:author="Rapporteur" w:date="2023-10-19T10:04:08Z"/>
        </w:rPr>
      </w:pPr>
      <w:ins w:id="576" w:author="Rapporteur" w:date="2023-10-19T10:04:08Z">
        <w:r>
          <w:rPr>
            <w:lang w:val="en-US"/>
          </w:rPr>
          <w:t>9.3.1</w:t>
        </w:r>
      </w:ins>
      <w:ins w:id="577" w:author="Rapporteur" w:date="2023-10-19T10:04:08Z">
        <w:r>
          <w:rPr>
            <w:lang w:val="en-US"/>
          </w:rPr>
          <w:tab/>
        </w:r>
      </w:ins>
      <w:ins w:id="578" w:author="Rapporteur" w:date="2023-10-19T10:04:08Z">
        <w:r>
          <w:rPr>
            <w:lang w:val="en-US"/>
          </w:rPr>
          <w:t>General</w:t>
        </w:r>
      </w:ins>
      <w:ins w:id="579" w:author="Rapporteur" w:date="2023-10-19T10:04:08Z">
        <w:r>
          <w:rPr/>
          <w:tab/>
        </w:r>
      </w:ins>
      <w:ins w:id="580" w:author="Rapporteur" w:date="2023-10-19T10:04:08Z">
        <w:r>
          <w:rPr/>
          <w:fldChar w:fldCharType="begin"/>
        </w:r>
      </w:ins>
      <w:ins w:id="581" w:author="Rapporteur" w:date="2023-10-19T10:04:08Z">
        <w:r>
          <w:rPr/>
          <w:instrText xml:space="preserve"> PAGEREF _Toc4035 \h </w:instrText>
        </w:r>
      </w:ins>
      <w:ins w:id="582" w:author="Rapporteur" w:date="2023-10-19T10:04:08Z">
        <w:r>
          <w:rPr/>
          <w:fldChar w:fldCharType="separate"/>
        </w:r>
      </w:ins>
      <w:ins w:id="583" w:author="Rapporteur" w:date="2023-10-19T10:04:09Z">
        <w:r>
          <w:rPr/>
          <w:t>12</w:t>
        </w:r>
      </w:ins>
      <w:ins w:id="584" w:author="Rapporteur" w:date="2023-10-19T10:04:08Z">
        <w:r>
          <w:rPr/>
          <w:fldChar w:fldCharType="end"/>
        </w:r>
      </w:ins>
    </w:p>
    <w:p>
      <w:pPr>
        <w:pStyle w:val="16"/>
        <w:tabs>
          <w:tab w:val="right" w:pos="1200"/>
          <w:tab w:val="right" w:leader="dot" w:pos="9641"/>
          <w:tab w:val="clear" w:pos="9639"/>
        </w:tabs>
        <w:rPr>
          <w:ins w:id="585" w:author="Rapporteur" w:date="2023-10-19T10:04:08Z"/>
        </w:rPr>
      </w:pPr>
      <w:ins w:id="586" w:author="Rapporteur" w:date="2023-10-19T10:04:08Z">
        <w:r>
          <w:rPr>
            <w:lang w:val="en-US"/>
          </w:rPr>
          <w:t>9.3.2</w:t>
        </w:r>
      </w:ins>
      <w:ins w:id="587" w:author="Rapporteur" w:date="2023-10-19T10:04:08Z">
        <w:r>
          <w:rPr>
            <w:lang w:val="en-US"/>
          </w:rPr>
          <w:tab/>
        </w:r>
      </w:ins>
      <w:ins w:id="588" w:author="Rapporteur" w:date="2023-10-19T10:04:08Z">
        <w:r>
          <w:rPr>
            <w:lang w:val="en-US"/>
          </w:rPr>
          <w:t>Originating side</w:t>
        </w:r>
      </w:ins>
      <w:ins w:id="589" w:author="Rapporteur" w:date="2023-10-19T10:04:08Z">
        <w:r>
          <w:rPr/>
          <w:tab/>
        </w:r>
      </w:ins>
      <w:ins w:id="590" w:author="Rapporteur" w:date="2023-10-19T10:04:08Z">
        <w:r>
          <w:rPr/>
          <w:fldChar w:fldCharType="begin"/>
        </w:r>
      </w:ins>
      <w:ins w:id="591" w:author="Rapporteur" w:date="2023-10-19T10:04:08Z">
        <w:r>
          <w:rPr/>
          <w:instrText xml:space="preserve"> PAGEREF _Toc22293 \h </w:instrText>
        </w:r>
      </w:ins>
      <w:ins w:id="592" w:author="Rapporteur" w:date="2023-10-19T10:04:08Z">
        <w:r>
          <w:rPr/>
          <w:fldChar w:fldCharType="separate"/>
        </w:r>
      </w:ins>
      <w:ins w:id="593" w:author="Rapporteur" w:date="2023-10-19T10:04:09Z">
        <w:r>
          <w:rPr/>
          <w:t>12</w:t>
        </w:r>
      </w:ins>
      <w:ins w:id="594" w:author="Rapporteur" w:date="2023-10-19T10:04:08Z">
        <w:r>
          <w:rPr/>
          <w:fldChar w:fldCharType="end"/>
        </w:r>
      </w:ins>
    </w:p>
    <w:p>
      <w:pPr>
        <w:pStyle w:val="15"/>
        <w:tabs>
          <w:tab w:val="right" w:pos="1600"/>
          <w:tab w:val="right" w:leader="dot" w:pos="9641"/>
          <w:tab w:val="clear" w:pos="9639"/>
        </w:tabs>
        <w:rPr>
          <w:ins w:id="595" w:author="Rapporteur" w:date="2023-10-19T10:04:08Z"/>
        </w:rPr>
      </w:pPr>
      <w:ins w:id="596" w:author="Rapporteur" w:date="2023-10-19T10:04:08Z">
        <w:r>
          <w:rPr>
            <w:lang w:val="en-US"/>
          </w:rPr>
          <w:t>9.3.2.1</w:t>
        </w:r>
      </w:ins>
      <w:ins w:id="597" w:author="Rapporteur" w:date="2023-10-19T10:04:08Z">
        <w:r>
          <w:rPr>
            <w:lang w:val="en-US"/>
          </w:rPr>
          <w:tab/>
        </w:r>
      </w:ins>
      <w:ins w:id="598" w:author="Rapporteur" w:date="2023-10-19T10:04:08Z">
        <w:r>
          <w:rPr>
            <w:lang w:val="en-US"/>
          </w:rPr>
          <w:t>Procedures at the UE</w:t>
        </w:r>
      </w:ins>
      <w:ins w:id="599" w:author="Rapporteur" w:date="2023-10-19T10:04:08Z">
        <w:r>
          <w:rPr/>
          <w:tab/>
        </w:r>
      </w:ins>
      <w:ins w:id="600" w:author="Rapporteur" w:date="2023-10-19T10:04:08Z">
        <w:r>
          <w:rPr/>
          <w:fldChar w:fldCharType="begin"/>
        </w:r>
      </w:ins>
      <w:ins w:id="601" w:author="Rapporteur" w:date="2023-10-19T10:04:08Z">
        <w:r>
          <w:rPr/>
          <w:instrText xml:space="preserve"> PAGEREF _Toc2910 \h </w:instrText>
        </w:r>
      </w:ins>
      <w:ins w:id="602" w:author="Rapporteur" w:date="2023-10-19T10:04:08Z">
        <w:r>
          <w:rPr/>
          <w:fldChar w:fldCharType="separate"/>
        </w:r>
      </w:ins>
      <w:ins w:id="603" w:author="Rapporteur" w:date="2023-10-19T10:04:09Z">
        <w:r>
          <w:rPr/>
          <w:t>12</w:t>
        </w:r>
      </w:ins>
      <w:ins w:id="604" w:author="Rapporteur" w:date="2023-10-19T10:04:08Z">
        <w:r>
          <w:rPr/>
          <w:fldChar w:fldCharType="end"/>
        </w:r>
      </w:ins>
    </w:p>
    <w:p>
      <w:pPr>
        <w:pStyle w:val="14"/>
        <w:tabs>
          <w:tab w:val="right" w:pos="1600"/>
          <w:tab w:val="right" w:leader="dot" w:pos="9641"/>
          <w:tab w:val="clear" w:pos="9639"/>
        </w:tabs>
        <w:rPr>
          <w:ins w:id="605" w:author="Rapporteur" w:date="2023-10-19T10:04:08Z"/>
        </w:rPr>
      </w:pPr>
      <w:ins w:id="606" w:author="Rapporteur" w:date="2023-10-19T10:04:08Z">
        <w:r>
          <w:rPr>
            <w:lang w:val="en-US"/>
          </w:rPr>
          <w:t>9.3.2.1.1</w:t>
        </w:r>
      </w:ins>
      <w:ins w:id="607" w:author="Rapporteur" w:date="2023-10-19T10:04:08Z">
        <w:r>
          <w:rPr>
            <w:lang w:val="en-US"/>
          </w:rPr>
          <w:tab/>
        </w:r>
      </w:ins>
      <w:ins w:id="608" w:author="Rapporteur" w:date="2023-10-19T10:04:08Z">
        <w:r>
          <w:rPr>
            <w:lang w:val="en-US"/>
          </w:rPr>
          <w:t>General</w:t>
        </w:r>
      </w:ins>
      <w:ins w:id="609" w:author="Rapporteur" w:date="2023-10-19T10:04:08Z">
        <w:r>
          <w:rPr/>
          <w:tab/>
        </w:r>
      </w:ins>
      <w:ins w:id="610" w:author="Rapporteur" w:date="2023-10-19T10:04:08Z">
        <w:r>
          <w:rPr/>
          <w:fldChar w:fldCharType="begin"/>
        </w:r>
      </w:ins>
      <w:ins w:id="611" w:author="Rapporteur" w:date="2023-10-19T10:04:08Z">
        <w:r>
          <w:rPr/>
          <w:instrText xml:space="preserve"> PAGEREF _Toc26421 \h </w:instrText>
        </w:r>
      </w:ins>
      <w:ins w:id="612" w:author="Rapporteur" w:date="2023-10-19T10:04:08Z">
        <w:r>
          <w:rPr/>
          <w:fldChar w:fldCharType="separate"/>
        </w:r>
      </w:ins>
      <w:ins w:id="613" w:author="Rapporteur" w:date="2023-10-19T10:04:09Z">
        <w:r>
          <w:rPr/>
          <w:t>12</w:t>
        </w:r>
      </w:ins>
      <w:ins w:id="614" w:author="Rapporteur" w:date="2023-10-19T10:04:08Z">
        <w:r>
          <w:rPr/>
          <w:fldChar w:fldCharType="end"/>
        </w:r>
      </w:ins>
    </w:p>
    <w:p>
      <w:pPr>
        <w:pStyle w:val="14"/>
        <w:tabs>
          <w:tab w:val="right" w:pos="1600"/>
          <w:tab w:val="right" w:leader="dot" w:pos="9641"/>
          <w:tab w:val="clear" w:pos="9639"/>
        </w:tabs>
        <w:rPr>
          <w:ins w:id="615" w:author="Rapporteur" w:date="2023-10-19T10:04:08Z"/>
        </w:rPr>
      </w:pPr>
      <w:ins w:id="616" w:author="Rapporteur" w:date="2023-10-19T10:04:08Z">
        <w:r>
          <w:rPr>
            <w:lang w:val="en-US"/>
          </w:rPr>
          <w:t>9.3.2.1.2</w:t>
        </w:r>
      </w:ins>
      <w:ins w:id="617" w:author="Rapporteur" w:date="2023-10-19T10:04:08Z">
        <w:r>
          <w:rPr>
            <w:lang w:val="en-US"/>
          </w:rPr>
          <w:tab/>
        </w:r>
      </w:ins>
      <w:ins w:id="618" w:author="Rapporteur" w:date="2023-10-19T10:04:08Z">
        <w:r>
          <w:rPr>
            <w:lang w:val="en-US"/>
          </w:rPr>
          <w:t>IMS data channel setup in conjunction with MMTel session setup</w:t>
        </w:r>
      </w:ins>
      <w:ins w:id="619" w:author="Rapporteur" w:date="2023-10-19T10:04:08Z">
        <w:r>
          <w:rPr/>
          <w:tab/>
        </w:r>
      </w:ins>
      <w:ins w:id="620" w:author="Rapporteur" w:date="2023-10-19T10:04:08Z">
        <w:r>
          <w:rPr/>
          <w:fldChar w:fldCharType="begin"/>
        </w:r>
      </w:ins>
      <w:ins w:id="621" w:author="Rapporteur" w:date="2023-10-19T10:04:08Z">
        <w:r>
          <w:rPr/>
          <w:instrText xml:space="preserve"> PAGEREF _Toc25417 \h </w:instrText>
        </w:r>
      </w:ins>
      <w:ins w:id="622" w:author="Rapporteur" w:date="2023-10-19T10:04:08Z">
        <w:r>
          <w:rPr/>
          <w:fldChar w:fldCharType="separate"/>
        </w:r>
      </w:ins>
      <w:ins w:id="623" w:author="Rapporteur" w:date="2023-10-19T10:04:09Z">
        <w:r>
          <w:rPr/>
          <w:t>12</w:t>
        </w:r>
      </w:ins>
      <w:ins w:id="624" w:author="Rapporteur" w:date="2023-10-19T10:04:08Z">
        <w:r>
          <w:rPr/>
          <w:fldChar w:fldCharType="end"/>
        </w:r>
      </w:ins>
    </w:p>
    <w:p>
      <w:pPr>
        <w:pStyle w:val="14"/>
        <w:tabs>
          <w:tab w:val="right" w:pos="1600"/>
          <w:tab w:val="right" w:leader="dot" w:pos="9641"/>
          <w:tab w:val="clear" w:pos="9639"/>
        </w:tabs>
        <w:rPr>
          <w:ins w:id="625" w:author="Rapporteur" w:date="2023-10-19T10:04:08Z"/>
        </w:rPr>
      </w:pPr>
      <w:ins w:id="626" w:author="Rapporteur" w:date="2023-10-19T10:04:08Z">
        <w:r>
          <w:rPr>
            <w:lang w:val="en-US"/>
          </w:rPr>
          <w:t>9.3.2.1.3</w:t>
        </w:r>
      </w:ins>
      <w:ins w:id="627" w:author="Rapporteur" w:date="2023-10-19T10:04:08Z">
        <w:r>
          <w:rPr>
            <w:lang w:val="en-US"/>
          </w:rPr>
          <w:tab/>
        </w:r>
      </w:ins>
      <w:ins w:id="628" w:author="Rapporteur" w:date="2023-10-19T10:04:08Z">
        <w:r>
          <w:rPr>
            <w:lang w:val="en-US"/>
          </w:rPr>
          <w:t>IMS data channel setup in conjunction with MMTel session modification</w:t>
        </w:r>
      </w:ins>
      <w:ins w:id="629" w:author="Rapporteur" w:date="2023-10-19T10:04:08Z">
        <w:r>
          <w:rPr/>
          <w:tab/>
        </w:r>
      </w:ins>
      <w:ins w:id="630" w:author="Rapporteur" w:date="2023-10-19T10:04:08Z">
        <w:r>
          <w:rPr/>
          <w:fldChar w:fldCharType="begin"/>
        </w:r>
      </w:ins>
      <w:ins w:id="631" w:author="Rapporteur" w:date="2023-10-19T10:04:08Z">
        <w:r>
          <w:rPr/>
          <w:instrText xml:space="preserve"> PAGEREF _Toc4917 \h </w:instrText>
        </w:r>
      </w:ins>
      <w:ins w:id="632" w:author="Rapporteur" w:date="2023-10-19T10:04:08Z">
        <w:r>
          <w:rPr/>
          <w:fldChar w:fldCharType="separate"/>
        </w:r>
      </w:ins>
      <w:ins w:id="633" w:author="Rapporteur" w:date="2023-10-19T10:04:09Z">
        <w:r>
          <w:rPr/>
          <w:t>13</w:t>
        </w:r>
      </w:ins>
      <w:ins w:id="634" w:author="Rapporteur" w:date="2023-10-19T10:04:08Z">
        <w:r>
          <w:rPr/>
          <w:fldChar w:fldCharType="end"/>
        </w:r>
      </w:ins>
    </w:p>
    <w:p>
      <w:pPr>
        <w:pStyle w:val="14"/>
        <w:tabs>
          <w:tab w:val="right" w:pos="1600"/>
          <w:tab w:val="right" w:leader="dot" w:pos="9641"/>
          <w:tab w:val="clear" w:pos="9639"/>
        </w:tabs>
        <w:rPr>
          <w:ins w:id="635" w:author="Rapporteur" w:date="2023-10-19T10:04:08Z"/>
        </w:rPr>
      </w:pPr>
      <w:ins w:id="636" w:author="Rapporteur" w:date="2023-10-19T10:04:08Z">
        <w:r>
          <w:rPr>
            <w:lang w:val="en-US"/>
          </w:rPr>
          <w:t>9.3.2.1.</w:t>
        </w:r>
      </w:ins>
      <w:ins w:id="637" w:author="Rapporteur" w:date="2023-10-19T10:04:08Z">
        <w:r>
          <w:rPr>
            <w:rFonts w:hint="eastAsia"/>
            <w:lang w:val="en-US" w:eastAsia="zh-CN"/>
          </w:rPr>
          <w:t>4</w:t>
        </w:r>
      </w:ins>
      <w:ins w:id="638" w:author="Rapporteur" w:date="2023-10-19T10:04:08Z">
        <w:r>
          <w:rPr>
            <w:lang w:val="en-US"/>
          </w:rPr>
          <w:tab/>
        </w:r>
      </w:ins>
      <w:ins w:id="639" w:author="Rapporteur" w:date="2023-10-19T10:04:08Z">
        <w:r>
          <w:rPr>
            <w:rFonts w:hint="eastAsia"/>
            <w:lang w:val="en-US" w:eastAsia="zh-CN"/>
          </w:rPr>
          <w:t xml:space="preserve">Closing </w:t>
        </w:r>
      </w:ins>
      <w:ins w:id="640" w:author="Rapporteur" w:date="2023-10-19T10:04:08Z">
        <w:r>
          <w:rPr>
            <w:lang w:val="en-US"/>
          </w:rPr>
          <w:t>IMS data channel in conjunction with MMTel session modification</w:t>
        </w:r>
      </w:ins>
      <w:ins w:id="641" w:author="Rapporteur" w:date="2023-10-19T10:04:08Z">
        <w:r>
          <w:rPr/>
          <w:tab/>
        </w:r>
      </w:ins>
      <w:ins w:id="642" w:author="Rapporteur" w:date="2023-10-19T10:04:08Z">
        <w:r>
          <w:rPr/>
          <w:fldChar w:fldCharType="begin"/>
        </w:r>
      </w:ins>
      <w:ins w:id="643" w:author="Rapporteur" w:date="2023-10-19T10:04:08Z">
        <w:r>
          <w:rPr/>
          <w:instrText xml:space="preserve"> PAGEREF _Toc24104 \h </w:instrText>
        </w:r>
      </w:ins>
      <w:ins w:id="644" w:author="Rapporteur" w:date="2023-10-19T10:04:08Z">
        <w:r>
          <w:rPr/>
          <w:fldChar w:fldCharType="separate"/>
        </w:r>
      </w:ins>
      <w:ins w:id="645" w:author="Rapporteur" w:date="2023-10-19T10:04:09Z">
        <w:r>
          <w:rPr/>
          <w:t>13</w:t>
        </w:r>
      </w:ins>
      <w:ins w:id="646" w:author="Rapporteur" w:date="2023-10-19T10:04:08Z">
        <w:r>
          <w:rPr/>
          <w:fldChar w:fldCharType="end"/>
        </w:r>
      </w:ins>
    </w:p>
    <w:p>
      <w:pPr>
        <w:pStyle w:val="14"/>
        <w:tabs>
          <w:tab w:val="right" w:pos="1600"/>
          <w:tab w:val="right" w:leader="dot" w:pos="9641"/>
          <w:tab w:val="clear" w:pos="9639"/>
        </w:tabs>
        <w:rPr>
          <w:ins w:id="647" w:author="Rapporteur" w:date="2023-10-19T10:04:08Z"/>
        </w:rPr>
      </w:pPr>
      <w:ins w:id="648" w:author="Rapporteur" w:date="2023-10-19T10:04:08Z">
        <w:r>
          <w:rPr>
            <w:lang w:val="en-US"/>
          </w:rPr>
          <w:t>9.3.2.1.</w:t>
        </w:r>
      </w:ins>
      <w:ins w:id="649" w:author="Rapporteur" w:date="2023-10-19T10:04:08Z">
        <w:r>
          <w:rPr>
            <w:rFonts w:hint="eastAsia"/>
            <w:lang w:val="en-US" w:eastAsia="zh-CN"/>
          </w:rPr>
          <w:t>5</w:t>
        </w:r>
      </w:ins>
      <w:ins w:id="650" w:author="Rapporteur" w:date="2023-10-19T10:04:08Z">
        <w:r>
          <w:rPr>
            <w:lang w:val="en-US"/>
          </w:rPr>
          <w:tab/>
        </w:r>
      </w:ins>
      <w:ins w:id="651" w:author="Rapporteur" w:date="2023-10-19T10:04:08Z">
        <w:r>
          <w:rPr>
            <w:rFonts w:hint="eastAsia"/>
            <w:lang w:val="en-US" w:eastAsia="zh-CN"/>
          </w:rPr>
          <w:t xml:space="preserve">Closing </w:t>
        </w:r>
      </w:ins>
      <w:ins w:id="652" w:author="Rapporteur" w:date="2023-10-19T10:04:08Z">
        <w:r>
          <w:rPr>
            <w:lang w:val="en-US"/>
          </w:rPr>
          <w:t xml:space="preserve">IMS data channel in conjunction with MMTel </w:t>
        </w:r>
      </w:ins>
      <w:ins w:id="653" w:author="Rapporteur" w:date="2023-10-19T10:04:08Z">
        <w:r>
          <w:rPr>
            <w:rFonts w:hint="eastAsia"/>
            <w:lang w:val="en-US" w:eastAsia="zh-CN"/>
          </w:rPr>
          <w:t>session release</w:t>
        </w:r>
      </w:ins>
      <w:ins w:id="654" w:author="Rapporteur" w:date="2023-10-19T10:04:08Z">
        <w:r>
          <w:rPr/>
          <w:tab/>
        </w:r>
      </w:ins>
      <w:ins w:id="655" w:author="Rapporteur" w:date="2023-10-19T10:04:08Z">
        <w:r>
          <w:rPr/>
          <w:fldChar w:fldCharType="begin"/>
        </w:r>
      </w:ins>
      <w:ins w:id="656" w:author="Rapporteur" w:date="2023-10-19T10:04:08Z">
        <w:r>
          <w:rPr/>
          <w:instrText xml:space="preserve"> PAGEREF _Toc22423 \h </w:instrText>
        </w:r>
      </w:ins>
      <w:ins w:id="657" w:author="Rapporteur" w:date="2023-10-19T10:04:08Z">
        <w:r>
          <w:rPr/>
          <w:fldChar w:fldCharType="separate"/>
        </w:r>
      </w:ins>
      <w:ins w:id="658" w:author="Rapporteur" w:date="2023-10-19T10:04:09Z">
        <w:r>
          <w:rPr/>
          <w:t>13</w:t>
        </w:r>
      </w:ins>
      <w:ins w:id="659" w:author="Rapporteur" w:date="2023-10-19T10:04:08Z">
        <w:r>
          <w:rPr/>
          <w:fldChar w:fldCharType="end"/>
        </w:r>
      </w:ins>
    </w:p>
    <w:p>
      <w:pPr>
        <w:pStyle w:val="15"/>
        <w:tabs>
          <w:tab w:val="right" w:pos="1600"/>
          <w:tab w:val="right" w:leader="dot" w:pos="9641"/>
          <w:tab w:val="clear" w:pos="9639"/>
        </w:tabs>
        <w:rPr>
          <w:ins w:id="660" w:author="Rapporteur" w:date="2023-10-19T10:04:08Z"/>
        </w:rPr>
      </w:pPr>
      <w:ins w:id="661" w:author="Rapporteur" w:date="2023-10-19T10:04:08Z">
        <w:r>
          <w:rPr>
            <w:lang w:val="en-US"/>
          </w:rPr>
          <w:t>9.3.2.2</w:t>
        </w:r>
      </w:ins>
      <w:ins w:id="662" w:author="Rapporteur" w:date="2023-10-19T10:04:08Z">
        <w:r>
          <w:rPr/>
          <w:tab/>
        </w:r>
      </w:ins>
      <w:ins w:id="663" w:author="Rapporteur" w:date="2023-10-19T10:04:08Z">
        <w:r>
          <w:rPr>
            <w:lang w:val="en-US"/>
          </w:rPr>
          <w:t>Procedure at the IMS AS</w:t>
        </w:r>
      </w:ins>
      <w:ins w:id="664" w:author="Rapporteur" w:date="2023-10-19T10:04:08Z">
        <w:r>
          <w:rPr/>
          <w:tab/>
        </w:r>
      </w:ins>
      <w:ins w:id="665" w:author="Rapporteur" w:date="2023-10-19T10:04:08Z">
        <w:r>
          <w:rPr/>
          <w:fldChar w:fldCharType="begin"/>
        </w:r>
      </w:ins>
      <w:ins w:id="666" w:author="Rapporteur" w:date="2023-10-19T10:04:08Z">
        <w:r>
          <w:rPr/>
          <w:instrText xml:space="preserve"> PAGEREF _Toc23842 \h </w:instrText>
        </w:r>
      </w:ins>
      <w:ins w:id="667" w:author="Rapporteur" w:date="2023-10-19T10:04:08Z">
        <w:r>
          <w:rPr/>
          <w:fldChar w:fldCharType="separate"/>
        </w:r>
      </w:ins>
      <w:ins w:id="668" w:author="Rapporteur" w:date="2023-10-19T10:04:09Z">
        <w:r>
          <w:rPr/>
          <w:t>13</w:t>
        </w:r>
      </w:ins>
      <w:ins w:id="669" w:author="Rapporteur" w:date="2023-10-19T10:04:08Z">
        <w:r>
          <w:rPr/>
          <w:fldChar w:fldCharType="end"/>
        </w:r>
      </w:ins>
    </w:p>
    <w:p>
      <w:pPr>
        <w:pStyle w:val="15"/>
        <w:tabs>
          <w:tab w:val="right" w:pos="1600"/>
          <w:tab w:val="right" w:leader="dot" w:pos="9641"/>
          <w:tab w:val="clear" w:pos="9639"/>
        </w:tabs>
        <w:rPr>
          <w:ins w:id="670" w:author="Rapporteur" w:date="2023-10-19T10:04:08Z"/>
        </w:rPr>
      </w:pPr>
      <w:ins w:id="671" w:author="Rapporteur" w:date="2023-10-19T10:04:08Z">
        <w:r>
          <w:rPr>
            <w:lang w:val="en-US"/>
          </w:rPr>
          <w:t>9.3.2.3</w:t>
        </w:r>
      </w:ins>
      <w:ins w:id="672" w:author="Rapporteur" w:date="2023-10-19T10:04:08Z">
        <w:r>
          <w:rPr/>
          <w:tab/>
        </w:r>
      </w:ins>
      <w:ins w:id="673" w:author="Rapporteur" w:date="2023-10-19T10:04:08Z">
        <w:r>
          <w:rPr>
            <w:lang w:val="en-US"/>
          </w:rPr>
          <w:t>Procedure at the MRF</w:t>
        </w:r>
      </w:ins>
      <w:ins w:id="674" w:author="Rapporteur" w:date="2023-10-19T10:04:08Z">
        <w:r>
          <w:rPr/>
          <w:tab/>
        </w:r>
      </w:ins>
      <w:ins w:id="675" w:author="Rapporteur" w:date="2023-10-19T10:04:08Z">
        <w:r>
          <w:rPr/>
          <w:fldChar w:fldCharType="begin"/>
        </w:r>
      </w:ins>
      <w:ins w:id="676" w:author="Rapporteur" w:date="2023-10-19T10:04:08Z">
        <w:r>
          <w:rPr/>
          <w:instrText xml:space="preserve"> PAGEREF _Toc13549 \h </w:instrText>
        </w:r>
      </w:ins>
      <w:ins w:id="677" w:author="Rapporteur" w:date="2023-10-19T10:04:08Z">
        <w:r>
          <w:rPr/>
          <w:fldChar w:fldCharType="separate"/>
        </w:r>
      </w:ins>
      <w:ins w:id="678" w:author="Rapporteur" w:date="2023-10-19T10:04:09Z">
        <w:r>
          <w:rPr/>
          <w:t>14</w:t>
        </w:r>
      </w:ins>
      <w:ins w:id="679" w:author="Rapporteur" w:date="2023-10-19T10:04:08Z">
        <w:r>
          <w:rPr/>
          <w:fldChar w:fldCharType="end"/>
        </w:r>
      </w:ins>
    </w:p>
    <w:p>
      <w:pPr>
        <w:pStyle w:val="16"/>
        <w:tabs>
          <w:tab w:val="right" w:pos="1200"/>
          <w:tab w:val="right" w:leader="dot" w:pos="9641"/>
          <w:tab w:val="clear" w:pos="9639"/>
        </w:tabs>
        <w:rPr>
          <w:ins w:id="680" w:author="Rapporteur" w:date="2023-10-19T10:04:08Z"/>
        </w:rPr>
      </w:pPr>
      <w:ins w:id="681" w:author="Rapporteur" w:date="2023-10-19T10:04:08Z">
        <w:r>
          <w:rPr>
            <w:lang w:val="en-US"/>
          </w:rPr>
          <w:t>9.3.</w:t>
        </w:r>
      </w:ins>
      <w:ins w:id="682" w:author="Rapporteur" w:date="2023-10-19T10:04:08Z">
        <w:r>
          <w:rPr>
            <w:rFonts w:hint="eastAsia"/>
            <w:lang w:val="en-US" w:eastAsia="zh-CN"/>
          </w:rPr>
          <w:t>3</w:t>
        </w:r>
      </w:ins>
      <w:ins w:id="683" w:author="Rapporteur" w:date="2023-10-19T10:04:08Z">
        <w:r>
          <w:rPr>
            <w:lang w:val="en-US"/>
          </w:rPr>
          <w:tab/>
        </w:r>
      </w:ins>
      <w:ins w:id="684" w:author="Rapporteur" w:date="2023-10-19T10:04:08Z">
        <w:r>
          <w:rPr>
            <w:lang w:val="en-US"/>
          </w:rPr>
          <w:t>Terminating side</w:t>
        </w:r>
      </w:ins>
      <w:ins w:id="685" w:author="Rapporteur" w:date="2023-10-19T10:04:08Z">
        <w:r>
          <w:rPr/>
          <w:tab/>
        </w:r>
      </w:ins>
      <w:ins w:id="686" w:author="Rapporteur" w:date="2023-10-19T10:04:08Z">
        <w:r>
          <w:rPr/>
          <w:fldChar w:fldCharType="begin"/>
        </w:r>
      </w:ins>
      <w:ins w:id="687" w:author="Rapporteur" w:date="2023-10-19T10:04:08Z">
        <w:r>
          <w:rPr/>
          <w:instrText xml:space="preserve"> PAGEREF _Toc31351 \h </w:instrText>
        </w:r>
      </w:ins>
      <w:ins w:id="688" w:author="Rapporteur" w:date="2023-10-19T10:04:08Z">
        <w:r>
          <w:rPr/>
          <w:fldChar w:fldCharType="separate"/>
        </w:r>
      </w:ins>
      <w:ins w:id="689" w:author="Rapporteur" w:date="2023-10-19T10:04:09Z">
        <w:r>
          <w:rPr/>
          <w:t>14</w:t>
        </w:r>
      </w:ins>
      <w:ins w:id="690" w:author="Rapporteur" w:date="2023-10-19T10:04:08Z">
        <w:r>
          <w:rPr/>
          <w:fldChar w:fldCharType="end"/>
        </w:r>
      </w:ins>
    </w:p>
    <w:p>
      <w:pPr>
        <w:pStyle w:val="15"/>
        <w:tabs>
          <w:tab w:val="right" w:pos="1600"/>
          <w:tab w:val="right" w:leader="dot" w:pos="9641"/>
          <w:tab w:val="clear" w:pos="9639"/>
        </w:tabs>
        <w:rPr>
          <w:ins w:id="691" w:author="Rapporteur" w:date="2023-10-19T10:04:08Z"/>
        </w:rPr>
      </w:pPr>
      <w:ins w:id="692" w:author="Rapporteur" w:date="2023-10-19T10:04:08Z">
        <w:r>
          <w:rPr>
            <w:lang w:val="en-US"/>
          </w:rPr>
          <w:t>9.3.</w:t>
        </w:r>
      </w:ins>
      <w:ins w:id="693" w:author="Rapporteur" w:date="2023-10-19T10:04:08Z">
        <w:r>
          <w:rPr>
            <w:rFonts w:hint="eastAsia"/>
            <w:lang w:val="en-US" w:eastAsia="zh-CN"/>
          </w:rPr>
          <w:t>3</w:t>
        </w:r>
      </w:ins>
      <w:ins w:id="694" w:author="Rapporteur" w:date="2023-10-19T10:04:08Z">
        <w:r>
          <w:rPr>
            <w:lang w:val="en-US"/>
          </w:rPr>
          <w:t>.1</w:t>
        </w:r>
      </w:ins>
      <w:ins w:id="695" w:author="Rapporteur" w:date="2023-10-19T10:04:08Z">
        <w:r>
          <w:rPr>
            <w:lang w:val="en-US"/>
          </w:rPr>
          <w:tab/>
        </w:r>
      </w:ins>
      <w:ins w:id="696" w:author="Rapporteur" w:date="2023-10-19T10:04:08Z">
        <w:r>
          <w:rPr>
            <w:lang w:val="en-US"/>
          </w:rPr>
          <w:t>Procedures at the UE</w:t>
        </w:r>
      </w:ins>
      <w:ins w:id="697" w:author="Rapporteur" w:date="2023-10-19T10:04:08Z">
        <w:r>
          <w:rPr/>
          <w:tab/>
        </w:r>
      </w:ins>
      <w:ins w:id="698" w:author="Rapporteur" w:date="2023-10-19T10:04:08Z">
        <w:r>
          <w:rPr/>
          <w:fldChar w:fldCharType="begin"/>
        </w:r>
      </w:ins>
      <w:ins w:id="699" w:author="Rapporteur" w:date="2023-10-19T10:04:08Z">
        <w:r>
          <w:rPr/>
          <w:instrText xml:space="preserve"> PAGEREF _Toc28805 \h </w:instrText>
        </w:r>
      </w:ins>
      <w:ins w:id="700" w:author="Rapporteur" w:date="2023-10-19T10:04:08Z">
        <w:r>
          <w:rPr/>
          <w:fldChar w:fldCharType="separate"/>
        </w:r>
      </w:ins>
      <w:ins w:id="701" w:author="Rapporteur" w:date="2023-10-19T10:04:09Z">
        <w:r>
          <w:rPr/>
          <w:t>14</w:t>
        </w:r>
      </w:ins>
      <w:ins w:id="702" w:author="Rapporteur" w:date="2023-10-19T10:04:08Z">
        <w:r>
          <w:rPr/>
          <w:fldChar w:fldCharType="end"/>
        </w:r>
      </w:ins>
    </w:p>
    <w:p>
      <w:pPr>
        <w:pStyle w:val="14"/>
        <w:tabs>
          <w:tab w:val="right" w:pos="1600"/>
          <w:tab w:val="right" w:leader="dot" w:pos="9641"/>
          <w:tab w:val="clear" w:pos="9639"/>
        </w:tabs>
        <w:rPr>
          <w:ins w:id="703" w:author="Rapporteur" w:date="2023-10-19T10:04:08Z"/>
        </w:rPr>
      </w:pPr>
      <w:ins w:id="704" w:author="Rapporteur" w:date="2023-10-19T10:04:08Z">
        <w:r>
          <w:rPr>
            <w:lang w:val="en-US"/>
          </w:rPr>
          <w:t>9.3.</w:t>
        </w:r>
      </w:ins>
      <w:ins w:id="705" w:author="Rapporteur" w:date="2023-10-19T10:04:08Z">
        <w:r>
          <w:rPr>
            <w:rFonts w:hint="eastAsia"/>
            <w:lang w:val="en-US" w:eastAsia="zh-CN"/>
          </w:rPr>
          <w:t>3</w:t>
        </w:r>
      </w:ins>
      <w:ins w:id="706" w:author="Rapporteur" w:date="2023-10-19T10:04:08Z">
        <w:r>
          <w:rPr>
            <w:lang w:val="en-US"/>
          </w:rPr>
          <w:t>.1.1</w:t>
        </w:r>
      </w:ins>
      <w:ins w:id="707" w:author="Rapporteur" w:date="2023-10-19T10:04:08Z">
        <w:r>
          <w:rPr>
            <w:lang w:val="en-US"/>
          </w:rPr>
          <w:tab/>
        </w:r>
      </w:ins>
      <w:ins w:id="708" w:author="Rapporteur" w:date="2023-10-19T10:04:08Z">
        <w:r>
          <w:rPr>
            <w:lang w:val="en-US"/>
          </w:rPr>
          <w:t>General</w:t>
        </w:r>
      </w:ins>
      <w:ins w:id="709" w:author="Rapporteur" w:date="2023-10-19T10:04:08Z">
        <w:r>
          <w:rPr/>
          <w:tab/>
        </w:r>
      </w:ins>
      <w:ins w:id="710" w:author="Rapporteur" w:date="2023-10-19T10:04:08Z">
        <w:r>
          <w:rPr/>
          <w:fldChar w:fldCharType="begin"/>
        </w:r>
      </w:ins>
      <w:ins w:id="711" w:author="Rapporteur" w:date="2023-10-19T10:04:08Z">
        <w:r>
          <w:rPr/>
          <w:instrText xml:space="preserve"> PAGEREF _Toc29197 \h </w:instrText>
        </w:r>
      </w:ins>
      <w:ins w:id="712" w:author="Rapporteur" w:date="2023-10-19T10:04:08Z">
        <w:r>
          <w:rPr/>
          <w:fldChar w:fldCharType="separate"/>
        </w:r>
      </w:ins>
      <w:ins w:id="713" w:author="Rapporteur" w:date="2023-10-19T10:04:09Z">
        <w:r>
          <w:rPr/>
          <w:t>14</w:t>
        </w:r>
      </w:ins>
      <w:ins w:id="714" w:author="Rapporteur" w:date="2023-10-19T10:04:08Z">
        <w:r>
          <w:rPr/>
          <w:fldChar w:fldCharType="end"/>
        </w:r>
      </w:ins>
    </w:p>
    <w:p>
      <w:pPr>
        <w:pStyle w:val="14"/>
        <w:tabs>
          <w:tab w:val="right" w:pos="1600"/>
          <w:tab w:val="right" w:leader="dot" w:pos="9641"/>
          <w:tab w:val="clear" w:pos="9639"/>
        </w:tabs>
        <w:rPr>
          <w:ins w:id="715" w:author="Rapporteur" w:date="2023-10-19T10:04:08Z"/>
        </w:rPr>
      </w:pPr>
      <w:ins w:id="716" w:author="Rapporteur" w:date="2023-10-19T10:04:08Z">
        <w:r>
          <w:rPr>
            <w:lang w:eastAsia="zh-CN"/>
          </w:rPr>
          <w:t>9.3.</w:t>
        </w:r>
      </w:ins>
      <w:ins w:id="717" w:author="Rapporteur" w:date="2023-10-19T10:04:08Z">
        <w:r>
          <w:rPr>
            <w:rFonts w:hint="eastAsia"/>
            <w:lang w:val="en-US" w:eastAsia="zh-CN"/>
          </w:rPr>
          <w:t>3</w:t>
        </w:r>
      </w:ins>
      <w:ins w:id="718" w:author="Rapporteur" w:date="2023-10-19T10:04:08Z">
        <w:r>
          <w:rPr>
            <w:lang w:eastAsia="zh-CN"/>
          </w:rPr>
          <w:t>.1.2</w:t>
        </w:r>
      </w:ins>
      <w:ins w:id="719" w:author="Rapporteur" w:date="2023-10-19T10:04:08Z">
        <w:r>
          <w:rPr>
            <w:lang w:eastAsia="zh-CN"/>
          </w:rPr>
          <w:tab/>
        </w:r>
      </w:ins>
      <w:ins w:id="720" w:author="Rapporteur" w:date="2023-10-19T10:04:08Z">
        <w:r>
          <w:rPr>
            <w:lang w:eastAsia="zh-CN"/>
          </w:rPr>
          <w:t>IMS data channel setup in conjunction with MMTel session Setup</w:t>
        </w:r>
      </w:ins>
      <w:ins w:id="721" w:author="Rapporteur" w:date="2023-10-19T10:04:08Z">
        <w:r>
          <w:rPr/>
          <w:tab/>
        </w:r>
      </w:ins>
      <w:ins w:id="722" w:author="Rapporteur" w:date="2023-10-19T10:04:08Z">
        <w:r>
          <w:rPr/>
          <w:fldChar w:fldCharType="begin"/>
        </w:r>
      </w:ins>
      <w:ins w:id="723" w:author="Rapporteur" w:date="2023-10-19T10:04:08Z">
        <w:r>
          <w:rPr/>
          <w:instrText xml:space="preserve"> PAGEREF _Toc23377 \h </w:instrText>
        </w:r>
      </w:ins>
      <w:ins w:id="724" w:author="Rapporteur" w:date="2023-10-19T10:04:08Z">
        <w:r>
          <w:rPr/>
          <w:fldChar w:fldCharType="separate"/>
        </w:r>
      </w:ins>
      <w:ins w:id="725" w:author="Rapporteur" w:date="2023-10-19T10:04:09Z">
        <w:r>
          <w:rPr/>
          <w:t>14</w:t>
        </w:r>
      </w:ins>
      <w:ins w:id="726" w:author="Rapporteur" w:date="2023-10-19T10:04:08Z">
        <w:r>
          <w:rPr/>
          <w:fldChar w:fldCharType="end"/>
        </w:r>
      </w:ins>
    </w:p>
    <w:p>
      <w:pPr>
        <w:pStyle w:val="14"/>
        <w:tabs>
          <w:tab w:val="right" w:pos="1600"/>
          <w:tab w:val="right" w:leader="dot" w:pos="9641"/>
          <w:tab w:val="clear" w:pos="9639"/>
        </w:tabs>
        <w:rPr>
          <w:ins w:id="727" w:author="Rapporteur" w:date="2023-10-19T10:04:08Z"/>
        </w:rPr>
      </w:pPr>
      <w:ins w:id="728" w:author="Rapporteur" w:date="2023-10-19T10:04:08Z">
        <w:r>
          <w:rPr>
            <w:lang w:eastAsia="zh-CN"/>
          </w:rPr>
          <w:t>9.3.</w:t>
        </w:r>
      </w:ins>
      <w:ins w:id="729" w:author="Rapporteur" w:date="2023-10-19T10:04:08Z">
        <w:r>
          <w:rPr>
            <w:rFonts w:hint="eastAsia"/>
            <w:lang w:val="en-US" w:eastAsia="zh-CN"/>
          </w:rPr>
          <w:t>3</w:t>
        </w:r>
      </w:ins>
      <w:ins w:id="730" w:author="Rapporteur" w:date="2023-10-19T10:04:08Z">
        <w:r>
          <w:rPr>
            <w:lang w:eastAsia="zh-CN"/>
          </w:rPr>
          <w:t>.1.3</w:t>
        </w:r>
      </w:ins>
      <w:ins w:id="731" w:author="Rapporteur" w:date="2023-10-19T10:04:08Z">
        <w:r>
          <w:rPr>
            <w:lang w:eastAsia="zh-CN"/>
          </w:rPr>
          <w:tab/>
        </w:r>
      </w:ins>
      <w:ins w:id="732" w:author="Rapporteur" w:date="2023-10-19T10:04:08Z">
        <w:r>
          <w:rPr>
            <w:lang w:eastAsia="zh-CN"/>
          </w:rPr>
          <w:t>IMS data channel setup in conjunction with MMTel session modify</w:t>
        </w:r>
      </w:ins>
      <w:ins w:id="733" w:author="Rapporteur" w:date="2023-10-19T10:04:08Z">
        <w:r>
          <w:rPr/>
          <w:tab/>
        </w:r>
      </w:ins>
      <w:ins w:id="734" w:author="Rapporteur" w:date="2023-10-19T10:04:08Z">
        <w:r>
          <w:rPr/>
          <w:fldChar w:fldCharType="begin"/>
        </w:r>
      </w:ins>
      <w:ins w:id="735" w:author="Rapporteur" w:date="2023-10-19T10:04:08Z">
        <w:r>
          <w:rPr/>
          <w:instrText xml:space="preserve"> PAGEREF _Toc19234 \h </w:instrText>
        </w:r>
      </w:ins>
      <w:ins w:id="736" w:author="Rapporteur" w:date="2023-10-19T10:04:08Z">
        <w:r>
          <w:rPr/>
          <w:fldChar w:fldCharType="separate"/>
        </w:r>
      </w:ins>
      <w:ins w:id="737" w:author="Rapporteur" w:date="2023-10-19T10:04:09Z">
        <w:r>
          <w:rPr/>
          <w:t>14</w:t>
        </w:r>
      </w:ins>
      <w:ins w:id="738" w:author="Rapporteur" w:date="2023-10-19T10:04:08Z">
        <w:r>
          <w:rPr/>
          <w:fldChar w:fldCharType="end"/>
        </w:r>
      </w:ins>
    </w:p>
    <w:p>
      <w:pPr>
        <w:pStyle w:val="14"/>
        <w:tabs>
          <w:tab w:val="right" w:pos="1600"/>
          <w:tab w:val="right" w:leader="dot" w:pos="9641"/>
          <w:tab w:val="clear" w:pos="9639"/>
        </w:tabs>
        <w:rPr>
          <w:ins w:id="739" w:author="Rapporteur" w:date="2023-10-19T10:04:08Z"/>
        </w:rPr>
      </w:pPr>
      <w:ins w:id="740" w:author="Rapporteur" w:date="2023-10-19T10:04:08Z">
        <w:r>
          <w:rPr>
            <w:lang w:eastAsia="zh-CN"/>
          </w:rPr>
          <w:t>9.3.</w:t>
        </w:r>
      </w:ins>
      <w:ins w:id="741" w:author="Rapporteur" w:date="2023-10-19T10:04:08Z">
        <w:r>
          <w:rPr>
            <w:rFonts w:hint="eastAsia"/>
            <w:lang w:val="en-US" w:eastAsia="zh-CN"/>
          </w:rPr>
          <w:t>3</w:t>
        </w:r>
      </w:ins>
      <w:ins w:id="742" w:author="Rapporteur" w:date="2023-10-19T10:04:08Z">
        <w:r>
          <w:rPr>
            <w:lang w:eastAsia="zh-CN"/>
          </w:rPr>
          <w:t>.1.4</w:t>
        </w:r>
      </w:ins>
      <w:ins w:id="743" w:author="Rapporteur" w:date="2023-10-19T10:04:08Z">
        <w:r>
          <w:rPr>
            <w:lang w:eastAsia="zh-CN"/>
          </w:rPr>
          <w:tab/>
        </w:r>
      </w:ins>
      <w:ins w:id="744" w:author="Rapporteur" w:date="2023-10-19T10:04:08Z">
        <w:r>
          <w:rPr>
            <w:lang w:eastAsia="zh-CN"/>
          </w:rPr>
          <w:t>IMS data channel termination in conjunction with MMTel session modify</w:t>
        </w:r>
      </w:ins>
      <w:ins w:id="745" w:author="Rapporteur" w:date="2023-10-19T10:04:08Z">
        <w:r>
          <w:rPr/>
          <w:tab/>
        </w:r>
      </w:ins>
      <w:ins w:id="746" w:author="Rapporteur" w:date="2023-10-19T10:04:08Z">
        <w:r>
          <w:rPr/>
          <w:fldChar w:fldCharType="begin"/>
        </w:r>
      </w:ins>
      <w:ins w:id="747" w:author="Rapporteur" w:date="2023-10-19T10:04:08Z">
        <w:r>
          <w:rPr/>
          <w:instrText xml:space="preserve"> PAGEREF _Toc22855 \h </w:instrText>
        </w:r>
      </w:ins>
      <w:ins w:id="748" w:author="Rapporteur" w:date="2023-10-19T10:04:08Z">
        <w:r>
          <w:rPr/>
          <w:fldChar w:fldCharType="separate"/>
        </w:r>
      </w:ins>
      <w:ins w:id="749" w:author="Rapporteur" w:date="2023-10-19T10:04:09Z">
        <w:r>
          <w:rPr/>
          <w:t>14</w:t>
        </w:r>
      </w:ins>
      <w:ins w:id="750" w:author="Rapporteur" w:date="2023-10-19T10:04:08Z">
        <w:r>
          <w:rPr/>
          <w:fldChar w:fldCharType="end"/>
        </w:r>
      </w:ins>
    </w:p>
    <w:p>
      <w:pPr>
        <w:pStyle w:val="15"/>
        <w:tabs>
          <w:tab w:val="right" w:pos="1600"/>
          <w:tab w:val="right" w:leader="dot" w:pos="9641"/>
          <w:tab w:val="clear" w:pos="9639"/>
        </w:tabs>
        <w:rPr>
          <w:ins w:id="751" w:author="Rapporteur" w:date="2023-10-19T10:04:08Z"/>
        </w:rPr>
      </w:pPr>
      <w:ins w:id="752" w:author="Rapporteur" w:date="2023-10-19T10:04:08Z">
        <w:r>
          <w:rPr>
            <w:lang w:val="en-US"/>
          </w:rPr>
          <w:t>9.3.</w:t>
        </w:r>
      </w:ins>
      <w:ins w:id="753" w:author="Rapporteur" w:date="2023-10-19T10:04:08Z">
        <w:r>
          <w:rPr>
            <w:rFonts w:hint="eastAsia"/>
            <w:lang w:val="en-US" w:eastAsia="zh-CN"/>
          </w:rPr>
          <w:t>3</w:t>
        </w:r>
      </w:ins>
      <w:ins w:id="754" w:author="Rapporteur" w:date="2023-10-19T10:04:08Z">
        <w:r>
          <w:rPr>
            <w:lang w:val="en-US"/>
          </w:rPr>
          <w:t>.2</w:t>
        </w:r>
      </w:ins>
      <w:ins w:id="755" w:author="Rapporteur" w:date="2023-10-19T10:04:08Z">
        <w:r>
          <w:rPr>
            <w:lang w:val="en-US"/>
          </w:rPr>
          <w:tab/>
        </w:r>
      </w:ins>
      <w:ins w:id="756" w:author="Rapporteur" w:date="2023-10-19T10:04:08Z">
        <w:r>
          <w:rPr>
            <w:lang w:val="en-US"/>
          </w:rPr>
          <w:t>Procedures at the serving IMS AS for the terminating UE</w:t>
        </w:r>
      </w:ins>
      <w:ins w:id="757" w:author="Rapporteur" w:date="2023-10-19T10:04:08Z">
        <w:r>
          <w:rPr/>
          <w:tab/>
        </w:r>
      </w:ins>
      <w:ins w:id="758" w:author="Rapporteur" w:date="2023-10-19T10:04:08Z">
        <w:r>
          <w:rPr/>
          <w:fldChar w:fldCharType="begin"/>
        </w:r>
      </w:ins>
      <w:ins w:id="759" w:author="Rapporteur" w:date="2023-10-19T10:04:08Z">
        <w:r>
          <w:rPr/>
          <w:instrText xml:space="preserve"> PAGEREF _Toc13503 \h </w:instrText>
        </w:r>
      </w:ins>
      <w:ins w:id="760" w:author="Rapporteur" w:date="2023-10-19T10:04:08Z">
        <w:r>
          <w:rPr/>
          <w:fldChar w:fldCharType="separate"/>
        </w:r>
      </w:ins>
      <w:ins w:id="761" w:author="Rapporteur" w:date="2023-10-19T10:04:09Z">
        <w:r>
          <w:rPr/>
          <w:t>15</w:t>
        </w:r>
      </w:ins>
      <w:ins w:id="762" w:author="Rapporteur" w:date="2023-10-19T10:04:08Z">
        <w:r>
          <w:rPr/>
          <w:fldChar w:fldCharType="end"/>
        </w:r>
      </w:ins>
    </w:p>
    <w:p>
      <w:pPr>
        <w:pStyle w:val="14"/>
        <w:tabs>
          <w:tab w:val="right" w:pos="1600"/>
          <w:tab w:val="right" w:leader="dot" w:pos="9641"/>
          <w:tab w:val="clear" w:pos="9639"/>
        </w:tabs>
        <w:rPr>
          <w:ins w:id="763" w:author="Rapporteur" w:date="2023-10-19T10:04:08Z"/>
        </w:rPr>
      </w:pPr>
      <w:ins w:id="764" w:author="Rapporteur" w:date="2023-10-19T10:04:08Z">
        <w:r>
          <w:rPr>
            <w:rFonts w:hint="eastAsia"/>
            <w:lang w:val="en-US" w:eastAsia="zh-CN"/>
          </w:rPr>
          <w:t>9</w:t>
        </w:r>
      </w:ins>
      <w:ins w:id="765" w:author="Rapporteur" w:date="2023-10-19T10:04:08Z">
        <w:r>
          <w:rPr>
            <w:lang w:val="en-US" w:eastAsia="zh-CN"/>
          </w:rPr>
          <w:t>.3.</w:t>
        </w:r>
      </w:ins>
      <w:ins w:id="766" w:author="Rapporteur" w:date="2023-10-19T10:04:08Z">
        <w:r>
          <w:rPr>
            <w:rFonts w:hint="eastAsia"/>
            <w:lang w:val="en-US" w:eastAsia="zh-CN"/>
          </w:rPr>
          <w:t>3</w:t>
        </w:r>
      </w:ins>
      <w:ins w:id="767" w:author="Rapporteur" w:date="2023-10-19T10:04:08Z">
        <w:r>
          <w:rPr>
            <w:lang w:val="en-US" w:eastAsia="zh-CN"/>
          </w:rPr>
          <w:t>.2.1</w:t>
        </w:r>
      </w:ins>
      <w:ins w:id="768" w:author="Rapporteur" w:date="2023-10-19T10:04:08Z">
        <w:r>
          <w:rPr>
            <w:lang w:val="en-US" w:eastAsia="zh-CN"/>
          </w:rPr>
          <w:tab/>
        </w:r>
      </w:ins>
      <w:ins w:id="769" w:author="Rapporteur" w:date="2023-10-19T10:04:08Z">
        <w:r>
          <w:rPr>
            <w:lang w:val="en-US" w:eastAsia="zh-CN"/>
          </w:rPr>
          <w:t>IMS data channel session setup</w:t>
        </w:r>
      </w:ins>
      <w:ins w:id="770" w:author="Rapporteur" w:date="2023-10-19T10:04:08Z">
        <w:r>
          <w:rPr/>
          <w:tab/>
        </w:r>
      </w:ins>
      <w:ins w:id="771" w:author="Rapporteur" w:date="2023-10-19T10:04:08Z">
        <w:r>
          <w:rPr/>
          <w:fldChar w:fldCharType="begin"/>
        </w:r>
      </w:ins>
      <w:ins w:id="772" w:author="Rapporteur" w:date="2023-10-19T10:04:08Z">
        <w:r>
          <w:rPr/>
          <w:instrText xml:space="preserve"> PAGEREF _Toc29839 \h </w:instrText>
        </w:r>
      </w:ins>
      <w:ins w:id="773" w:author="Rapporteur" w:date="2023-10-19T10:04:08Z">
        <w:r>
          <w:rPr/>
          <w:fldChar w:fldCharType="separate"/>
        </w:r>
      </w:ins>
      <w:ins w:id="774" w:author="Rapporteur" w:date="2023-10-19T10:04:09Z">
        <w:r>
          <w:rPr/>
          <w:t>15</w:t>
        </w:r>
      </w:ins>
      <w:ins w:id="775" w:author="Rapporteur" w:date="2023-10-19T10:04:08Z">
        <w:r>
          <w:rPr/>
          <w:fldChar w:fldCharType="end"/>
        </w:r>
      </w:ins>
    </w:p>
    <w:p>
      <w:pPr>
        <w:pStyle w:val="14"/>
        <w:tabs>
          <w:tab w:val="right" w:pos="1600"/>
          <w:tab w:val="right" w:leader="dot" w:pos="9641"/>
          <w:tab w:val="clear" w:pos="9639"/>
        </w:tabs>
        <w:rPr>
          <w:ins w:id="776" w:author="Rapporteur" w:date="2023-10-19T10:04:08Z"/>
        </w:rPr>
      </w:pPr>
      <w:ins w:id="777" w:author="Rapporteur" w:date="2023-10-19T10:04:08Z">
        <w:r>
          <w:rPr>
            <w:lang w:val="en-US" w:eastAsia="zh-CN"/>
          </w:rPr>
          <w:t>9.3.</w:t>
        </w:r>
      </w:ins>
      <w:ins w:id="778" w:author="Rapporteur" w:date="2023-10-19T10:04:08Z">
        <w:r>
          <w:rPr>
            <w:rFonts w:hint="eastAsia"/>
            <w:lang w:val="en-US" w:eastAsia="zh-CN"/>
          </w:rPr>
          <w:t>3</w:t>
        </w:r>
      </w:ins>
      <w:ins w:id="779" w:author="Rapporteur" w:date="2023-10-19T10:04:08Z">
        <w:r>
          <w:rPr>
            <w:lang w:val="en-US" w:eastAsia="zh-CN"/>
          </w:rPr>
          <w:t>.2.2</w:t>
        </w:r>
      </w:ins>
      <w:ins w:id="780" w:author="Rapporteur" w:date="2023-10-19T10:04:08Z">
        <w:r>
          <w:rPr>
            <w:lang w:val="en-US" w:eastAsia="zh-CN"/>
          </w:rPr>
          <w:tab/>
        </w:r>
      </w:ins>
      <w:ins w:id="781" w:author="Rapporteur" w:date="2023-10-19T10:04:08Z">
        <w:r>
          <w:rPr>
            <w:lang w:val="en-US" w:eastAsia="zh-CN"/>
          </w:rPr>
          <w:t>IMS data channel session modify</w:t>
        </w:r>
      </w:ins>
      <w:ins w:id="782" w:author="Rapporteur" w:date="2023-10-19T10:04:08Z">
        <w:r>
          <w:rPr/>
          <w:tab/>
        </w:r>
      </w:ins>
      <w:ins w:id="783" w:author="Rapporteur" w:date="2023-10-19T10:04:08Z">
        <w:r>
          <w:rPr/>
          <w:fldChar w:fldCharType="begin"/>
        </w:r>
      </w:ins>
      <w:ins w:id="784" w:author="Rapporteur" w:date="2023-10-19T10:04:08Z">
        <w:r>
          <w:rPr/>
          <w:instrText xml:space="preserve"> PAGEREF _Toc21160 \h </w:instrText>
        </w:r>
      </w:ins>
      <w:ins w:id="785" w:author="Rapporteur" w:date="2023-10-19T10:04:08Z">
        <w:r>
          <w:rPr/>
          <w:fldChar w:fldCharType="separate"/>
        </w:r>
      </w:ins>
      <w:ins w:id="786" w:author="Rapporteur" w:date="2023-10-19T10:04:09Z">
        <w:r>
          <w:rPr/>
          <w:t>15</w:t>
        </w:r>
      </w:ins>
      <w:ins w:id="787" w:author="Rapporteur" w:date="2023-10-19T10:04:08Z">
        <w:r>
          <w:rPr/>
          <w:fldChar w:fldCharType="end"/>
        </w:r>
      </w:ins>
    </w:p>
    <w:p>
      <w:pPr>
        <w:pStyle w:val="15"/>
        <w:tabs>
          <w:tab w:val="right" w:pos="1600"/>
          <w:tab w:val="right" w:leader="dot" w:pos="9641"/>
          <w:tab w:val="clear" w:pos="9639"/>
        </w:tabs>
        <w:rPr>
          <w:ins w:id="788" w:author="Rapporteur" w:date="2023-10-19T10:04:08Z"/>
        </w:rPr>
      </w:pPr>
      <w:ins w:id="789" w:author="Rapporteur" w:date="2023-10-19T10:04:08Z">
        <w:r>
          <w:rPr>
            <w:lang w:val="en-US"/>
          </w:rPr>
          <w:t>9.3.</w:t>
        </w:r>
      </w:ins>
      <w:ins w:id="790" w:author="Rapporteur" w:date="2023-10-19T10:04:08Z">
        <w:r>
          <w:rPr>
            <w:rFonts w:hint="eastAsia"/>
            <w:lang w:val="en-US" w:eastAsia="zh-CN"/>
          </w:rPr>
          <w:t>3</w:t>
        </w:r>
      </w:ins>
      <w:ins w:id="791" w:author="Rapporteur" w:date="2023-10-19T10:04:08Z">
        <w:r>
          <w:rPr>
            <w:lang w:val="en-US"/>
          </w:rPr>
          <w:t>.3</w:t>
        </w:r>
      </w:ins>
      <w:ins w:id="792" w:author="Rapporteur" w:date="2023-10-19T10:04:08Z">
        <w:r>
          <w:rPr>
            <w:lang w:val="en-US"/>
          </w:rPr>
          <w:tab/>
        </w:r>
      </w:ins>
      <w:ins w:id="793" w:author="Rapporteur" w:date="2023-10-19T10:04:08Z">
        <w:r>
          <w:rPr>
            <w:lang w:val="en-US"/>
          </w:rPr>
          <w:t xml:space="preserve">Procedures at the </w:t>
        </w:r>
      </w:ins>
      <w:ins w:id="794" w:author="Rapporteur" w:date="2023-10-19T10:04:08Z">
        <w:r>
          <w:rPr>
            <w:lang w:val="en-US" w:eastAsia="zh-CN"/>
          </w:rPr>
          <w:t>MRF/MF</w:t>
        </w:r>
      </w:ins>
      <w:ins w:id="795" w:author="Rapporteur" w:date="2023-10-19T10:04:08Z">
        <w:r>
          <w:rPr/>
          <w:tab/>
        </w:r>
      </w:ins>
      <w:ins w:id="796" w:author="Rapporteur" w:date="2023-10-19T10:04:08Z">
        <w:r>
          <w:rPr/>
          <w:fldChar w:fldCharType="begin"/>
        </w:r>
      </w:ins>
      <w:ins w:id="797" w:author="Rapporteur" w:date="2023-10-19T10:04:08Z">
        <w:r>
          <w:rPr/>
          <w:instrText xml:space="preserve"> PAGEREF _Toc25390 \h </w:instrText>
        </w:r>
      </w:ins>
      <w:ins w:id="798" w:author="Rapporteur" w:date="2023-10-19T10:04:08Z">
        <w:r>
          <w:rPr/>
          <w:fldChar w:fldCharType="separate"/>
        </w:r>
      </w:ins>
      <w:ins w:id="799" w:author="Rapporteur" w:date="2023-10-19T10:04:09Z">
        <w:r>
          <w:rPr/>
          <w:t>15</w:t>
        </w:r>
      </w:ins>
      <w:ins w:id="800" w:author="Rapporteur" w:date="2023-10-19T10:04:08Z">
        <w:r>
          <w:rPr/>
          <w:fldChar w:fldCharType="end"/>
        </w:r>
      </w:ins>
    </w:p>
    <w:p>
      <w:pPr>
        <w:pStyle w:val="18"/>
        <w:tabs>
          <w:tab w:val="right" w:pos="1200"/>
          <w:tab w:val="right" w:leader="dot" w:pos="9641"/>
          <w:tab w:val="clear" w:pos="9639"/>
        </w:tabs>
        <w:rPr>
          <w:ins w:id="801" w:author="Rapporteur" w:date="2023-10-19T10:04:08Z"/>
        </w:rPr>
      </w:pPr>
      <w:ins w:id="802" w:author="Rapporteur" w:date="2023-10-19T10:04:08Z">
        <w:r>
          <w:rPr>
            <w:lang w:eastAsia="zh-CN"/>
          </w:rPr>
          <w:t>10</w:t>
        </w:r>
      </w:ins>
      <w:ins w:id="803" w:author="Rapporteur" w:date="2023-10-19T10:04:08Z">
        <w:r>
          <w:rPr>
            <w:lang w:eastAsia="zh-CN"/>
          </w:rPr>
          <w:tab/>
        </w:r>
      </w:ins>
      <w:ins w:id="804" w:author="Rapporteur" w:date="2023-10-19T10:04:08Z">
        <w:r>
          <w:rPr>
            <w:lang w:eastAsia="zh-CN"/>
          </w:rPr>
          <w:t>Interaction with supplementary services</w:t>
        </w:r>
      </w:ins>
      <w:ins w:id="805" w:author="Rapporteur" w:date="2023-10-19T10:04:08Z">
        <w:r>
          <w:rPr/>
          <w:tab/>
        </w:r>
      </w:ins>
      <w:ins w:id="806" w:author="Rapporteur" w:date="2023-10-19T10:04:08Z">
        <w:r>
          <w:rPr/>
          <w:fldChar w:fldCharType="begin"/>
        </w:r>
      </w:ins>
      <w:ins w:id="807" w:author="Rapporteur" w:date="2023-10-19T10:04:08Z">
        <w:r>
          <w:rPr/>
          <w:instrText xml:space="preserve"> PAGEREF _Toc26328 \h </w:instrText>
        </w:r>
      </w:ins>
      <w:ins w:id="808" w:author="Rapporteur" w:date="2023-10-19T10:04:08Z">
        <w:r>
          <w:rPr/>
          <w:fldChar w:fldCharType="separate"/>
        </w:r>
      </w:ins>
      <w:ins w:id="809" w:author="Rapporteur" w:date="2023-10-19T10:04:09Z">
        <w:r>
          <w:rPr/>
          <w:t>15</w:t>
        </w:r>
      </w:ins>
      <w:ins w:id="810" w:author="Rapporteur" w:date="2023-10-19T10:04:08Z">
        <w:r>
          <w:rPr/>
          <w:fldChar w:fldCharType="end"/>
        </w:r>
      </w:ins>
    </w:p>
    <w:p>
      <w:pPr>
        <w:pStyle w:val="17"/>
        <w:tabs>
          <w:tab w:val="right" w:pos="1200"/>
          <w:tab w:val="right" w:leader="dot" w:pos="9641"/>
          <w:tab w:val="clear" w:pos="9639"/>
        </w:tabs>
        <w:rPr>
          <w:ins w:id="811" w:author="Rapporteur" w:date="2023-10-19T10:04:09Z"/>
        </w:rPr>
      </w:pPr>
      <w:ins w:id="812" w:author="Rapporteur" w:date="2023-10-19T10:04:09Z">
        <w:r>
          <w:rPr>
            <w:lang w:val="en-US" w:eastAsia="zh-CN"/>
          </w:rPr>
          <w:t>10.1</w:t>
        </w:r>
      </w:ins>
      <w:ins w:id="813" w:author="Rapporteur" w:date="2023-10-19T10:04:09Z">
        <w:r>
          <w:rPr/>
          <w:tab/>
        </w:r>
      </w:ins>
      <w:ins w:id="814" w:author="Rapporteur" w:date="2023-10-19T10:04:09Z">
        <w:r>
          <w:rPr>
            <w:lang w:val="en-US" w:eastAsia="zh-CN"/>
          </w:rPr>
          <w:t>Originating Identification Presentation (OIP)</w:t>
        </w:r>
      </w:ins>
      <w:ins w:id="815" w:author="Rapporteur" w:date="2023-10-19T10:04:09Z">
        <w:r>
          <w:rPr/>
          <w:tab/>
        </w:r>
      </w:ins>
      <w:ins w:id="816" w:author="Rapporteur" w:date="2023-10-19T10:04:09Z">
        <w:r>
          <w:rPr/>
          <w:fldChar w:fldCharType="begin"/>
        </w:r>
      </w:ins>
      <w:ins w:id="817" w:author="Rapporteur" w:date="2023-10-19T10:04:09Z">
        <w:r>
          <w:rPr/>
          <w:instrText xml:space="preserve"> PAGEREF _Toc23322 \h </w:instrText>
        </w:r>
      </w:ins>
      <w:ins w:id="818" w:author="Rapporteur" w:date="2023-10-19T10:04:09Z">
        <w:r>
          <w:rPr/>
          <w:fldChar w:fldCharType="separate"/>
        </w:r>
      </w:ins>
      <w:ins w:id="819" w:author="Rapporteur" w:date="2023-10-19T10:04:09Z">
        <w:r>
          <w:rPr/>
          <w:t>15</w:t>
        </w:r>
      </w:ins>
      <w:ins w:id="820" w:author="Rapporteur" w:date="2023-10-19T10:04:09Z">
        <w:r>
          <w:rPr/>
          <w:fldChar w:fldCharType="end"/>
        </w:r>
      </w:ins>
    </w:p>
    <w:p>
      <w:pPr>
        <w:pStyle w:val="17"/>
        <w:tabs>
          <w:tab w:val="right" w:pos="1200"/>
          <w:tab w:val="right" w:leader="dot" w:pos="9641"/>
          <w:tab w:val="clear" w:pos="9639"/>
        </w:tabs>
        <w:rPr>
          <w:ins w:id="821" w:author="Rapporteur" w:date="2023-10-19T10:04:09Z"/>
        </w:rPr>
      </w:pPr>
      <w:ins w:id="822" w:author="Rapporteur" w:date="2023-10-19T10:04:09Z">
        <w:r>
          <w:rPr>
            <w:lang w:val="en-US" w:eastAsia="zh-CN"/>
          </w:rPr>
          <w:t>10.2</w:t>
        </w:r>
      </w:ins>
      <w:ins w:id="823" w:author="Rapporteur" w:date="2023-10-19T10:04:09Z">
        <w:r>
          <w:rPr/>
          <w:tab/>
        </w:r>
      </w:ins>
      <w:ins w:id="824" w:author="Rapporteur" w:date="2023-10-19T10:04:09Z">
        <w:r>
          <w:rPr>
            <w:lang w:val="en-US" w:eastAsia="zh-CN"/>
          </w:rPr>
          <w:t>Terminating Identification Presentation (TIP)</w:t>
        </w:r>
      </w:ins>
      <w:ins w:id="825" w:author="Rapporteur" w:date="2023-10-19T10:04:09Z">
        <w:r>
          <w:rPr/>
          <w:tab/>
        </w:r>
      </w:ins>
      <w:ins w:id="826" w:author="Rapporteur" w:date="2023-10-19T10:04:09Z">
        <w:r>
          <w:rPr/>
          <w:fldChar w:fldCharType="begin"/>
        </w:r>
      </w:ins>
      <w:ins w:id="827" w:author="Rapporteur" w:date="2023-10-19T10:04:09Z">
        <w:r>
          <w:rPr/>
          <w:instrText xml:space="preserve"> PAGEREF _Toc25543 \h </w:instrText>
        </w:r>
      </w:ins>
      <w:ins w:id="828" w:author="Rapporteur" w:date="2023-10-19T10:04:09Z">
        <w:r>
          <w:rPr/>
          <w:fldChar w:fldCharType="separate"/>
        </w:r>
      </w:ins>
      <w:ins w:id="829" w:author="Rapporteur" w:date="2023-10-19T10:04:09Z">
        <w:r>
          <w:rPr/>
          <w:t>15</w:t>
        </w:r>
      </w:ins>
      <w:ins w:id="830" w:author="Rapporteur" w:date="2023-10-19T10:04:09Z">
        <w:r>
          <w:rPr/>
          <w:fldChar w:fldCharType="end"/>
        </w:r>
      </w:ins>
    </w:p>
    <w:p>
      <w:pPr>
        <w:pStyle w:val="17"/>
        <w:tabs>
          <w:tab w:val="right" w:pos="1200"/>
          <w:tab w:val="right" w:leader="dot" w:pos="9641"/>
          <w:tab w:val="clear" w:pos="9639"/>
        </w:tabs>
        <w:rPr>
          <w:ins w:id="831" w:author="Rapporteur" w:date="2023-10-19T10:04:09Z"/>
        </w:rPr>
      </w:pPr>
      <w:ins w:id="832" w:author="Rapporteur" w:date="2023-10-19T10:04:09Z">
        <w:r>
          <w:rPr>
            <w:lang w:val="en-US" w:eastAsia="zh-CN"/>
          </w:rPr>
          <w:t>10.3</w:t>
        </w:r>
      </w:ins>
      <w:ins w:id="833" w:author="Rapporteur" w:date="2023-10-19T10:04:09Z">
        <w:r>
          <w:rPr/>
          <w:tab/>
        </w:r>
      </w:ins>
      <w:ins w:id="834" w:author="Rapporteur" w:date="2023-10-19T10:04:09Z">
        <w:r>
          <w:rPr>
            <w:lang w:val="en-US" w:eastAsia="zh-CN"/>
          </w:rPr>
          <w:t>Originating Identification Restriction (OIR)</w:t>
        </w:r>
      </w:ins>
      <w:ins w:id="835" w:author="Rapporteur" w:date="2023-10-19T10:04:09Z">
        <w:r>
          <w:rPr/>
          <w:tab/>
        </w:r>
      </w:ins>
      <w:ins w:id="836" w:author="Rapporteur" w:date="2023-10-19T10:04:09Z">
        <w:r>
          <w:rPr/>
          <w:fldChar w:fldCharType="begin"/>
        </w:r>
      </w:ins>
      <w:ins w:id="837" w:author="Rapporteur" w:date="2023-10-19T10:04:09Z">
        <w:r>
          <w:rPr/>
          <w:instrText xml:space="preserve"> PAGEREF _Toc12245 \h </w:instrText>
        </w:r>
      </w:ins>
      <w:ins w:id="838" w:author="Rapporteur" w:date="2023-10-19T10:04:09Z">
        <w:r>
          <w:rPr/>
          <w:fldChar w:fldCharType="separate"/>
        </w:r>
      </w:ins>
      <w:ins w:id="839" w:author="Rapporteur" w:date="2023-10-19T10:04:09Z">
        <w:r>
          <w:rPr/>
          <w:t>15</w:t>
        </w:r>
      </w:ins>
      <w:ins w:id="840" w:author="Rapporteur" w:date="2023-10-19T10:04:09Z">
        <w:r>
          <w:rPr/>
          <w:fldChar w:fldCharType="end"/>
        </w:r>
      </w:ins>
    </w:p>
    <w:p>
      <w:pPr>
        <w:pStyle w:val="17"/>
        <w:tabs>
          <w:tab w:val="right" w:pos="1200"/>
          <w:tab w:val="right" w:leader="dot" w:pos="9641"/>
          <w:tab w:val="clear" w:pos="9639"/>
        </w:tabs>
        <w:rPr>
          <w:ins w:id="841" w:author="Rapporteur" w:date="2023-10-19T10:04:09Z"/>
        </w:rPr>
      </w:pPr>
      <w:ins w:id="842" w:author="Rapporteur" w:date="2023-10-19T10:04:09Z">
        <w:r>
          <w:rPr>
            <w:lang w:val="en-US" w:eastAsia="zh-CN"/>
          </w:rPr>
          <w:t>10.4</w:t>
        </w:r>
      </w:ins>
      <w:ins w:id="843" w:author="Rapporteur" w:date="2023-10-19T10:04:09Z">
        <w:r>
          <w:rPr/>
          <w:tab/>
        </w:r>
      </w:ins>
      <w:ins w:id="844" w:author="Rapporteur" w:date="2023-10-19T10:04:09Z">
        <w:r>
          <w:rPr>
            <w:lang w:val="en-US" w:eastAsia="zh-CN"/>
          </w:rPr>
          <w:t>Terminating Identification Restriction (TIR)</w:t>
        </w:r>
      </w:ins>
      <w:ins w:id="845" w:author="Rapporteur" w:date="2023-10-19T10:04:09Z">
        <w:r>
          <w:rPr/>
          <w:tab/>
        </w:r>
      </w:ins>
      <w:ins w:id="846" w:author="Rapporteur" w:date="2023-10-19T10:04:09Z">
        <w:r>
          <w:rPr/>
          <w:fldChar w:fldCharType="begin"/>
        </w:r>
      </w:ins>
      <w:ins w:id="847" w:author="Rapporteur" w:date="2023-10-19T10:04:09Z">
        <w:r>
          <w:rPr/>
          <w:instrText xml:space="preserve"> PAGEREF _Toc5654 \h </w:instrText>
        </w:r>
      </w:ins>
      <w:ins w:id="848" w:author="Rapporteur" w:date="2023-10-19T10:04:09Z">
        <w:r>
          <w:rPr/>
          <w:fldChar w:fldCharType="separate"/>
        </w:r>
      </w:ins>
      <w:ins w:id="849" w:author="Rapporteur" w:date="2023-10-19T10:04:09Z">
        <w:r>
          <w:rPr/>
          <w:t>15</w:t>
        </w:r>
      </w:ins>
      <w:ins w:id="850" w:author="Rapporteur" w:date="2023-10-19T10:04:09Z">
        <w:r>
          <w:rPr/>
          <w:fldChar w:fldCharType="end"/>
        </w:r>
      </w:ins>
    </w:p>
    <w:p>
      <w:pPr>
        <w:pStyle w:val="17"/>
        <w:tabs>
          <w:tab w:val="right" w:leader="dot" w:pos="9641"/>
          <w:tab w:val="clear" w:pos="9639"/>
        </w:tabs>
        <w:rPr>
          <w:ins w:id="851" w:author="Rapporteur" w:date="2023-10-19T10:04:09Z"/>
        </w:rPr>
      </w:pPr>
      <w:ins w:id="852" w:author="Rapporteur" w:date="2023-10-19T10:04:09Z">
        <w:r>
          <w:rPr>
            <w:rFonts w:eastAsia="等线"/>
            <w:lang w:val="en-US" w:eastAsia="zh-CN"/>
          </w:rPr>
          <w:t>10.</w:t>
        </w:r>
      </w:ins>
      <w:ins w:id="853" w:author="Rapporteur" w:date="2023-10-19T10:04:09Z">
        <w:r>
          <w:rPr>
            <w:rFonts w:hint="eastAsia"/>
            <w:lang w:val="en-US" w:eastAsia="zh-CN"/>
          </w:rPr>
          <w:t>5</w:t>
        </w:r>
      </w:ins>
      <w:ins w:id="854" w:author="Rapporteur" w:date="2023-10-19T10:04:09Z">
        <w:r>
          <w:rPr>
            <w:rFonts w:eastAsia="等线"/>
            <w:lang w:val="en-US" w:eastAsia="zh-CN"/>
          </w:rPr>
          <w:t xml:space="preserve"> Message Waiting Indication (MWI)</w:t>
        </w:r>
      </w:ins>
      <w:ins w:id="855" w:author="Rapporteur" w:date="2023-10-19T10:04:09Z">
        <w:r>
          <w:rPr/>
          <w:tab/>
        </w:r>
      </w:ins>
      <w:ins w:id="856" w:author="Rapporteur" w:date="2023-10-19T10:04:09Z">
        <w:r>
          <w:rPr/>
          <w:fldChar w:fldCharType="begin"/>
        </w:r>
      </w:ins>
      <w:ins w:id="857" w:author="Rapporteur" w:date="2023-10-19T10:04:09Z">
        <w:r>
          <w:rPr/>
          <w:instrText xml:space="preserve"> PAGEREF _Toc19975 \h </w:instrText>
        </w:r>
      </w:ins>
      <w:ins w:id="858" w:author="Rapporteur" w:date="2023-10-19T10:04:09Z">
        <w:r>
          <w:rPr/>
          <w:fldChar w:fldCharType="separate"/>
        </w:r>
      </w:ins>
      <w:ins w:id="859" w:author="Rapporteur" w:date="2023-10-19T10:04:09Z">
        <w:r>
          <w:rPr/>
          <w:t>15</w:t>
        </w:r>
      </w:ins>
      <w:ins w:id="860" w:author="Rapporteur" w:date="2023-10-19T10:04:09Z">
        <w:r>
          <w:rPr/>
          <w:fldChar w:fldCharType="end"/>
        </w:r>
      </w:ins>
    </w:p>
    <w:p>
      <w:pPr>
        <w:pStyle w:val="17"/>
        <w:tabs>
          <w:tab w:val="right" w:pos="1200"/>
          <w:tab w:val="right" w:leader="dot" w:pos="9641"/>
          <w:tab w:val="clear" w:pos="9639"/>
        </w:tabs>
        <w:rPr>
          <w:ins w:id="861" w:author="Rapporteur" w:date="2023-10-19T10:04:09Z"/>
        </w:rPr>
      </w:pPr>
      <w:ins w:id="862" w:author="Rapporteur" w:date="2023-10-19T10:04:09Z">
        <w:r>
          <w:rPr>
            <w:lang w:val="en-US" w:eastAsia="zh-CN"/>
          </w:rPr>
          <w:t>10.</w:t>
        </w:r>
      </w:ins>
      <w:ins w:id="863" w:author="Rapporteur" w:date="2023-10-19T10:04:09Z">
        <w:r>
          <w:rPr>
            <w:rFonts w:hint="eastAsia"/>
            <w:lang w:val="en-US" w:eastAsia="zh-CN"/>
          </w:rPr>
          <w:t>6</w:t>
        </w:r>
      </w:ins>
      <w:ins w:id="864" w:author="Rapporteur" w:date="2023-10-19T10:04:09Z">
        <w:r>
          <w:rPr/>
          <w:tab/>
        </w:r>
      </w:ins>
      <w:ins w:id="865" w:author="Rapporteur" w:date="2023-10-19T10:04:09Z">
        <w:r>
          <w:rPr/>
          <w:t>Conferencing</w:t>
        </w:r>
      </w:ins>
      <w:ins w:id="866" w:author="Rapporteur" w:date="2023-10-19T10:04:09Z">
        <w:r>
          <w:rPr>
            <w:rFonts w:hint="eastAsia"/>
            <w:lang w:val="en-US" w:eastAsia="zh-CN"/>
          </w:rPr>
          <w:t xml:space="preserve"> (C</w:t>
        </w:r>
      </w:ins>
      <w:ins w:id="867" w:author="Rapporteur" w:date="2023-10-19T10:04:09Z">
        <w:r>
          <w:rPr>
            <w:lang w:val="en-US" w:eastAsia="zh-CN"/>
          </w:rPr>
          <w:t>ONF</w:t>
        </w:r>
      </w:ins>
      <w:ins w:id="868" w:author="Rapporteur" w:date="2023-10-19T10:04:09Z">
        <w:r>
          <w:rPr>
            <w:rFonts w:hint="eastAsia"/>
            <w:lang w:val="en-US" w:eastAsia="zh-CN"/>
          </w:rPr>
          <w:t>)</w:t>
        </w:r>
      </w:ins>
      <w:ins w:id="869" w:author="Rapporteur" w:date="2023-10-19T10:04:09Z">
        <w:r>
          <w:rPr/>
          <w:tab/>
        </w:r>
      </w:ins>
      <w:ins w:id="870" w:author="Rapporteur" w:date="2023-10-19T10:04:09Z">
        <w:r>
          <w:rPr/>
          <w:fldChar w:fldCharType="begin"/>
        </w:r>
      </w:ins>
      <w:ins w:id="871" w:author="Rapporteur" w:date="2023-10-19T10:04:09Z">
        <w:r>
          <w:rPr/>
          <w:instrText xml:space="preserve"> PAGEREF _Toc18507 \h </w:instrText>
        </w:r>
      </w:ins>
      <w:ins w:id="872" w:author="Rapporteur" w:date="2023-10-19T10:04:09Z">
        <w:r>
          <w:rPr/>
          <w:fldChar w:fldCharType="separate"/>
        </w:r>
      </w:ins>
      <w:ins w:id="873" w:author="Rapporteur" w:date="2023-10-19T10:04:09Z">
        <w:r>
          <w:rPr/>
          <w:t>15</w:t>
        </w:r>
      </w:ins>
      <w:ins w:id="874" w:author="Rapporteur" w:date="2023-10-19T10:04:09Z">
        <w:r>
          <w:rPr/>
          <w:fldChar w:fldCharType="end"/>
        </w:r>
      </w:ins>
    </w:p>
    <w:p>
      <w:pPr>
        <w:pStyle w:val="16"/>
        <w:tabs>
          <w:tab w:val="right" w:pos="1200"/>
          <w:tab w:val="right" w:leader="dot" w:pos="9641"/>
          <w:tab w:val="clear" w:pos="9639"/>
        </w:tabs>
        <w:rPr>
          <w:ins w:id="875" w:author="Rapporteur" w:date="2023-10-19T10:04:09Z"/>
        </w:rPr>
      </w:pPr>
      <w:ins w:id="876" w:author="Rapporteur" w:date="2023-10-19T10:04:09Z">
        <w:r>
          <w:rPr/>
          <w:t>10.</w:t>
        </w:r>
      </w:ins>
      <w:ins w:id="877" w:author="Rapporteur" w:date="2023-10-19T10:04:09Z">
        <w:r>
          <w:rPr>
            <w:rFonts w:hint="eastAsia"/>
            <w:lang w:val="en-US" w:eastAsia="zh-CN"/>
          </w:rPr>
          <w:t>6</w:t>
        </w:r>
      </w:ins>
      <w:ins w:id="878" w:author="Rapporteur" w:date="2023-10-19T10:04:09Z">
        <w:r>
          <w:rPr/>
          <w:t>.1</w:t>
        </w:r>
      </w:ins>
      <w:ins w:id="879" w:author="Rapporteur" w:date="2023-10-19T10:04:09Z">
        <w:r>
          <w:rPr/>
          <w:tab/>
        </w:r>
      </w:ins>
      <w:ins w:id="880" w:author="Rapporteur" w:date="2023-10-19T10:04:09Z">
        <w:r>
          <w:rPr/>
          <w:t>Procedure at UE</w:t>
        </w:r>
      </w:ins>
      <w:ins w:id="881" w:author="Rapporteur" w:date="2023-10-19T10:04:09Z">
        <w:r>
          <w:rPr/>
          <w:tab/>
        </w:r>
      </w:ins>
      <w:ins w:id="882" w:author="Rapporteur" w:date="2023-10-19T10:04:09Z">
        <w:r>
          <w:rPr/>
          <w:fldChar w:fldCharType="begin"/>
        </w:r>
      </w:ins>
      <w:ins w:id="883" w:author="Rapporteur" w:date="2023-10-19T10:04:09Z">
        <w:r>
          <w:rPr/>
          <w:instrText xml:space="preserve"> PAGEREF _Toc3239 \h </w:instrText>
        </w:r>
      </w:ins>
      <w:ins w:id="884" w:author="Rapporteur" w:date="2023-10-19T10:04:09Z">
        <w:r>
          <w:rPr/>
          <w:fldChar w:fldCharType="separate"/>
        </w:r>
      </w:ins>
      <w:ins w:id="885" w:author="Rapporteur" w:date="2023-10-19T10:04:09Z">
        <w:r>
          <w:rPr/>
          <w:t>15</w:t>
        </w:r>
      </w:ins>
      <w:ins w:id="886" w:author="Rapporteur" w:date="2023-10-19T10:04:09Z">
        <w:r>
          <w:rPr/>
          <w:fldChar w:fldCharType="end"/>
        </w:r>
      </w:ins>
    </w:p>
    <w:p>
      <w:pPr>
        <w:pStyle w:val="17"/>
        <w:tabs>
          <w:tab w:val="right" w:pos="1200"/>
          <w:tab w:val="right" w:leader="dot" w:pos="9641"/>
          <w:tab w:val="clear" w:pos="9639"/>
        </w:tabs>
        <w:rPr>
          <w:ins w:id="887" w:author="Rapporteur" w:date="2023-10-19T10:04:09Z"/>
        </w:rPr>
      </w:pPr>
      <w:ins w:id="888" w:author="Rapporteur" w:date="2023-10-19T10:04:09Z">
        <w:r>
          <w:rPr>
            <w:rFonts w:hint="eastAsia"/>
            <w:lang w:eastAsia="zh-CN"/>
          </w:rPr>
          <w:t>10.</w:t>
        </w:r>
      </w:ins>
      <w:ins w:id="889" w:author="Rapporteur" w:date="2023-10-19T10:04:09Z">
        <w:r>
          <w:rPr>
            <w:rFonts w:hint="eastAsia"/>
            <w:lang w:val="en-US" w:eastAsia="zh-CN"/>
          </w:rPr>
          <w:t>7</w:t>
        </w:r>
      </w:ins>
      <w:ins w:id="890" w:author="Rapporteur" w:date="2023-10-19T10:04:09Z">
        <w:r>
          <w:rPr>
            <w:rFonts w:hint="eastAsia"/>
            <w:lang w:eastAsia="zh-CN"/>
          </w:rPr>
          <w:tab/>
        </w:r>
      </w:ins>
      <w:ins w:id="891" w:author="Rapporteur" w:date="2023-10-19T10:04:09Z">
        <w:r>
          <w:rPr>
            <w:rFonts w:hint="eastAsia"/>
            <w:lang w:eastAsia="zh-CN"/>
          </w:rPr>
          <w:t>Communication Diversion (CDIV)</w:t>
        </w:r>
      </w:ins>
      <w:ins w:id="892" w:author="Rapporteur" w:date="2023-10-19T10:04:09Z">
        <w:r>
          <w:rPr/>
          <w:tab/>
        </w:r>
      </w:ins>
      <w:ins w:id="893" w:author="Rapporteur" w:date="2023-10-19T10:04:09Z">
        <w:r>
          <w:rPr/>
          <w:fldChar w:fldCharType="begin"/>
        </w:r>
      </w:ins>
      <w:ins w:id="894" w:author="Rapporteur" w:date="2023-10-19T10:04:09Z">
        <w:r>
          <w:rPr/>
          <w:instrText xml:space="preserve"> PAGEREF _Toc6600 \h </w:instrText>
        </w:r>
      </w:ins>
      <w:ins w:id="895" w:author="Rapporteur" w:date="2023-10-19T10:04:09Z">
        <w:r>
          <w:rPr/>
          <w:fldChar w:fldCharType="separate"/>
        </w:r>
      </w:ins>
      <w:ins w:id="896" w:author="Rapporteur" w:date="2023-10-19T10:04:09Z">
        <w:r>
          <w:rPr/>
          <w:t>16</w:t>
        </w:r>
      </w:ins>
      <w:ins w:id="897" w:author="Rapporteur" w:date="2023-10-19T10:04:09Z">
        <w:r>
          <w:rPr/>
          <w:fldChar w:fldCharType="end"/>
        </w:r>
      </w:ins>
    </w:p>
    <w:p>
      <w:pPr>
        <w:pStyle w:val="16"/>
        <w:tabs>
          <w:tab w:val="right" w:pos="1200"/>
          <w:tab w:val="right" w:leader="dot" w:pos="9641"/>
          <w:tab w:val="clear" w:pos="9639"/>
        </w:tabs>
        <w:rPr>
          <w:ins w:id="898" w:author="Rapporteur" w:date="2023-10-19T10:04:09Z"/>
        </w:rPr>
      </w:pPr>
      <w:ins w:id="899" w:author="Rapporteur" w:date="2023-10-19T10:04:09Z">
        <w:r>
          <w:rPr>
            <w:rFonts w:hint="eastAsia"/>
            <w:lang w:eastAsia="zh-CN"/>
          </w:rPr>
          <w:t>10.</w:t>
        </w:r>
      </w:ins>
      <w:ins w:id="900" w:author="Rapporteur" w:date="2023-10-19T10:04:09Z">
        <w:r>
          <w:rPr>
            <w:rFonts w:hint="eastAsia"/>
            <w:lang w:val="en-US" w:eastAsia="zh-CN"/>
          </w:rPr>
          <w:t>7</w:t>
        </w:r>
      </w:ins>
      <w:ins w:id="901" w:author="Rapporteur" w:date="2023-10-19T10:04:09Z">
        <w:r>
          <w:rPr>
            <w:rFonts w:hint="eastAsia"/>
            <w:lang w:eastAsia="zh-CN"/>
          </w:rPr>
          <w:t>.1</w:t>
        </w:r>
      </w:ins>
      <w:ins w:id="902" w:author="Rapporteur" w:date="2023-10-19T10:04:09Z">
        <w:r>
          <w:rPr>
            <w:rFonts w:hint="eastAsia"/>
            <w:lang w:eastAsia="zh-CN"/>
          </w:rPr>
          <w:tab/>
        </w:r>
      </w:ins>
      <w:ins w:id="903" w:author="Rapporteur" w:date="2023-10-19T10:04:09Z">
        <w:r>
          <w:rPr>
            <w:rFonts w:hint="eastAsia"/>
            <w:lang w:eastAsia="zh-CN"/>
          </w:rPr>
          <w:t>Communication Forwarding Unconditional (CFU)</w:t>
        </w:r>
      </w:ins>
      <w:ins w:id="904" w:author="Rapporteur" w:date="2023-10-19T10:04:09Z">
        <w:r>
          <w:rPr/>
          <w:tab/>
        </w:r>
      </w:ins>
      <w:ins w:id="905" w:author="Rapporteur" w:date="2023-10-19T10:04:09Z">
        <w:r>
          <w:rPr/>
          <w:fldChar w:fldCharType="begin"/>
        </w:r>
      </w:ins>
      <w:ins w:id="906" w:author="Rapporteur" w:date="2023-10-19T10:04:09Z">
        <w:r>
          <w:rPr/>
          <w:instrText xml:space="preserve"> PAGEREF _Toc18615 \h </w:instrText>
        </w:r>
      </w:ins>
      <w:ins w:id="907" w:author="Rapporteur" w:date="2023-10-19T10:04:09Z">
        <w:r>
          <w:rPr/>
          <w:fldChar w:fldCharType="separate"/>
        </w:r>
      </w:ins>
      <w:ins w:id="908" w:author="Rapporteur" w:date="2023-10-19T10:04:09Z">
        <w:r>
          <w:rPr/>
          <w:t>16</w:t>
        </w:r>
      </w:ins>
      <w:ins w:id="909" w:author="Rapporteur" w:date="2023-10-19T10:04:09Z">
        <w:r>
          <w:rPr/>
          <w:fldChar w:fldCharType="end"/>
        </w:r>
      </w:ins>
    </w:p>
    <w:p>
      <w:pPr>
        <w:pStyle w:val="15"/>
        <w:tabs>
          <w:tab w:val="right" w:pos="1600"/>
          <w:tab w:val="right" w:leader="dot" w:pos="9641"/>
          <w:tab w:val="clear" w:pos="9639"/>
        </w:tabs>
        <w:rPr>
          <w:ins w:id="910" w:author="Rapporteur" w:date="2023-10-19T10:04:09Z"/>
        </w:rPr>
      </w:pPr>
      <w:ins w:id="911" w:author="Rapporteur" w:date="2023-10-19T10:04:09Z">
        <w:r>
          <w:rPr>
            <w:rFonts w:hint="eastAsia"/>
            <w:lang w:eastAsia="zh-CN"/>
          </w:rPr>
          <w:t>10.</w:t>
        </w:r>
      </w:ins>
      <w:ins w:id="912" w:author="Rapporteur" w:date="2023-10-19T10:04:09Z">
        <w:r>
          <w:rPr>
            <w:rFonts w:hint="eastAsia"/>
            <w:lang w:val="en-US" w:eastAsia="zh-CN"/>
          </w:rPr>
          <w:t>7</w:t>
        </w:r>
      </w:ins>
      <w:ins w:id="913" w:author="Rapporteur" w:date="2023-10-19T10:04:09Z">
        <w:r>
          <w:rPr>
            <w:rFonts w:hint="eastAsia"/>
            <w:lang w:eastAsia="zh-CN"/>
          </w:rPr>
          <w:t>.1.</w:t>
        </w:r>
      </w:ins>
      <w:ins w:id="914" w:author="Rapporteur" w:date="2023-10-19T10:04:09Z">
        <w:r>
          <w:rPr>
            <w:rFonts w:hint="eastAsia"/>
            <w:lang w:val="en-US" w:eastAsia="zh-CN"/>
          </w:rPr>
          <w:t>1</w:t>
        </w:r>
      </w:ins>
      <w:ins w:id="915" w:author="Rapporteur" w:date="2023-10-19T10:04:09Z">
        <w:r>
          <w:rPr>
            <w:rFonts w:hint="eastAsia"/>
            <w:lang w:eastAsia="zh-CN"/>
          </w:rPr>
          <w:tab/>
        </w:r>
      </w:ins>
      <w:ins w:id="916" w:author="Rapporteur" w:date="2023-10-19T10:04:09Z">
        <w:r>
          <w:rPr>
            <w:rFonts w:hint="eastAsia"/>
            <w:lang w:eastAsia="zh-CN"/>
          </w:rPr>
          <w:t>Actions at the AS of the diverting User</w:t>
        </w:r>
      </w:ins>
      <w:ins w:id="917" w:author="Rapporteur" w:date="2023-10-19T10:04:09Z">
        <w:r>
          <w:rPr/>
          <w:tab/>
        </w:r>
      </w:ins>
      <w:ins w:id="918" w:author="Rapporteur" w:date="2023-10-19T10:04:09Z">
        <w:r>
          <w:rPr/>
          <w:fldChar w:fldCharType="begin"/>
        </w:r>
      </w:ins>
      <w:ins w:id="919" w:author="Rapporteur" w:date="2023-10-19T10:04:09Z">
        <w:r>
          <w:rPr/>
          <w:instrText xml:space="preserve"> PAGEREF _Toc18981 \h </w:instrText>
        </w:r>
      </w:ins>
      <w:ins w:id="920" w:author="Rapporteur" w:date="2023-10-19T10:04:09Z">
        <w:r>
          <w:rPr/>
          <w:fldChar w:fldCharType="separate"/>
        </w:r>
      </w:ins>
      <w:ins w:id="921" w:author="Rapporteur" w:date="2023-10-19T10:04:09Z">
        <w:r>
          <w:rPr/>
          <w:t>16</w:t>
        </w:r>
      </w:ins>
      <w:ins w:id="922" w:author="Rapporteur" w:date="2023-10-19T10:04:09Z">
        <w:r>
          <w:rPr/>
          <w:fldChar w:fldCharType="end"/>
        </w:r>
      </w:ins>
    </w:p>
    <w:p>
      <w:pPr>
        <w:pStyle w:val="16"/>
        <w:tabs>
          <w:tab w:val="right" w:pos="1200"/>
          <w:tab w:val="right" w:leader="dot" w:pos="9641"/>
          <w:tab w:val="clear" w:pos="9639"/>
        </w:tabs>
        <w:rPr>
          <w:ins w:id="923" w:author="Rapporteur" w:date="2023-10-19T10:04:09Z"/>
        </w:rPr>
      </w:pPr>
      <w:ins w:id="924" w:author="Rapporteur" w:date="2023-10-19T10:04:09Z">
        <w:r>
          <w:rPr>
            <w:rFonts w:hint="eastAsia"/>
            <w:lang w:eastAsia="zh-CN"/>
          </w:rPr>
          <w:t>10.</w:t>
        </w:r>
      </w:ins>
      <w:ins w:id="925" w:author="Rapporteur" w:date="2023-10-19T10:04:09Z">
        <w:r>
          <w:rPr>
            <w:rFonts w:hint="eastAsia"/>
            <w:lang w:val="en-US" w:eastAsia="zh-CN"/>
          </w:rPr>
          <w:t>7</w:t>
        </w:r>
      </w:ins>
      <w:ins w:id="926" w:author="Rapporteur" w:date="2023-10-19T10:04:09Z">
        <w:r>
          <w:rPr>
            <w:rFonts w:hint="eastAsia"/>
            <w:lang w:eastAsia="zh-CN"/>
          </w:rPr>
          <w:t>.2</w:t>
        </w:r>
      </w:ins>
      <w:ins w:id="927" w:author="Rapporteur" w:date="2023-10-19T10:04:09Z">
        <w:r>
          <w:rPr>
            <w:rFonts w:hint="eastAsia"/>
            <w:lang w:eastAsia="zh-CN"/>
          </w:rPr>
          <w:tab/>
        </w:r>
      </w:ins>
      <w:ins w:id="928" w:author="Rapporteur" w:date="2023-10-19T10:04:09Z">
        <w:r>
          <w:rPr>
            <w:rFonts w:hint="eastAsia"/>
            <w:lang w:eastAsia="zh-CN"/>
          </w:rPr>
          <w:t>Communication Forwarding on Busy user (CFB)</w:t>
        </w:r>
      </w:ins>
      <w:ins w:id="929" w:author="Rapporteur" w:date="2023-10-19T10:04:09Z">
        <w:r>
          <w:rPr/>
          <w:tab/>
        </w:r>
      </w:ins>
      <w:ins w:id="930" w:author="Rapporteur" w:date="2023-10-19T10:04:09Z">
        <w:r>
          <w:rPr/>
          <w:fldChar w:fldCharType="begin"/>
        </w:r>
      </w:ins>
      <w:ins w:id="931" w:author="Rapporteur" w:date="2023-10-19T10:04:09Z">
        <w:r>
          <w:rPr/>
          <w:instrText xml:space="preserve"> PAGEREF _Toc10145 \h </w:instrText>
        </w:r>
      </w:ins>
      <w:ins w:id="932" w:author="Rapporteur" w:date="2023-10-19T10:04:09Z">
        <w:r>
          <w:rPr/>
          <w:fldChar w:fldCharType="separate"/>
        </w:r>
      </w:ins>
      <w:ins w:id="933" w:author="Rapporteur" w:date="2023-10-19T10:04:09Z">
        <w:r>
          <w:rPr/>
          <w:t>16</w:t>
        </w:r>
      </w:ins>
      <w:ins w:id="934" w:author="Rapporteur" w:date="2023-10-19T10:04:09Z">
        <w:r>
          <w:rPr/>
          <w:fldChar w:fldCharType="end"/>
        </w:r>
      </w:ins>
    </w:p>
    <w:p>
      <w:pPr>
        <w:pStyle w:val="15"/>
        <w:tabs>
          <w:tab w:val="right" w:pos="1600"/>
          <w:tab w:val="right" w:leader="dot" w:pos="9641"/>
          <w:tab w:val="clear" w:pos="9639"/>
        </w:tabs>
        <w:rPr>
          <w:ins w:id="935" w:author="Rapporteur" w:date="2023-10-19T10:04:09Z"/>
        </w:rPr>
      </w:pPr>
      <w:ins w:id="936" w:author="Rapporteur" w:date="2023-10-19T10:04:09Z">
        <w:r>
          <w:rPr>
            <w:rFonts w:hint="eastAsia"/>
            <w:lang w:eastAsia="zh-CN"/>
          </w:rPr>
          <w:t>10.</w:t>
        </w:r>
      </w:ins>
      <w:ins w:id="937" w:author="Rapporteur" w:date="2023-10-19T10:04:09Z">
        <w:r>
          <w:rPr>
            <w:rFonts w:hint="eastAsia"/>
            <w:lang w:val="en-US" w:eastAsia="zh-CN"/>
          </w:rPr>
          <w:t>7</w:t>
        </w:r>
      </w:ins>
      <w:ins w:id="938" w:author="Rapporteur" w:date="2023-10-19T10:04:09Z">
        <w:r>
          <w:rPr>
            <w:rFonts w:hint="eastAsia"/>
            <w:lang w:eastAsia="zh-CN"/>
          </w:rPr>
          <w:t>.2.1</w:t>
        </w:r>
      </w:ins>
      <w:ins w:id="939" w:author="Rapporteur" w:date="2023-10-19T10:04:09Z">
        <w:r>
          <w:rPr>
            <w:rFonts w:hint="eastAsia"/>
            <w:lang w:eastAsia="zh-CN"/>
          </w:rPr>
          <w:tab/>
        </w:r>
      </w:ins>
      <w:ins w:id="940" w:author="Rapporteur" w:date="2023-10-19T10:04:09Z">
        <w:r>
          <w:rPr>
            <w:rFonts w:hint="eastAsia"/>
            <w:lang w:eastAsia="zh-CN"/>
          </w:rPr>
          <w:t>Actions at the AS of the diverting User</w:t>
        </w:r>
      </w:ins>
      <w:ins w:id="941" w:author="Rapporteur" w:date="2023-10-19T10:04:09Z">
        <w:r>
          <w:rPr/>
          <w:tab/>
        </w:r>
      </w:ins>
      <w:ins w:id="942" w:author="Rapporteur" w:date="2023-10-19T10:04:09Z">
        <w:r>
          <w:rPr/>
          <w:fldChar w:fldCharType="begin"/>
        </w:r>
      </w:ins>
      <w:ins w:id="943" w:author="Rapporteur" w:date="2023-10-19T10:04:09Z">
        <w:r>
          <w:rPr/>
          <w:instrText xml:space="preserve"> PAGEREF _Toc1158 \h </w:instrText>
        </w:r>
      </w:ins>
      <w:ins w:id="944" w:author="Rapporteur" w:date="2023-10-19T10:04:09Z">
        <w:r>
          <w:rPr/>
          <w:fldChar w:fldCharType="separate"/>
        </w:r>
      </w:ins>
      <w:ins w:id="945" w:author="Rapporteur" w:date="2023-10-19T10:04:09Z">
        <w:r>
          <w:rPr/>
          <w:t>16</w:t>
        </w:r>
      </w:ins>
      <w:ins w:id="946" w:author="Rapporteur" w:date="2023-10-19T10:04:09Z">
        <w:r>
          <w:rPr/>
          <w:fldChar w:fldCharType="end"/>
        </w:r>
      </w:ins>
    </w:p>
    <w:p>
      <w:pPr>
        <w:pStyle w:val="16"/>
        <w:tabs>
          <w:tab w:val="right" w:pos="1200"/>
          <w:tab w:val="right" w:leader="dot" w:pos="9641"/>
          <w:tab w:val="clear" w:pos="9639"/>
        </w:tabs>
        <w:rPr>
          <w:ins w:id="947" w:author="Rapporteur" w:date="2023-10-19T10:04:09Z"/>
        </w:rPr>
      </w:pPr>
      <w:ins w:id="948" w:author="Rapporteur" w:date="2023-10-19T10:04:09Z">
        <w:r>
          <w:rPr>
            <w:rFonts w:hint="eastAsia"/>
            <w:lang w:eastAsia="zh-CN"/>
          </w:rPr>
          <w:t>10.</w:t>
        </w:r>
      </w:ins>
      <w:ins w:id="949" w:author="Rapporteur" w:date="2023-10-19T10:04:09Z">
        <w:r>
          <w:rPr>
            <w:rFonts w:hint="eastAsia"/>
            <w:lang w:val="en-US" w:eastAsia="zh-CN"/>
          </w:rPr>
          <w:t>7</w:t>
        </w:r>
      </w:ins>
      <w:ins w:id="950" w:author="Rapporteur" w:date="2023-10-19T10:04:09Z">
        <w:r>
          <w:rPr>
            <w:rFonts w:hint="eastAsia"/>
            <w:lang w:eastAsia="zh-CN"/>
          </w:rPr>
          <w:t>.3</w:t>
        </w:r>
      </w:ins>
      <w:ins w:id="951" w:author="Rapporteur" w:date="2023-10-19T10:04:09Z">
        <w:r>
          <w:rPr>
            <w:rFonts w:hint="eastAsia"/>
            <w:lang w:eastAsia="zh-CN"/>
          </w:rPr>
          <w:tab/>
        </w:r>
      </w:ins>
      <w:ins w:id="952" w:author="Rapporteur" w:date="2023-10-19T10:04:09Z">
        <w:r>
          <w:rPr>
            <w:rFonts w:hint="eastAsia"/>
            <w:lang w:eastAsia="zh-CN"/>
          </w:rPr>
          <w:t>Communication Deflection (CD)</w:t>
        </w:r>
      </w:ins>
      <w:ins w:id="953" w:author="Rapporteur" w:date="2023-10-19T10:04:09Z">
        <w:r>
          <w:rPr/>
          <w:tab/>
        </w:r>
      </w:ins>
      <w:ins w:id="954" w:author="Rapporteur" w:date="2023-10-19T10:04:09Z">
        <w:r>
          <w:rPr/>
          <w:fldChar w:fldCharType="begin"/>
        </w:r>
      </w:ins>
      <w:ins w:id="955" w:author="Rapporteur" w:date="2023-10-19T10:04:09Z">
        <w:r>
          <w:rPr/>
          <w:instrText xml:space="preserve"> PAGEREF _Toc32182 \h </w:instrText>
        </w:r>
      </w:ins>
      <w:ins w:id="956" w:author="Rapporteur" w:date="2023-10-19T10:04:09Z">
        <w:r>
          <w:rPr/>
          <w:fldChar w:fldCharType="separate"/>
        </w:r>
      </w:ins>
      <w:ins w:id="957" w:author="Rapporteur" w:date="2023-10-19T10:04:09Z">
        <w:r>
          <w:rPr/>
          <w:t>17</w:t>
        </w:r>
      </w:ins>
      <w:ins w:id="958" w:author="Rapporteur" w:date="2023-10-19T10:04:09Z">
        <w:r>
          <w:rPr/>
          <w:fldChar w:fldCharType="end"/>
        </w:r>
      </w:ins>
    </w:p>
    <w:p>
      <w:pPr>
        <w:pStyle w:val="15"/>
        <w:tabs>
          <w:tab w:val="right" w:pos="1600"/>
          <w:tab w:val="right" w:leader="dot" w:pos="9641"/>
          <w:tab w:val="clear" w:pos="9639"/>
        </w:tabs>
        <w:rPr>
          <w:ins w:id="959" w:author="Rapporteur" w:date="2023-10-19T10:04:09Z"/>
        </w:rPr>
      </w:pPr>
      <w:ins w:id="960" w:author="Rapporteur" w:date="2023-10-19T10:04:09Z">
        <w:r>
          <w:rPr>
            <w:rFonts w:hint="eastAsia"/>
            <w:lang w:eastAsia="zh-CN"/>
          </w:rPr>
          <w:t>10.</w:t>
        </w:r>
      </w:ins>
      <w:ins w:id="961" w:author="Rapporteur" w:date="2023-10-19T10:04:09Z">
        <w:r>
          <w:rPr>
            <w:rFonts w:hint="eastAsia"/>
            <w:lang w:val="en-US" w:eastAsia="zh-CN"/>
          </w:rPr>
          <w:t>7</w:t>
        </w:r>
      </w:ins>
      <w:ins w:id="962" w:author="Rapporteur" w:date="2023-10-19T10:04:09Z">
        <w:r>
          <w:rPr>
            <w:rFonts w:hint="eastAsia"/>
            <w:lang w:eastAsia="zh-CN"/>
          </w:rPr>
          <w:t>.3.1</w:t>
        </w:r>
      </w:ins>
      <w:ins w:id="963" w:author="Rapporteur" w:date="2023-10-19T10:04:09Z">
        <w:r>
          <w:rPr>
            <w:rFonts w:hint="eastAsia"/>
            <w:lang w:eastAsia="zh-CN"/>
          </w:rPr>
          <w:tab/>
        </w:r>
      </w:ins>
      <w:ins w:id="964" w:author="Rapporteur" w:date="2023-10-19T10:04:09Z">
        <w:r>
          <w:rPr>
            <w:rFonts w:hint="eastAsia"/>
            <w:lang w:eastAsia="zh-CN"/>
          </w:rPr>
          <w:t>Actions at the AS of the diverting User</w:t>
        </w:r>
      </w:ins>
      <w:ins w:id="965" w:author="Rapporteur" w:date="2023-10-19T10:04:09Z">
        <w:r>
          <w:rPr/>
          <w:tab/>
        </w:r>
      </w:ins>
      <w:ins w:id="966" w:author="Rapporteur" w:date="2023-10-19T10:04:09Z">
        <w:r>
          <w:rPr/>
          <w:fldChar w:fldCharType="begin"/>
        </w:r>
      </w:ins>
      <w:ins w:id="967" w:author="Rapporteur" w:date="2023-10-19T10:04:09Z">
        <w:r>
          <w:rPr/>
          <w:instrText xml:space="preserve"> PAGEREF _Toc21180 \h </w:instrText>
        </w:r>
      </w:ins>
      <w:ins w:id="968" w:author="Rapporteur" w:date="2023-10-19T10:04:09Z">
        <w:r>
          <w:rPr/>
          <w:fldChar w:fldCharType="separate"/>
        </w:r>
      </w:ins>
      <w:ins w:id="969" w:author="Rapporteur" w:date="2023-10-19T10:04:09Z">
        <w:r>
          <w:rPr/>
          <w:t>17</w:t>
        </w:r>
      </w:ins>
      <w:ins w:id="970" w:author="Rapporteur" w:date="2023-10-19T10:04:09Z">
        <w:r>
          <w:rPr/>
          <w:fldChar w:fldCharType="end"/>
        </w:r>
      </w:ins>
    </w:p>
    <w:p>
      <w:pPr>
        <w:pStyle w:val="16"/>
        <w:tabs>
          <w:tab w:val="right" w:pos="1200"/>
          <w:tab w:val="right" w:leader="dot" w:pos="9641"/>
          <w:tab w:val="clear" w:pos="9639"/>
        </w:tabs>
        <w:rPr>
          <w:ins w:id="971" w:author="Rapporteur" w:date="2023-10-19T10:04:09Z"/>
        </w:rPr>
      </w:pPr>
      <w:ins w:id="972" w:author="Rapporteur" w:date="2023-10-19T10:04:09Z">
        <w:r>
          <w:rPr>
            <w:rFonts w:hint="eastAsia"/>
            <w:lang w:eastAsia="zh-CN"/>
          </w:rPr>
          <w:t>10.</w:t>
        </w:r>
      </w:ins>
      <w:ins w:id="973" w:author="Rapporteur" w:date="2023-10-19T10:04:09Z">
        <w:r>
          <w:rPr>
            <w:rFonts w:hint="eastAsia"/>
            <w:lang w:val="en-US" w:eastAsia="zh-CN"/>
          </w:rPr>
          <w:t>7</w:t>
        </w:r>
      </w:ins>
      <w:ins w:id="974" w:author="Rapporteur" w:date="2023-10-19T10:04:09Z">
        <w:r>
          <w:rPr>
            <w:rFonts w:hint="eastAsia"/>
            <w:lang w:eastAsia="zh-CN"/>
          </w:rPr>
          <w:t>.4</w:t>
        </w:r>
      </w:ins>
      <w:ins w:id="975" w:author="Rapporteur" w:date="2023-10-19T10:04:09Z">
        <w:r>
          <w:rPr>
            <w:rFonts w:hint="eastAsia"/>
            <w:lang w:eastAsia="zh-CN"/>
          </w:rPr>
          <w:tab/>
        </w:r>
      </w:ins>
      <w:ins w:id="976" w:author="Rapporteur" w:date="2023-10-19T10:04:09Z">
        <w:r>
          <w:rPr>
            <w:rFonts w:hint="eastAsia"/>
            <w:lang w:eastAsia="zh-CN"/>
          </w:rPr>
          <w:t>Communication Forwarding on No Reply (CFNR)</w:t>
        </w:r>
      </w:ins>
      <w:ins w:id="977" w:author="Rapporteur" w:date="2023-10-19T10:04:09Z">
        <w:r>
          <w:rPr/>
          <w:tab/>
        </w:r>
      </w:ins>
      <w:ins w:id="978" w:author="Rapporteur" w:date="2023-10-19T10:04:09Z">
        <w:r>
          <w:rPr/>
          <w:fldChar w:fldCharType="begin"/>
        </w:r>
      </w:ins>
      <w:ins w:id="979" w:author="Rapporteur" w:date="2023-10-19T10:04:09Z">
        <w:r>
          <w:rPr/>
          <w:instrText xml:space="preserve"> PAGEREF _Toc345 \h </w:instrText>
        </w:r>
      </w:ins>
      <w:ins w:id="980" w:author="Rapporteur" w:date="2023-10-19T10:04:09Z">
        <w:r>
          <w:rPr/>
          <w:fldChar w:fldCharType="separate"/>
        </w:r>
      </w:ins>
      <w:ins w:id="981" w:author="Rapporteur" w:date="2023-10-19T10:04:09Z">
        <w:r>
          <w:rPr/>
          <w:t>17</w:t>
        </w:r>
      </w:ins>
      <w:ins w:id="982" w:author="Rapporteur" w:date="2023-10-19T10:04:09Z">
        <w:r>
          <w:rPr/>
          <w:fldChar w:fldCharType="end"/>
        </w:r>
      </w:ins>
    </w:p>
    <w:p>
      <w:pPr>
        <w:pStyle w:val="15"/>
        <w:tabs>
          <w:tab w:val="right" w:pos="1600"/>
          <w:tab w:val="right" w:leader="dot" w:pos="9641"/>
          <w:tab w:val="clear" w:pos="9639"/>
        </w:tabs>
        <w:rPr>
          <w:ins w:id="983" w:author="Rapporteur" w:date="2023-10-19T10:04:09Z"/>
        </w:rPr>
      </w:pPr>
      <w:ins w:id="984" w:author="Rapporteur" w:date="2023-10-19T10:04:09Z">
        <w:r>
          <w:rPr>
            <w:rFonts w:hint="eastAsia"/>
            <w:lang w:eastAsia="zh-CN"/>
          </w:rPr>
          <w:t>10.</w:t>
        </w:r>
      </w:ins>
      <w:ins w:id="985" w:author="Rapporteur" w:date="2023-10-19T10:04:09Z">
        <w:r>
          <w:rPr>
            <w:rFonts w:hint="eastAsia"/>
            <w:lang w:val="en-US" w:eastAsia="zh-CN"/>
          </w:rPr>
          <w:t>7</w:t>
        </w:r>
      </w:ins>
      <w:ins w:id="986" w:author="Rapporteur" w:date="2023-10-19T10:04:09Z">
        <w:r>
          <w:rPr>
            <w:rFonts w:hint="eastAsia"/>
            <w:lang w:eastAsia="zh-CN"/>
          </w:rPr>
          <w:t>.4.1</w:t>
        </w:r>
      </w:ins>
      <w:ins w:id="987" w:author="Rapporteur" w:date="2023-10-19T10:04:09Z">
        <w:r>
          <w:rPr>
            <w:rFonts w:hint="eastAsia"/>
            <w:lang w:eastAsia="zh-CN"/>
          </w:rPr>
          <w:tab/>
        </w:r>
      </w:ins>
      <w:ins w:id="988" w:author="Rapporteur" w:date="2023-10-19T10:04:09Z">
        <w:r>
          <w:rPr>
            <w:rFonts w:hint="eastAsia"/>
            <w:lang w:eastAsia="zh-CN"/>
          </w:rPr>
          <w:t>Actions at the AS of the diverting User</w:t>
        </w:r>
      </w:ins>
      <w:ins w:id="989" w:author="Rapporteur" w:date="2023-10-19T10:04:09Z">
        <w:r>
          <w:rPr/>
          <w:tab/>
        </w:r>
      </w:ins>
      <w:ins w:id="990" w:author="Rapporteur" w:date="2023-10-19T10:04:09Z">
        <w:r>
          <w:rPr/>
          <w:fldChar w:fldCharType="begin"/>
        </w:r>
      </w:ins>
      <w:ins w:id="991" w:author="Rapporteur" w:date="2023-10-19T10:04:09Z">
        <w:r>
          <w:rPr/>
          <w:instrText xml:space="preserve"> PAGEREF _Toc24096 \h </w:instrText>
        </w:r>
      </w:ins>
      <w:ins w:id="992" w:author="Rapporteur" w:date="2023-10-19T10:04:09Z">
        <w:r>
          <w:rPr/>
          <w:fldChar w:fldCharType="separate"/>
        </w:r>
      </w:ins>
      <w:ins w:id="993" w:author="Rapporteur" w:date="2023-10-19T10:04:09Z">
        <w:r>
          <w:rPr/>
          <w:t>17</w:t>
        </w:r>
      </w:ins>
      <w:ins w:id="994" w:author="Rapporteur" w:date="2023-10-19T10:04:09Z">
        <w:r>
          <w:rPr/>
          <w:fldChar w:fldCharType="end"/>
        </w:r>
      </w:ins>
    </w:p>
    <w:p>
      <w:pPr>
        <w:pStyle w:val="16"/>
        <w:tabs>
          <w:tab w:val="right" w:pos="1200"/>
          <w:tab w:val="right" w:leader="dot" w:pos="9641"/>
          <w:tab w:val="clear" w:pos="9639"/>
        </w:tabs>
        <w:rPr>
          <w:ins w:id="995" w:author="Rapporteur" w:date="2023-10-19T10:04:09Z"/>
        </w:rPr>
      </w:pPr>
      <w:ins w:id="996" w:author="Rapporteur" w:date="2023-10-19T10:04:09Z">
        <w:r>
          <w:rPr>
            <w:rFonts w:hint="eastAsia"/>
            <w:lang w:eastAsia="zh-CN"/>
          </w:rPr>
          <w:t>10.</w:t>
        </w:r>
      </w:ins>
      <w:ins w:id="997" w:author="Rapporteur" w:date="2023-10-19T10:04:09Z">
        <w:r>
          <w:rPr>
            <w:rFonts w:hint="eastAsia"/>
            <w:lang w:val="en-US" w:eastAsia="zh-CN"/>
          </w:rPr>
          <w:t>7</w:t>
        </w:r>
      </w:ins>
      <w:ins w:id="998" w:author="Rapporteur" w:date="2023-10-19T10:04:09Z">
        <w:r>
          <w:rPr>
            <w:rFonts w:hint="eastAsia"/>
            <w:lang w:eastAsia="zh-CN"/>
          </w:rPr>
          <w:t>.5</w:t>
        </w:r>
      </w:ins>
      <w:ins w:id="999" w:author="Rapporteur" w:date="2023-10-19T10:04:09Z">
        <w:r>
          <w:rPr>
            <w:rFonts w:hint="eastAsia"/>
            <w:lang w:eastAsia="zh-CN"/>
          </w:rPr>
          <w:tab/>
        </w:r>
      </w:ins>
      <w:ins w:id="1000" w:author="Rapporteur" w:date="2023-10-19T10:04:09Z">
        <w:r>
          <w:rPr>
            <w:rFonts w:hint="eastAsia"/>
            <w:lang w:eastAsia="zh-CN"/>
          </w:rPr>
          <w:t>Communication Forwarding on Not Reachable (CFNRc)</w:t>
        </w:r>
      </w:ins>
      <w:ins w:id="1001" w:author="Rapporteur" w:date="2023-10-19T10:04:09Z">
        <w:r>
          <w:rPr/>
          <w:tab/>
        </w:r>
      </w:ins>
      <w:ins w:id="1002" w:author="Rapporteur" w:date="2023-10-19T10:04:09Z">
        <w:r>
          <w:rPr/>
          <w:fldChar w:fldCharType="begin"/>
        </w:r>
      </w:ins>
      <w:ins w:id="1003" w:author="Rapporteur" w:date="2023-10-19T10:04:09Z">
        <w:r>
          <w:rPr/>
          <w:instrText xml:space="preserve"> PAGEREF _Toc30947 \h </w:instrText>
        </w:r>
      </w:ins>
      <w:ins w:id="1004" w:author="Rapporteur" w:date="2023-10-19T10:04:09Z">
        <w:r>
          <w:rPr/>
          <w:fldChar w:fldCharType="separate"/>
        </w:r>
      </w:ins>
      <w:ins w:id="1005" w:author="Rapporteur" w:date="2023-10-19T10:04:09Z">
        <w:r>
          <w:rPr/>
          <w:t>17</w:t>
        </w:r>
      </w:ins>
      <w:ins w:id="1006" w:author="Rapporteur" w:date="2023-10-19T10:04:09Z">
        <w:r>
          <w:rPr/>
          <w:fldChar w:fldCharType="end"/>
        </w:r>
      </w:ins>
    </w:p>
    <w:p>
      <w:pPr>
        <w:pStyle w:val="15"/>
        <w:tabs>
          <w:tab w:val="right" w:pos="1600"/>
          <w:tab w:val="right" w:leader="dot" w:pos="9641"/>
          <w:tab w:val="clear" w:pos="9639"/>
        </w:tabs>
        <w:rPr>
          <w:ins w:id="1007" w:author="Rapporteur" w:date="2023-10-19T10:04:09Z"/>
        </w:rPr>
      </w:pPr>
      <w:ins w:id="1008" w:author="Rapporteur" w:date="2023-10-19T10:04:09Z">
        <w:r>
          <w:rPr>
            <w:rFonts w:hint="eastAsia"/>
            <w:lang w:eastAsia="zh-CN"/>
          </w:rPr>
          <w:t>10.</w:t>
        </w:r>
      </w:ins>
      <w:ins w:id="1009" w:author="Rapporteur" w:date="2023-10-19T10:04:09Z">
        <w:r>
          <w:rPr>
            <w:rFonts w:hint="eastAsia"/>
            <w:lang w:val="en-US" w:eastAsia="zh-CN"/>
          </w:rPr>
          <w:t>7</w:t>
        </w:r>
      </w:ins>
      <w:ins w:id="1010" w:author="Rapporteur" w:date="2023-10-19T10:04:09Z">
        <w:r>
          <w:rPr>
            <w:rFonts w:hint="eastAsia"/>
            <w:lang w:eastAsia="zh-CN"/>
          </w:rPr>
          <w:t>.5.1</w:t>
        </w:r>
      </w:ins>
      <w:ins w:id="1011" w:author="Rapporteur" w:date="2023-10-19T10:04:09Z">
        <w:r>
          <w:rPr>
            <w:rFonts w:hint="eastAsia"/>
            <w:lang w:eastAsia="zh-CN"/>
          </w:rPr>
          <w:tab/>
        </w:r>
      </w:ins>
      <w:ins w:id="1012" w:author="Rapporteur" w:date="2023-10-19T10:04:09Z">
        <w:r>
          <w:rPr>
            <w:rFonts w:hint="eastAsia"/>
            <w:lang w:eastAsia="zh-CN"/>
          </w:rPr>
          <w:t>Actions at the AS of the diverting User</w:t>
        </w:r>
      </w:ins>
      <w:ins w:id="1013" w:author="Rapporteur" w:date="2023-10-19T10:04:09Z">
        <w:r>
          <w:rPr/>
          <w:tab/>
        </w:r>
      </w:ins>
      <w:ins w:id="1014" w:author="Rapporteur" w:date="2023-10-19T10:04:09Z">
        <w:r>
          <w:rPr/>
          <w:fldChar w:fldCharType="begin"/>
        </w:r>
      </w:ins>
      <w:ins w:id="1015" w:author="Rapporteur" w:date="2023-10-19T10:04:09Z">
        <w:r>
          <w:rPr/>
          <w:instrText xml:space="preserve"> PAGEREF _Toc5256 \h </w:instrText>
        </w:r>
      </w:ins>
      <w:ins w:id="1016" w:author="Rapporteur" w:date="2023-10-19T10:04:09Z">
        <w:r>
          <w:rPr/>
          <w:fldChar w:fldCharType="separate"/>
        </w:r>
      </w:ins>
      <w:ins w:id="1017" w:author="Rapporteur" w:date="2023-10-19T10:04:09Z">
        <w:r>
          <w:rPr/>
          <w:t>17</w:t>
        </w:r>
      </w:ins>
      <w:ins w:id="1018" w:author="Rapporteur" w:date="2023-10-19T10:04:09Z">
        <w:r>
          <w:rPr/>
          <w:fldChar w:fldCharType="end"/>
        </w:r>
      </w:ins>
    </w:p>
    <w:p>
      <w:pPr>
        <w:pStyle w:val="16"/>
        <w:tabs>
          <w:tab w:val="right" w:pos="1200"/>
          <w:tab w:val="right" w:leader="dot" w:pos="9641"/>
          <w:tab w:val="clear" w:pos="9639"/>
        </w:tabs>
        <w:rPr>
          <w:ins w:id="1019" w:author="Rapporteur" w:date="2023-10-19T10:04:09Z"/>
        </w:rPr>
      </w:pPr>
      <w:ins w:id="1020" w:author="Rapporteur" w:date="2023-10-19T10:04:09Z">
        <w:r>
          <w:rPr>
            <w:rFonts w:hint="eastAsia"/>
            <w:lang w:eastAsia="zh-CN"/>
          </w:rPr>
          <w:t>10.</w:t>
        </w:r>
      </w:ins>
      <w:ins w:id="1021" w:author="Rapporteur" w:date="2023-10-19T10:04:09Z">
        <w:r>
          <w:rPr>
            <w:rFonts w:hint="eastAsia"/>
            <w:lang w:val="en-US" w:eastAsia="zh-CN"/>
          </w:rPr>
          <w:t>7</w:t>
        </w:r>
      </w:ins>
      <w:ins w:id="1022" w:author="Rapporteur" w:date="2023-10-19T10:04:09Z">
        <w:r>
          <w:rPr>
            <w:rFonts w:hint="eastAsia"/>
            <w:lang w:eastAsia="zh-CN"/>
          </w:rPr>
          <w:t>.6</w:t>
        </w:r>
      </w:ins>
      <w:ins w:id="1023" w:author="Rapporteur" w:date="2023-10-19T10:04:09Z">
        <w:r>
          <w:rPr>
            <w:rFonts w:hint="eastAsia"/>
            <w:lang w:eastAsia="zh-CN"/>
          </w:rPr>
          <w:tab/>
        </w:r>
      </w:ins>
      <w:ins w:id="1024" w:author="Rapporteur" w:date="2023-10-19T10:04:09Z">
        <w:r>
          <w:rPr>
            <w:rFonts w:hint="eastAsia"/>
            <w:lang w:eastAsia="zh-CN"/>
          </w:rPr>
          <w:t>Communication Forwarding on Not Logged-in (CFNL)</w:t>
        </w:r>
      </w:ins>
      <w:ins w:id="1025" w:author="Rapporteur" w:date="2023-10-19T10:04:09Z">
        <w:r>
          <w:rPr/>
          <w:tab/>
        </w:r>
      </w:ins>
      <w:ins w:id="1026" w:author="Rapporteur" w:date="2023-10-19T10:04:09Z">
        <w:r>
          <w:rPr/>
          <w:fldChar w:fldCharType="begin"/>
        </w:r>
      </w:ins>
      <w:ins w:id="1027" w:author="Rapporteur" w:date="2023-10-19T10:04:09Z">
        <w:r>
          <w:rPr/>
          <w:instrText xml:space="preserve"> PAGEREF _Toc16448 \h </w:instrText>
        </w:r>
      </w:ins>
      <w:ins w:id="1028" w:author="Rapporteur" w:date="2023-10-19T10:04:09Z">
        <w:r>
          <w:rPr/>
          <w:fldChar w:fldCharType="separate"/>
        </w:r>
      </w:ins>
      <w:ins w:id="1029" w:author="Rapporteur" w:date="2023-10-19T10:04:09Z">
        <w:r>
          <w:rPr/>
          <w:t>17</w:t>
        </w:r>
      </w:ins>
      <w:ins w:id="1030" w:author="Rapporteur" w:date="2023-10-19T10:04:09Z">
        <w:r>
          <w:rPr/>
          <w:fldChar w:fldCharType="end"/>
        </w:r>
      </w:ins>
    </w:p>
    <w:p>
      <w:pPr>
        <w:pStyle w:val="15"/>
        <w:tabs>
          <w:tab w:val="right" w:pos="1600"/>
          <w:tab w:val="right" w:leader="dot" w:pos="9641"/>
          <w:tab w:val="clear" w:pos="9639"/>
        </w:tabs>
        <w:rPr>
          <w:ins w:id="1031" w:author="Rapporteur" w:date="2023-10-19T10:04:09Z"/>
        </w:rPr>
      </w:pPr>
      <w:ins w:id="1032" w:author="Rapporteur" w:date="2023-10-19T10:04:09Z">
        <w:r>
          <w:rPr>
            <w:rFonts w:hint="eastAsia"/>
            <w:lang w:eastAsia="zh-CN"/>
          </w:rPr>
          <w:t>10.</w:t>
        </w:r>
      </w:ins>
      <w:ins w:id="1033" w:author="Rapporteur" w:date="2023-10-19T10:04:09Z">
        <w:r>
          <w:rPr>
            <w:rFonts w:hint="eastAsia"/>
            <w:lang w:val="en-US" w:eastAsia="zh-CN"/>
          </w:rPr>
          <w:t>7</w:t>
        </w:r>
      </w:ins>
      <w:ins w:id="1034" w:author="Rapporteur" w:date="2023-10-19T10:04:09Z">
        <w:r>
          <w:rPr>
            <w:rFonts w:hint="eastAsia"/>
            <w:lang w:eastAsia="zh-CN"/>
          </w:rPr>
          <w:t>.6.1</w:t>
        </w:r>
      </w:ins>
      <w:ins w:id="1035" w:author="Rapporteur" w:date="2023-10-19T10:04:09Z">
        <w:r>
          <w:rPr>
            <w:rFonts w:hint="eastAsia"/>
            <w:lang w:eastAsia="zh-CN"/>
          </w:rPr>
          <w:tab/>
        </w:r>
      </w:ins>
      <w:ins w:id="1036" w:author="Rapporteur" w:date="2023-10-19T10:04:09Z">
        <w:r>
          <w:rPr>
            <w:rFonts w:hint="eastAsia"/>
            <w:lang w:eastAsia="zh-CN"/>
          </w:rPr>
          <w:t>Actions at the AS of the diverting User</w:t>
        </w:r>
      </w:ins>
      <w:ins w:id="1037" w:author="Rapporteur" w:date="2023-10-19T10:04:09Z">
        <w:r>
          <w:rPr/>
          <w:tab/>
        </w:r>
      </w:ins>
      <w:ins w:id="1038" w:author="Rapporteur" w:date="2023-10-19T10:04:09Z">
        <w:r>
          <w:rPr/>
          <w:fldChar w:fldCharType="begin"/>
        </w:r>
      </w:ins>
      <w:ins w:id="1039" w:author="Rapporteur" w:date="2023-10-19T10:04:09Z">
        <w:r>
          <w:rPr/>
          <w:instrText xml:space="preserve"> PAGEREF _Toc14804 \h </w:instrText>
        </w:r>
      </w:ins>
      <w:ins w:id="1040" w:author="Rapporteur" w:date="2023-10-19T10:04:09Z">
        <w:r>
          <w:rPr/>
          <w:fldChar w:fldCharType="separate"/>
        </w:r>
      </w:ins>
      <w:ins w:id="1041" w:author="Rapporteur" w:date="2023-10-19T10:04:09Z">
        <w:r>
          <w:rPr/>
          <w:t>17</w:t>
        </w:r>
      </w:ins>
      <w:ins w:id="1042" w:author="Rapporteur" w:date="2023-10-19T10:04:09Z">
        <w:r>
          <w:rPr/>
          <w:fldChar w:fldCharType="end"/>
        </w:r>
      </w:ins>
    </w:p>
    <w:p>
      <w:pPr>
        <w:pStyle w:val="17"/>
        <w:tabs>
          <w:tab w:val="right" w:pos="1200"/>
          <w:tab w:val="right" w:leader="dot" w:pos="9641"/>
          <w:tab w:val="clear" w:pos="9639"/>
        </w:tabs>
        <w:rPr>
          <w:ins w:id="1043" w:author="Rapporteur" w:date="2023-10-19T10:04:09Z"/>
        </w:rPr>
      </w:pPr>
      <w:ins w:id="1044" w:author="Rapporteur" w:date="2023-10-19T10:04:09Z">
        <w:r>
          <w:rPr>
            <w:lang w:val="en-US" w:eastAsia="zh-CN"/>
          </w:rPr>
          <w:t>10.</w:t>
        </w:r>
      </w:ins>
      <w:ins w:id="1045" w:author="Rapporteur" w:date="2023-10-19T10:04:09Z">
        <w:r>
          <w:rPr>
            <w:rFonts w:hint="eastAsia"/>
            <w:lang w:val="en-US" w:eastAsia="zh-CN"/>
          </w:rPr>
          <w:t>8</w:t>
        </w:r>
      </w:ins>
      <w:ins w:id="1046" w:author="Rapporteur" w:date="2023-10-19T10:04:09Z">
        <w:r>
          <w:rPr/>
          <w:tab/>
        </w:r>
      </w:ins>
      <w:ins w:id="1047" w:author="Rapporteur" w:date="2023-10-19T10:04:09Z">
        <w:r>
          <w:rPr/>
          <w:t>Communication Waiting (CW)</w:t>
        </w:r>
      </w:ins>
      <w:ins w:id="1048" w:author="Rapporteur" w:date="2023-10-19T10:04:09Z">
        <w:r>
          <w:rPr/>
          <w:tab/>
        </w:r>
      </w:ins>
      <w:ins w:id="1049" w:author="Rapporteur" w:date="2023-10-19T10:04:09Z">
        <w:r>
          <w:rPr/>
          <w:fldChar w:fldCharType="begin"/>
        </w:r>
      </w:ins>
      <w:ins w:id="1050" w:author="Rapporteur" w:date="2023-10-19T10:04:09Z">
        <w:r>
          <w:rPr/>
          <w:instrText xml:space="preserve"> PAGEREF _Toc11473 \h </w:instrText>
        </w:r>
      </w:ins>
      <w:ins w:id="1051" w:author="Rapporteur" w:date="2023-10-19T10:04:09Z">
        <w:r>
          <w:rPr/>
          <w:fldChar w:fldCharType="separate"/>
        </w:r>
      </w:ins>
      <w:ins w:id="1052" w:author="Rapporteur" w:date="2023-10-19T10:04:09Z">
        <w:r>
          <w:rPr/>
          <w:t>18</w:t>
        </w:r>
      </w:ins>
      <w:ins w:id="1053" w:author="Rapporteur" w:date="2023-10-19T10:04:09Z">
        <w:r>
          <w:rPr/>
          <w:fldChar w:fldCharType="end"/>
        </w:r>
      </w:ins>
    </w:p>
    <w:p>
      <w:pPr>
        <w:pStyle w:val="16"/>
        <w:tabs>
          <w:tab w:val="right" w:pos="1200"/>
          <w:tab w:val="right" w:leader="dot" w:pos="9641"/>
          <w:tab w:val="clear" w:pos="9639"/>
        </w:tabs>
        <w:rPr>
          <w:ins w:id="1054" w:author="Rapporteur" w:date="2023-10-19T10:04:09Z"/>
        </w:rPr>
      </w:pPr>
      <w:ins w:id="1055" w:author="Rapporteur" w:date="2023-10-19T10:04:09Z">
        <w:r>
          <w:rPr/>
          <w:t>10.</w:t>
        </w:r>
      </w:ins>
      <w:ins w:id="1056" w:author="Rapporteur" w:date="2023-10-19T10:04:09Z">
        <w:r>
          <w:rPr>
            <w:rFonts w:hint="eastAsia"/>
            <w:lang w:val="en-US" w:eastAsia="zh-CN"/>
          </w:rPr>
          <w:t>8</w:t>
        </w:r>
      </w:ins>
      <w:ins w:id="1057" w:author="Rapporteur" w:date="2023-10-19T10:04:09Z">
        <w:r>
          <w:rPr/>
          <w:t>.1</w:t>
        </w:r>
      </w:ins>
      <w:ins w:id="1058" w:author="Rapporteur" w:date="2023-10-19T10:04:09Z">
        <w:r>
          <w:rPr/>
          <w:tab/>
        </w:r>
      </w:ins>
      <w:ins w:id="1059" w:author="Rapporteur" w:date="2023-10-19T10:04:09Z">
        <w:r>
          <w:rPr>
            <w:lang w:eastAsia="zh-CN"/>
          </w:rPr>
          <w:t>Actions at AS of user B</w:t>
        </w:r>
      </w:ins>
      <w:ins w:id="1060" w:author="Rapporteur" w:date="2023-10-19T10:04:09Z">
        <w:r>
          <w:rPr/>
          <w:tab/>
        </w:r>
      </w:ins>
      <w:ins w:id="1061" w:author="Rapporteur" w:date="2023-10-19T10:04:09Z">
        <w:r>
          <w:rPr/>
          <w:fldChar w:fldCharType="begin"/>
        </w:r>
      </w:ins>
      <w:ins w:id="1062" w:author="Rapporteur" w:date="2023-10-19T10:04:09Z">
        <w:r>
          <w:rPr/>
          <w:instrText xml:space="preserve"> PAGEREF _Toc29404 \h </w:instrText>
        </w:r>
      </w:ins>
      <w:ins w:id="1063" w:author="Rapporteur" w:date="2023-10-19T10:04:09Z">
        <w:r>
          <w:rPr/>
          <w:fldChar w:fldCharType="separate"/>
        </w:r>
      </w:ins>
      <w:ins w:id="1064" w:author="Rapporteur" w:date="2023-10-19T10:04:09Z">
        <w:r>
          <w:rPr/>
          <w:t>18</w:t>
        </w:r>
      </w:ins>
      <w:ins w:id="1065" w:author="Rapporteur" w:date="2023-10-19T10:04:09Z">
        <w:r>
          <w:rPr/>
          <w:fldChar w:fldCharType="end"/>
        </w:r>
      </w:ins>
    </w:p>
    <w:p>
      <w:pPr>
        <w:pStyle w:val="16"/>
        <w:tabs>
          <w:tab w:val="right" w:pos="1200"/>
          <w:tab w:val="right" w:leader="dot" w:pos="9641"/>
          <w:tab w:val="clear" w:pos="9639"/>
        </w:tabs>
        <w:rPr>
          <w:ins w:id="1066" w:author="Rapporteur" w:date="2023-10-19T10:04:09Z"/>
        </w:rPr>
      </w:pPr>
      <w:ins w:id="1067" w:author="Rapporteur" w:date="2023-10-19T10:04:09Z">
        <w:r>
          <w:rPr/>
          <w:t>10.</w:t>
        </w:r>
      </w:ins>
      <w:ins w:id="1068" w:author="Rapporteur" w:date="2023-10-19T10:04:09Z">
        <w:r>
          <w:rPr>
            <w:rFonts w:hint="eastAsia"/>
            <w:lang w:val="en-US" w:eastAsia="zh-CN"/>
          </w:rPr>
          <w:t>8</w:t>
        </w:r>
      </w:ins>
      <w:ins w:id="1069" w:author="Rapporteur" w:date="2023-10-19T10:04:09Z">
        <w:r>
          <w:rPr/>
          <w:t>.2</w:t>
        </w:r>
      </w:ins>
      <w:ins w:id="1070" w:author="Rapporteur" w:date="2023-10-19T10:04:09Z">
        <w:r>
          <w:rPr/>
          <w:tab/>
        </w:r>
      </w:ins>
      <w:ins w:id="1071" w:author="Rapporteur" w:date="2023-10-19T10:04:09Z">
        <w:r>
          <w:rPr>
            <w:lang w:eastAsia="zh-CN"/>
          </w:rPr>
          <w:t>Actions at UE of user B</w:t>
        </w:r>
      </w:ins>
      <w:ins w:id="1072" w:author="Rapporteur" w:date="2023-10-19T10:04:09Z">
        <w:r>
          <w:rPr/>
          <w:tab/>
        </w:r>
      </w:ins>
      <w:ins w:id="1073" w:author="Rapporteur" w:date="2023-10-19T10:04:09Z">
        <w:r>
          <w:rPr/>
          <w:fldChar w:fldCharType="begin"/>
        </w:r>
      </w:ins>
      <w:ins w:id="1074" w:author="Rapporteur" w:date="2023-10-19T10:04:09Z">
        <w:r>
          <w:rPr/>
          <w:instrText xml:space="preserve"> PAGEREF _Toc18724 \h </w:instrText>
        </w:r>
      </w:ins>
      <w:ins w:id="1075" w:author="Rapporteur" w:date="2023-10-19T10:04:09Z">
        <w:r>
          <w:rPr/>
          <w:fldChar w:fldCharType="separate"/>
        </w:r>
      </w:ins>
      <w:ins w:id="1076" w:author="Rapporteur" w:date="2023-10-19T10:04:09Z">
        <w:r>
          <w:rPr/>
          <w:t>18</w:t>
        </w:r>
      </w:ins>
      <w:ins w:id="1077" w:author="Rapporteur" w:date="2023-10-19T10:04:09Z">
        <w:r>
          <w:rPr/>
          <w:fldChar w:fldCharType="end"/>
        </w:r>
      </w:ins>
    </w:p>
    <w:p>
      <w:pPr>
        <w:pStyle w:val="22"/>
        <w:tabs>
          <w:tab w:val="right" w:leader="dot" w:pos="9641"/>
          <w:tab w:val="clear" w:pos="9639"/>
        </w:tabs>
        <w:rPr>
          <w:ins w:id="1078" w:author="Rapporteur" w:date="2023-10-19T10:04:09Z"/>
        </w:rPr>
      </w:pPr>
      <w:ins w:id="1079" w:author="Rapporteur" w:date="2023-10-19T10:04:09Z">
        <w:r>
          <w:rPr>
            <w:lang w:val="fr-FR"/>
          </w:rPr>
          <w:t xml:space="preserve">Annex A (informative): </w:t>
        </w:r>
      </w:ins>
      <w:ins w:id="1080" w:author="Rapporteur" w:date="2023-10-19T10:04:09Z">
        <w:r>
          <w:rPr>
            <w:rFonts w:hint="eastAsia"/>
            <w:lang w:val="fr-FR" w:eastAsia="zh-CN"/>
          </w:rPr>
          <w:t>Signalling flows</w:t>
        </w:r>
      </w:ins>
      <w:ins w:id="1081" w:author="Rapporteur" w:date="2023-10-19T10:04:09Z">
        <w:r>
          <w:rPr/>
          <w:tab/>
        </w:r>
      </w:ins>
      <w:ins w:id="1082" w:author="Rapporteur" w:date="2023-10-19T10:04:09Z">
        <w:r>
          <w:rPr/>
          <w:fldChar w:fldCharType="begin"/>
        </w:r>
      </w:ins>
      <w:ins w:id="1083" w:author="Rapporteur" w:date="2023-10-19T10:04:09Z">
        <w:r>
          <w:rPr/>
          <w:instrText xml:space="preserve"> PAGEREF _Toc31940 \h </w:instrText>
        </w:r>
      </w:ins>
      <w:ins w:id="1084" w:author="Rapporteur" w:date="2023-10-19T10:04:09Z">
        <w:r>
          <w:rPr/>
          <w:fldChar w:fldCharType="separate"/>
        </w:r>
      </w:ins>
      <w:ins w:id="1085" w:author="Rapporteur" w:date="2023-10-19T10:04:09Z">
        <w:r>
          <w:rPr/>
          <w:t>18</w:t>
        </w:r>
      </w:ins>
      <w:ins w:id="1086" w:author="Rapporteur" w:date="2023-10-19T10:04:09Z">
        <w:r>
          <w:rPr/>
          <w:fldChar w:fldCharType="end"/>
        </w:r>
      </w:ins>
    </w:p>
    <w:p>
      <w:pPr>
        <w:pStyle w:val="18"/>
        <w:tabs>
          <w:tab w:val="right" w:leader="dot" w:pos="9641"/>
          <w:tab w:val="clear" w:pos="9639"/>
        </w:tabs>
        <w:rPr>
          <w:ins w:id="1087" w:author="Rapporteur" w:date="2023-10-19T10:04:09Z"/>
        </w:rPr>
      </w:pPr>
      <w:ins w:id="1088" w:author="Rapporteur" w:date="2023-10-19T10:04:09Z">
        <w:r>
          <w:rPr>
            <w:rFonts w:hint="eastAsia"/>
            <w:lang w:val="en-US" w:eastAsia="zh-CN"/>
          </w:rPr>
          <w:t xml:space="preserve">A.1 </w:t>
        </w:r>
      </w:ins>
      <w:ins w:id="1089" w:author="Rapporteur" w:date="2023-10-19T10:04:09Z">
        <w:r>
          <w:rPr>
            <w:lang w:eastAsia="zh-CN"/>
          </w:rPr>
          <w:t>Interaction with supplementary services</w:t>
        </w:r>
      </w:ins>
      <w:ins w:id="1090" w:author="Rapporteur" w:date="2023-10-19T10:04:09Z">
        <w:r>
          <w:rPr/>
          <w:tab/>
        </w:r>
      </w:ins>
      <w:ins w:id="1091" w:author="Rapporteur" w:date="2023-10-19T10:04:09Z">
        <w:r>
          <w:rPr/>
          <w:fldChar w:fldCharType="begin"/>
        </w:r>
      </w:ins>
      <w:ins w:id="1092" w:author="Rapporteur" w:date="2023-10-19T10:04:09Z">
        <w:r>
          <w:rPr/>
          <w:instrText xml:space="preserve"> PAGEREF _Toc28526 \h </w:instrText>
        </w:r>
      </w:ins>
      <w:ins w:id="1093" w:author="Rapporteur" w:date="2023-10-19T10:04:09Z">
        <w:r>
          <w:rPr/>
          <w:fldChar w:fldCharType="separate"/>
        </w:r>
      </w:ins>
      <w:ins w:id="1094" w:author="Rapporteur" w:date="2023-10-19T10:04:09Z">
        <w:r>
          <w:rPr/>
          <w:t>18</w:t>
        </w:r>
      </w:ins>
      <w:ins w:id="1095" w:author="Rapporteur" w:date="2023-10-19T10:04:09Z">
        <w:r>
          <w:rPr/>
          <w:fldChar w:fldCharType="end"/>
        </w:r>
      </w:ins>
    </w:p>
    <w:p>
      <w:pPr>
        <w:pStyle w:val="17"/>
        <w:tabs>
          <w:tab w:val="right" w:pos="1200"/>
          <w:tab w:val="right" w:leader="dot" w:pos="9641"/>
          <w:tab w:val="clear" w:pos="9639"/>
        </w:tabs>
        <w:rPr>
          <w:ins w:id="1096" w:author="Rapporteur" w:date="2023-10-19T10:04:09Z"/>
        </w:rPr>
      </w:pPr>
      <w:ins w:id="1097" w:author="Rapporteur" w:date="2023-10-19T10:04:09Z">
        <w:r>
          <w:rPr/>
          <w:t>A.</w:t>
        </w:r>
      </w:ins>
      <w:ins w:id="1098" w:author="Rapporteur" w:date="2023-10-19T10:04:09Z">
        <w:r>
          <w:rPr>
            <w:rFonts w:hint="eastAsia"/>
            <w:lang w:val="en-US" w:eastAsia="zh-CN"/>
          </w:rPr>
          <w:t>1</w:t>
        </w:r>
      </w:ins>
      <w:ins w:id="1099" w:author="Rapporteur" w:date="2023-10-19T10:04:09Z">
        <w:r>
          <w:rPr/>
          <w:t>.1</w:t>
        </w:r>
      </w:ins>
      <w:ins w:id="1100" w:author="Rapporteur" w:date="2023-10-19T10:04:09Z">
        <w:r>
          <w:rPr/>
          <w:tab/>
        </w:r>
      </w:ins>
      <w:ins w:id="1101" w:author="Rapporteur" w:date="2023-10-19T10:04:09Z">
        <w:r>
          <w:rPr/>
          <w:t>Communication Diversion</w:t>
        </w:r>
      </w:ins>
      <w:ins w:id="1102" w:author="Rapporteur" w:date="2023-10-19T10:04:09Z">
        <w:r>
          <w:rPr/>
          <w:tab/>
        </w:r>
      </w:ins>
      <w:ins w:id="1103" w:author="Rapporteur" w:date="2023-10-19T10:04:09Z">
        <w:r>
          <w:rPr/>
          <w:fldChar w:fldCharType="begin"/>
        </w:r>
      </w:ins>
      <w:ins w:id="1104" w:author="Rapporteur" w:date="2023-10-19T10:04:09Z">
        <w:r>
          <w:rPr/>
          <w:instrText xml:space="preserve"> PAGEREF _Toc7171 \h </w:instrText>
        </w:r>
      </w:ins>
      <w:ins w:id="1105" w:author="Rapporteur" w:date="2023-10-19T10:04:09Z">
        <w:r>
          <w:rPr/>
          <w:fldChar w:fldCharType="separate"/>
        </w:r>
      </w:ins>
      <w:ins w:id="1106" w:author="Rapporteur" w:date="2023-10-19T10:04:09Z">
        <w:r>
          <w:rPr/>
          <w:t>18</w:t>
        </w:r>
      </w:ins>
      <w:ins w:id="1107" w:author="Rapporteur" w:date="2023-10-19T10:04:09Z">
        <w:r>
          <w:rPr/>
          <w:fldChar w:fldCharType="end"/>
        </w:r>
      </w:ins>
    </w:p>
    <w:p>
      <w:pPr>
        <w:pStyle w:val="16"/>
        <w:tabs>
          <w:tab w:val="right" w:pos="1600"/>
          <w:tab w:val="right" w:leader="dot" w:pos="9641"/>
          <w:tab w:val="clear" w:pos="9639"/>
        </w:tabs>
        <w:rPr>
          <w:ins w:id="1108" w:author="Rapporteur" w:date="2023-10-19T10:04:09Z"/>
        </w:rPr>
      </w:pPr>
      <w:ins w:id="1109" w:author="Rapporteur" w:date="2023-10-19T10:04:09Z">
        <w:r>
          <w:rPr>
            <w:lang w:val="zh-CN"/>
          </w:rPr>
          <w:t>A.</w:t>
        </w:r>
      </w:ins>
      <w:ins w:id="1110" w:author="Rapporteur" w:date="2023-10-19T10:04:09Z">
        <w:r>
          <w:rPr>
            <w:rFonts w:hint="eastAsia"/>
            <w:lang w:val="en-US" w:eastAsia="zh-CN"/>
          </w:rPr>
          <w:t>1</w:t>
        </w:r>
      </w:ins>
      <w:ins w:id="1111" w:author="Rapporteur" w:date="2023-10-19T10:04:09Z">
        <w:r>
          <w:rPr>
            <w:lang w:val="zh-CN"/>
          </w:rPr>
          <w:t>.1.1</w:t>
        </w:r>
      </w:ins>
      <w:ins w:id="1112" w:author="Rapporteur" w:date="2023-10-19T10:04:09Z">
        <w:r>
          <w:rPr>
            <w:lang w:val="zh-CN"/>
          </w:rPr>
          <w:tab/>
        </w:r>
      </w:ins>
      <w:ins w:id="1113" w:author="Rapporteur" w:date="2023-10-19T10:04:09Z">
        <w:r>
          <w:rPr>
            <w:lang w:val="zh-CN"/>
          </w:rPr>
          <w:t>Communication Forwarding unconditional</w:t>
        </w:r>
      </w:ins>
      <w:ins w:id="1114" w:author="Rapporteur" w:date="2023-10-19T10:04:09Z">
        <w:r>
          <w:rPr/>
          <w:tab/>
        </w:r>
      </w:ins>
      <w:ins w:id="1115" w:author="Rapporteur" w:date="2023-10-19T10:04:09Z">
        <w:r>
          <w:rPr/>
          <w:fldChar w:fldCharType="begin"/>
        </w:r>
      </w:ins>
      <w:ins w:id="1116" w:author="Rapporteur" w:date="2023-10-19T10:04:09Z">
        <w:r>
          <w:rPr/>
          <w:instrText xml:space="preserve"> PAGEREF _Toc16633 \h </w:instrText>
        </w:r>
      </w:ins>
      <w:ins w:id="1117" w:author="Rapporteur" w:date="2023-10-19T10:04:09Z">
        <w:r>
          <w:rPr/>
          <w:fldChar w:fldCharType="separate"/>
        </w:r>
      </w:ins>
      <w:ins w:id="1118" w:author="Rapporteur" w:date="2023-10-19T10:04:09Z">
        <w:r>
          <w:rPr/>
          <w:t>18</w:t>
        </w:r>
      </w:ins>
      <w:ins w:id="1119" w:author="Rapporteur" w:date="2023-10-19T10:04:09Z">
        <w:r>
          <w:rPr/>
          <w:fldChar w:fldCharType="end"/>
        </w:r>
      </w:ins>
    </w:p>
    <w:p>
      <w:pPr>
        <w:pStyle w:val="16"/>
        <w:tabs>
          <w:tab w:val="right" w:pos="1600"/>
          <w:tab w:val="right" w:leader="dot" w:pos="9641"/>
          <w:tab w:val="clear" w:pos="9639"/>
        </w:tabs>
        <w:rPr>
          <w:ins w:id="1120" w:author="Rapporteur" w:date="2023-10-19T10:04:09Z"/>
        </w:rPr>
      </w:pPr>
      <w:ins w:id="1121" w:author="Rapporteur" w:date="2023-10-19T10:04:09Z">
        <w:r>
          <w:rPr>
            <w:lang w:val="zh-CN"/>
          </w:rPr>
          <w:t>A.</w:t>
        </w:r>
      </w:ins>
      <w:ins w:id="1122" w:author="Rapporteur" w:date="2023-10-19T10:04:09Z">
        <w:r>
          <w:rPr>
            <w:rFonts w:hint="eastAsia"/>
            <w:lang w:val="en-US" w:eastAsia="zh-CN"/>
          </w:rPr>
          <w:t>1</w:t>
        </w:r>
      </w:ins>
      <w:ins w:id="1123" w:author="Rapporteur" w:date="2023-10-19T10:04:09Z">
        <w:r>
          <w:rPr>
            <w:lang w:val="zh-CN"/>
          </w:rPr>
          <w:t>.1.2</w:t>
        </w:r>
      </w:ins>
      <w:ins w:id="1124" w:author="Rapporteur" w:date="2023-10-19T10:04:09Z">
        <w:r>
          <w:rPr>
            <w:lang w:val="zh-CN"/>
          </w:rPr>
          <w:tab/>
        </w:r>
      </w:ins>
      <w:ins w:id="1125" w:author="Rapporteur" w:date="2023-10-19T10:04:09Z">
        <w:r>
          <w:rPr>
            <w:lang w:val="zh-CN"/>
          </w:rPr>
          <w:t>Communication Forwarding on Busy</w:t>
        </w:r>
      </w:ins>
      <w:ins w:id="1126" w:author="Rapporteur" w:date="2023-10-19T10:04:09Z">
        <w:r>
          <w:rPr/>
          <w:tab/>
        </w:r>
      </w:ins>
      <w:ins w:id="1127" w:author="Rapporteur" w:date="2023-10-19T10:04:09Z">
        <w:r>
          <w:rPr/>
          <w:fldChar w:fldCharType="begin"/>
        </w:r>
      </w:ins>
      <w:ins w:id="1128" w:author="Rapporteur" w:date="2023-10-19T10:04:09Z">
        <w:r>
          <w:rPr/>
          <w:instrText xml:space="preserve"> PAGEREF _Toc26791 \h </w:instrText>
        </w:r>
      </w:ins>
      <w:ins w:id="1129" w:author="Rapporteur" w:date="2023-10-19T10:04:09Z">
        <w:r>
          <w:rPr/>
          <w:fldChar w:fldCharType="separate"/>
        </w:r>
      </w:ins>
      <w:ins w:id="1130" w:author="Rapporteur" w:date="2023-10-19T10:04:09Z">
        <w:r>
          <w:rPr/>
          <w:t>19</w:t>
        </w:r>
      </w:ins>
      <w:ins w:id="1131" w:author="Rapporteur" w:date="2023-10-19T10:04:09Z">
        <w:r>
          <w:rPr/>
          <w:fldChar w:fldCharType="end"/>
        </w:r>
      </w:ins>
    </w:p>
    <w:p>
      <w:pPr>
        <w:pStyle w:val="17"/>
        <w:tabs>
          <w:tab w:val="right" w:pos="1200"/>
          <w:tab w:val="right" w:leader="dot" w:pos="9641"/>
          <w:tab w:val="clear" w:pos="9639"/>
        </w:tabs>
        <w:rPr>
          <w:ins w:id="1132" w:author="Rapporteur" w:date="2023-10-19T10:04:09Z"/>
        </w:rPr>
      </w:pPr>
      <w:ins w:id="1133" w:author="Rapporteur" w:date="2023-10-19T10:04:09Z">
        <w:r>
          <w:rPr/>
          <w:t>A.</w:t>
        </w:r>
      </w:ins>
      <w:ins w:id="1134" w:author="Rapporteur" w:date="2023-10-19T10:04:09Z">
        <w:r>
          <w:rPr>
            <w:rFonts w:hint="eastAsia"/>
            <w:lang w:val="en-US" w:eastAsia="zh-CN"/>
          </w:rPr>
          <w:t>1</w:t>
        </w:r>
      </w:ins>
      <w:ins w:id="1135" w:author="Rapporteur" w:date="2023-10-19T10:04:09Z">
        <w:r>
          <w:rPr/>
          <w:t>.</w:t>
        </w:r>
      </w:ins>
      <w:ins w:id="1136" w:author="Rapporteur" w:date="2023-10-19T10:04:09Z">
        <w:r>
          <w:rPr>
            <w:rFonts w:hint="eastAsia"/>
            <w:lang w:val="en-US" w:eastAsia="zh-CN"/>
          </w:rPr>
          <w:t>2</w:t>
        </w:r>
      </w:ins>
      <w:ins w:id="1137" w:author="Rapporteur" w:date="2023-10-19T10:04:09Z">
        <w:r>
          <w:rPr/>
          <w:tab/>
        </w:r>
      </w:ins>
      <w:ins w:id="1138" w:author="Rapporteur" w:date="2023-10-19T10:04:09Z">
        <w:r>
          <w:rPr/>
          <w:t>Communication Waiting (CW)</w:t>
        </w:r>
      </w:ins>
      <w:ins w:id="1139" w:author="Rapporteur" w:date="2023-10-19T10:04:09Z">
        <w:r>
          <w:rPr/>
          <w:tab/>
        </w:r>
      </w:ins>
      <w:ins w:id="1140" w:author="Rapporteur" w:date="2023-10-19T10:04:09Z">
        <w:r>
          <w:rPr/>
          <w:fldChar w:fldCharType="begin"/>
        </w:r>
      </w:ins>
      <w:ins w:id="1141" w:author="Rapporteur" w:date="2023-10-19T10:04:09Z">
        <w:r>
          <w:rPr/>
          <w:instrText xml:space="preserve"> PAGEREF _Toc10722 \h </w:instrText>
        </w:r>
      </w:ins>
      <w:ins w:id="1142" w:author="Rapporteur" w:date="2023-10-19T10:04:09Z">
        <w:r>
          <w:rPr/>
          <w:fldChar w:fldCharType="separate"/>
        </w:r>
      </w:ins>
      <w:ins w:id="1143" w:author="Rapporteur" w:date="2023-10-19T10:04:09Z">
        <w:r>
          <w:rPr/>
          <w:t>20</w:t>
        </w:r>
      </w:ins>
      <w:ins w:id="1144" w:author="Rapporteur" w:date="2023-10-19T10:04:09Z">
        <w:r>
          <w:rPr/>
          <w:fldChar w:fldCharType="end"/>
        </w:r>
      </w:ins>
    </w:p>
    <w:p>
      <w:pPr>
        <w:pStyle w:val="22"/>
        <w:tabs>
          <w:tab w:val="right" w:leader="dot" w:pos="9641"/>
          <w:tab w:val="clear" w:pos="9639"/>
        </w:tabs>
        <w:rPr>
          <w:ins w:id="1145" w:author="Rapporteur" w:date="2023-10-19T10:04:09Z"/>
        </w:rPr>
      </w:pPr>
      <w:ins w:id="1146" w:author="Rapporteur" w:date="2023-10-19T10:04:09Z">
        <w:r>
          <w:rPr/>
          <w:t xml:space="preserve">Annex </w:t>
        </w:r>
      </w:ins>
      <w:ins w:id="1147" w:author="Rapporteur" w:date="2023-10-19T10:04:09Z">
        <w:r>
          <w:rPr>
            <w:rFonts w:hint="eastAsia"/>
            <w:lang w:eastAsia="zh-CN"/>
          </w:rPr>
          <w:t>B</w:t>
        </w:r>
      </w:ins>
      <w:ins w:id="1148" w:author="Rapporteur" w:date="2023-10-19T10:04:09Z">
        <w:r>
          <w:rPr/>
          <w:t xml:space="preserve"> (normative): Extensions within the present document</w:t>
        </w:r>
      </w:ins>
      <w:ins w:id="1149" w:author="Rapporteur" w:date="2023-10-19T10:04:09Z">
        <w:r>
          <w:rPr/>
          <w:tab/>
        </w:r>
      </w:ins>
      <w:ins w:id="1150" w:author="Rapporteur" w:date="2023-10-19T10:04:09Z">
        <w:r>
          <w:rPr/>
          <w:fldChar w:fldCharType="begin"/>
        </w:r>
      </w:ins>
      <w:ins w:id="1151" w:author="Rapporteur" w:date="2023-10-19T10:04:09Z">
        <w:r>
          <w:rPr/>
          <w:instrText xml:space="preserve"> PAGEREF _Toc2447 \h </w:instrText>
        </w:r>
      </w:ins>
      <w:ins w:id="1152" w:author="Rapporteur" w:date="2023-10-19T10:04:09Z">
        <w:r>
          <w:rPr/>
          <w:fldChar w:fldCharType="separate"/>
        </w:r>
      </w:ins>
      <w:ins w:id="1153" w:author="Rapporteur" w:date="2023-10-19T10:04:09Z">
        <w:r>
          <w:rPr/>
          <w:t>25</w:t>
        </w:r>
      </w:ins>
      <w:ins w:id="1154" w:author="Rapporteur" w:date="2023-10-19T10:04:09Z">
        <w:r>
          <w:rPr/>
          <w:fldChar w:fldCharType="end"/>
        </w:r>
      </w:ins>
    </w:p>
    <w:p>
      <w:pPr>
        <w:pStyle w:val="18"/>
        <w:tabs>
          <w:tab w:val="right" w:pos="1200"/>
          <w:tab w:val="right" w:leader="dot" w:pos="9641"/>
          <w:tab w:val="clear" w:pos="9639"/>
        </w:tabs>
        <w:rPr>
          <w:ins w:id="1155" w:author="Rapporteur" w:date="2023-10-19T10:04:09Z"/>
        </w:rPr>
      </w:pPr>
      <w:ins w:id="1156" w:author="Rapporteur" w:date="2023-10-19T10:04:09Z">
        <w:r>
          <w:rPr>
            <w:rFonts w:hint="eastAsia"/>
            <w:lang w:eastAsia="zh-CN"/>
          </w:rPr>
          <w:t>B</w:t>
        </w:r>
      </w:ins>
      <w:ins w:id="1157" w:author="Rapporteur" w:date="2023-10-19T10:04:09Z">
        <w:r>
          <w:rPr/>
          <w:t>.1</w:t>
        </w:r>
      </w:ins>
      <w:ins w:id="1158" w:author="Rapporteur" w:date="2023-10-19T10:04:09Z">
        <w:r>
          <w:rPr/>
          <w:tab/>
        </w:r>
      </w:ins>
      <w:ins w:id="1159" w:author="Rapporteur" w:date="2023-10-19T10:04:09Z">
        <w:r>
          <w:rPr/>
          <w:t xml:space="preserve">Feature-capability indicators </w:t>
        </w:r>
      </w:ins>
      <w:ins w:id="1160" w:author="Rapporteur" w:date="2023-10-19T10:04:09Z">
        <w:r>
          <w:rPr>
            <w:lang w:eastAsia="zh-CN"/>
          </w:rPr>
          <w:t>defined in the present document</w:t>
        </w:r>
      </w:ins>
      <w:ins w:id="1161" w:author="Rapporteur" w:date="2023-10-19T10:04:09Z">
        <w:r>
          <w:rPr/>
          <w:tab/>
        </w:r>
      </w:ins>
      <w:ins w:id="1162" w:author="Rapporteur" w:date="2023-10-19T10:04:09Z">
        <w:r>
          <w:rPr/>
          <w:fldChar w:fldCharType="begin"/>
        </w:r>
      </w:ins>
      <w:ins w:id="1163" w:author="Rapporteur" w:date="2023-10-19T10:04:09Z">
        <w:r>
          <w:rPr/>
          <w:instrText xml:space="preserve"> PAGEREF _Toc23512 \h </w:instrText>
        </w:r>
      </w:ins>
      <w:ins w:id="1164" w:author="Rapporteur" w:date="2023-10-19T10:04:09Z">
        <w:r>
          <w:rPr/>
          <w:fldChar w:fldCharType="separate"/>
        </w:r>
      </w:ins>
      <w:ins w:id="1165" w:author="Rapporteur" w:date="2023-10-19T10:04:09Z">
        <w:r>
          <w:rPr/>
          <w:t>25</w:t>
        </w:r>
      </w:ins>
      <w:ins w:id="1166" w:author="Rapporteur" w:date="2023-10-19T10:04:09Z">
        <w:r>
          <w:rPr/>
          <w:fldChar w:fldCharType="end"/>
        </w:r>
      </w:ins>
    </w:p>
    <w:p>
      <w:pPr>
        <w:pStyle w:val="17"/>
        <w:tabs>
          <w:tab w:val="right" w:pos="1200"/>
          <w:tab w:val="right" w:leader="dot" w:pos="9641"/>
          <w:tab w:val="clear" w:pos="9639"/>
        </w:tabs>
        <w:rPr>
          <w:ins w:id="1167" w:author="Rapporteur" w:date="2023-10-19T10:04:09Z"/>
        </w:rPr>
      </w:pPr>
      <w:ins w:id="1168" w:author="Rapporteur" w:date="2023-10-19T10:04:09Z">
        <w:r>
          <w:rPr>
            <w:rFonts w:hint="eastAsia"/>
            <w:lang w:eastAsia="zh-CN"/>
          </w:rPr>
          <w:t>B</w:t>
        </w:r>
      </w:ins>
      <w:ins w:id="1169" w:author="Rapporteur" w:date="2023-10-19T10:04:09Z">
        <w:r>
          <w:rPr/>
          <w:t>.</w:t>
        </w:r>
      </w:ins>
      <w:ins w:id="1170" w:author="Rapporteur" w:date="2023-10-19T10:04:09Z">
        <w:r>
          <w:rPr>
            <w:rFonts w:hint="eastAsia"/>
            <w:lang w:eastAsia="zh-CN"/>
          </w:rPr>
          <w:t>1.1</w:t>
        </w:r>
      </w:ins>
      <w:ins w:id="1171" w:author="Rapporteur" w:date="2023-10-19T10:04:09Z">
        <w:r>
          <w:rPr/>
          <w:tab/>
        </w:r>
      </w:ins>
      <w:ins w:id="1172" w:author="Rapporteur" w:date="2023-10-19T10:04:09Z">
        <w:r>
          <w:rPr/>
          <w:t xml:space="preserve">Definition of feature-capability indicator </w:t>
        </w:r>
      </w:ins>
      <w:ins w:id="1173" w:author="Rapporteur" w:date="2023-10-19T10:04:09Z">
        <w:r>
          <w:rPr>
            <w:rFonts w:hint="eastAsia"/>
            <w:lang w:eastAsia="zh-CN"/>
          </w:rPr>
          <w:t>g.3gpp</w:t>
        </w:r>
      </w:ins>
      <w:ins w:id="1174" w:author="Rapporteur" w:date="2023-10-19T10:04:09Z">
        <w:r>
          <w:rPr/>
          <w:t>.datachannel</w:t>
        </w:r>
      </w:ins>
      <w:ins w:id="1175" w:author="Rapporteur" w:date="2023-10-19T10:04:09Z">
        <w:r>
          <w:rPr/>
          <w:tab/>
        </w:r>
      </w:ins>
      <w:ins w:id="1176" w:author="Rapporteur" w:date="2023-10-19T10:04:09Z">
        <w:r>
          <w:rPr/>
          <w:fldChar w:fldCharType="begin"/>
        </w:r>
      </w:ins>
      <w:ins w:id="1177" w:author="Rapporteur" w:date="2023-10-19T10:04:09Z">
        <w:r>
          <w:rPr/>
          <w:instrText xml:space="preserve"> PAGEREF _Toc16062 \h </w:instrText>
        </w:r>
      </w:ins>
      <w:ins w:id="1178" w:author="Rapporteur" w:date="2023-10-19T10:04:09Z">
        <w:r>
          <w:rPr/>
          <w:fldChar w:fldCharType="separate"/>
        </w:r>
      </w:ins>
      <w:ins w:id="1179" w:author="Rapporteur" w:date="2023-10-19T10:04:09Z">
        <w:r>
          <w:rPr/>
          <w:t>25</w:t>
        </w:r>
      </w:ins>
      <w:ins w:id="1180" w:author="Rapporteur" w:date="2023-10-19T10:04:09Z">
        <w:r>
          <w:rPr/>
          <w:fldChar w:fldCharType="end"/>
        </w:r>
      </w:ins>
    </w:p>
    <w:p>
      <w:pPr>
        <w:pStyle w:val="22"/>
        <w:tabs>
          <w:tab w:val="right" w:leader="dot" w:pos="9641"/>
          <w:tab w:val="clear" w:pos="9639"/>
        </w:tabs>
        <w:rPr>
          <w:ins w:id="1181" w:author="Rapporteur" w:date="2023-10-19T10:04:09Z"/>
        </w:rPr>
      </w:pPr>
      <w:ins w:id="1182" w:author="Rapporteur" w:date="2023-10-19T10:04:09Z">
        <w:r>
          <w:rPr>
            <w:lang w:val="en-US" w:eastAsia="zh-CN"/>
          </w:rPr>
          <w:t>Annex C(normative):</w:t>
        </w:r>
      </w:ins>
      <w:ins w:id="1183" w:author="Rapporteur" w:date="2023-10-19T10:04:09Z">
        <w:r>
          <w:rPr>
            <w:lang w:val="fr-FR"/>
          </w:rPr>
          <w:t xml:space="preserve">  </w:t>
        </w:r>
      </w:ins>
      <w:ins w:id="1184" w:author="Rapporteur" w:date="2023-10-19T10:04:09Z">
        <w:r>
          <w:rPr>
            <w:lang w:val="en-US" w:eastAsia="zh-CN"/>
          </w:rPr>
          <w:t>Applications based on IMS data channel</w:t>
        </w:r>
      </w:ins>
      <w:ins w:id="1185" w:author="Rapporteur" w:date="2023-10-19T10:04:09Z">
        <w:r>
          <w:rPr/>
          <w:tab/>
        </w:r>
      </w:ins>
      <w:ins w:id="1186" w:author="Rapporteur" w:date="2023-10-19T10:04:09Z">
        <w:r>
          <w:rPr/>
          <w:fldChar w:fldCharType="begin"/>
        </w:r>
      </w:ins>
      <w:ins w:id="1187" w:author="Rapporteur" w:date="2023-10-19T10:04:09Z">
        <w:r>
          <w:rPr/>
          <w:instrText xml:space="preserve"> PAGEREF _Toc16314 \h </w:instrText>
        </w:r>
      </w:ins>
      <w:ins w:id="1188" w:author="Rapporteur" w:date="2023-10-19T10:04:09Z">
        <w:r>
          <w:rPr/>
          <w:fldChar w:fldCharType="separate"/>
        </w:r>
      </w:ins>
      <w:ins w:id="1189" w:author="Rapporteur" w:date="2023-10-19T10:04:09Z">
        <w:r>
          <w:rPr/>
          <w:t>25</w:t>
        </w:r>
      </w:ins>
      <w:ins w:id="1190" w:author="Rapporteur" w:date="2023-10-19T10:04:09Z">
        <w:r>
          <w:rPr/>
          <w:fldChar w:fldCharType="end"/>
        </w:r>
      </w:ins>
    </w:p>
    <w:p>
      <w:pPr>
        <w:pStyle w:val="18"/>
        <w:tabs>
          <w:tab w:val="right" w:leader="dot" w:pos="9641"/>
          <w:tab w:val="clear" w:pos="9639"/>
        </w:tabs>
        <w:rPr>
          <w:ins w:id="1191" w:author="Rapporteur" w:date="2023-10-19T10:04:09Z"/>
        </w:rPr>
      </w:pPr>
      <w:ins w:id="1192" w:author="Rapporteur" w:date="2023-10-19T10:04:09Z">
        <w:r>
          <w:rPr>
            <w:lang w:val="en-US" w:eastAsia="zh-CN"/>
          </w:rPr>
          <w:t>C.1 General</w:t>
        </w:r>
      </w:ins>
      <w:ins w:id="1193" w:author="Rapporteur" w:date="2023-10-19T10:04:09Z">
        <w:r>
          <w:rPr/>
          <w:tab/>
        </w:r>
      </w:ins>
      <w:ins w:id="1194" w:author="Rapporteur" w:date="2023-10-19T10:04:09Z">
        <w:r>
          <w:rPr/>
          <w:fldChar w:fldCharType="begin"/>
        </w:r>
      </w:ins>
      <w:ins w:id="1195" w:author="Rapporteur" w:date="2023-10-19T10:04:09Z">
        <w:r>
          <w:rPr/>
          <w:instrText xml:space="preserve"> PAGEREF _Toc23278 \h </w:instrText>
        </w:r>
      </w:ins>
      <w:ins w:id="1196" w:author="Rapporteur" w:date="2023-10-19T10:04:09Z">
        <w:r>
          <w:rPr/>
          <w:fldChar w:fldCharType="separate"/>
        </w:r>
      </w:ins>
      <w:ins w:id="1197" w:author="Rapporteur" w:date="2023-10-19T10:04:09Z">
        <w:r>
          <w:rPr/>
          <w:t>25</w:t>
        </w:r>
      </w:ins>
      <w:ins w:id="1198" w:author="Rapporteur" w:date="2023-10-19T10:04:09Z">
        <w:r>
          <w:rPr/>
          <w:fldChar w:fldCharType="end"/>
        </w:r>
      </w:ins>
    </w:p>
    <w:p>
      <w:pPr>
        <w:pStyle w:val="18"/>
        <w:tabs>
          <w:tab w:val="right" w:leader="dot" w:pos="9641"/>
          <w:tab w:val="clear" w:pos="9639"/>
        </w:tabs>
        <w:rPr>
          <w:ins w:id="1199" w:author="Rapporteur" w:date="2023-10-19T10:04:09Z"/>
        </w:rPr>
      </w:pPr>
      <w:ins w:id="1200" w:author="Rapporteur" w:date="2023-10-19T10:04:09Z">
        <w:r>
          <w:rPr>
            <w:lang w:val="en-US" w:eastAsia="zh-CN"/>
          </w:rPr>
          <w:t>C.2 AR communication</w:t>
        </w:r>
      </w:ins>
      <w:ins w:id="1201" w:author="Rapporteur" w:date="2023-10-19T10:04:09Z">
        <w:r>
          <w:rPr/>
          <w:tab/>
        </w:r>
      </w:ins>
      <w:ins w:id="1202" w:author="Rapporteur" w:date="2023-10-19T10:04:09Z">
        <w:r>
          <w:rPr/>
          <w:fldChar w:fldCharType="begin"/>
        </w:r>
      </w:ins>
      <w:ins w:id="1203" w:author="Rapporteur" w:date="2023-10-19T10:04:09Z">
        <w:r>
          <w:rPr/>
          <w:instrText xml:space="preserve"> PAGEREF _Toc7496 \h </w:instrText>
        </w:r>
      </w:ins>
      <w:ins w:id="1204" w:author="Rapporteur" w:date="2023-10-19T10:04:09Z">
        <w:r>
          <w:rPr/>
          <w:fldChar w:fldCharType="separate"/>
        </w:r>
      </w:ins>
      <w:ins w:id="1205" w:author="Rapporteur" w:date="2023-10-19T10:04:09Z">
        <w:r>
          <w:rPr/>
          <w:t>25</w:t>
        </w:r>
      </w:ins>
      <w:ins w:id="1206" w:author="Rapporteur" w:date="2023-10-19T10:04:09Z">
        <w:r>
          <w:rPr/>
          <w:fldChar w:fldCharType="end"/>
        </w:r>
      </w:ins>
    </w:p>
    <w:p>
      <w:pPr>
        <w:pStyle w:val="17"/>
        <w:tabs>
          <w:tab w:val="right" w:pos="1200"/>
          <w:tab w:val="right" w:leader="dot" w:pos="9641"/>
          <w:tab w:val="clear" w:pos="9639"/>
        </w:tabs>
        <w:rPr>
          <w:ins w:id="1207" w:author="Rapporteur" w:date="2023-10-19T10:04:09Z"/>
        </w:rPr>
      </w:pPr>
      <w:ins w:id="1208" w:author="Rapporteur" w:date="2023-10-19T10:04:09Z">
        <w:r>
          <w:rPr>
            <w:lang w:val="en-US" w:eastAsia="zh-CN"/>
          </w:rPr>
          <w:t>C</w:t>
        </w:r>
      </w:ins>
      <w:ins w:id="1209" w:author="Rapporteur" w:date="2023-10-19T10:04:09Z">
        <w:r>
          <w:rPr>
            <w:rFonts w:hint="eastAsia"/>
            <w:lang w:val="en-US" w:eastAsia="zh-CN"/>
          </w:rPr>
          <w:t>.</w:t>
        </w:r>
      </w:ins>
      <w:ins w:id="1210" w:author="Rapporteur" w:date="2023-10-19T10:04:09Z">
        <w:r>
          <w:rPr>
            <w:lang w:val="en-US" w:eastAsia="zh-CN"/>
          </w:rPr>
          <w:t>2.1</w:t>
        </w:r>
      </w:ins>
      <w:ins w:id="1211" w:author="Rapporteur" w:date="2023-10-19T10:04:09Z">
        <w:r>
          <w:rPr>
            <w:lang w:eastAsia="zh-CN"/>
          </w:rPr>
          <w:tab/>
        </w:r>
      </w:ins>
      <w:ins w:id="1212" w:author="Rapporteur" w:date="2023-10-19T10:04:09Z">
        <w:r>
          <w:rPr>
            <w:rFonts w:hint="eastAsia"/>
            <w:lang w:val="en-US" w:eastAsia="zh-CN"/>
          </w:rPr>
          <w:t>AR Remote Cooperation</w:t>
        </w:r>
      </w:ins>
      <w:ins w:id="1213" w:author="Rapporteur" w:date="2023-10-19T10:04:09Z">
        <w:r>
          <w:rPr/>
          <w:tab/>
        </w:r>
      </w:ins>
      <w:ins w:id="1214" w:author="Rapporteur" w:date="2023-10-19T10:04:09Z">
        <w:r>
          <w:rPr/>
          <w:fldChar w:fldCharType="begin"/>
        </w:r>
      </w:ins>
      <w:ins w:id="1215" w:author="Rapporteur" w:date="2023-10-19T10:04:09Z">
        <w:r>
          <w:rPr/>
          <w:instrText xml:space="preserve"> PAGEREF _Toc3849 \h </w:instrText>
        </w:r>
      </w:ins>
      <w:ins w:id="1216" w:author="Rapporteur" w:date="2023-10-19T10:04:09Z">
        <w:r>
          <w:rPr/>
          <w:fldChar w:fldCharType="separate"/>
        </w:r>
      </w:ins>
      <w:ins w:id="1217" w:author="Rapporteur" w:date="2023-10-19T10:04:09Z">
        <w:r>
          <w:rPr/>
          <w:t>25</w:t>
        </w:r>
      </w:ins>
      <w:ins w:id="1218" w:author="Rapporteur" w:date="2023-10-19T10:04:09Z">
        <w:r>
          <w:rPr/>
          <w:fldChar w:fldCharType="end"/>
        </w:r>
      </w:ins>
    </w:p>
    <w:p>
      <w:pPr>
        <w:pStyle w:val="16"/>
        <w:tabs>
          <w:tab w:val="right" w:pos="1600"/>
          <w:tab w:val="right" w:leader="dot" w:pos="9641"/>
          <w:tab w:val="clear" w:pos="9639"/>
        </w:tabs>
        <w:rPr>
          <w:ins w:id="1219" w:author="Rapporteur" w:date="2023-10-19T10:04:09Z"/>
        </w:rPr>
      </w:pPr>
      <w:ins w:id="1220" w:author="Rapporteur" w:date="2023-10-19T10:04:09Z">
        <w:r>
          <w:rPr>
            <w:lang w:val="en-US" w:eastAsia="zh-CN"/>
          </w:rPr>
          <w:t>C.2.1.1</w:t>
        </w:r>
      </w:ins>
      <w:ins w:id="1221" w:author="Rapporteur" w:date="2023-10-19T10:04:09Z">
        <w:r>
          <w:rPr>
            <w:lang w:val="en-US" w:eastAsia="zh-CN"/>
          </w:rPr>
          <w:tab/>
        </w:r>
      </w:ins>
      <w:ins w:id="1222" w:author="Rapporteur" w:date="2023-10-19T10:04:09Z">
        <w:r>
          <w:rPr>
            <w:lang w:val="en-US" w:eastAsia="zh-CN"/>
          </w:rPr>
          <w:t>General Description</w:t>
        </w:r>
      </w:ins>
      <w:ins w:id="1223" w:author="Rapporteur" w:date="2023-10-19T10:04:09Z">
        <w:r>
          <w:rPr/>
          <w:tab/>
        </w:r>
      </w:ins>
      <w:ins w:id="1224" w:author="Rapporteur" w:date="2023-10-19T10:04:09Z">
        <w:r>
          <w:rPr/>
          <w:fldChar w:fldCharType="begin"/>
        </w:r>
      </w:ins>
      <w:ins w:id="1225" w:author="Rapporteur" w:date="2023-10-19T10:04:09Z">
        <w:r>
          <w:rPr/>
          <w:instrText xml:space="preserve"> PAGEREF _Toc28998 \h </w:instrText>
        </w:r>
      </w:ins>
      <w:ins w:id="1226" w:author="Rapporteur" w:date="2023-10-19T10:04:09Z">
        <w:r>
          <w:rPr/>
          <w:fldChar w:fldCharType="separate"/>
        </w:r>
      </w:ins>
      <w:ins w:id="1227" w:author="Rapporteur" w:date="2023-10-19T10:04:09Z">
        <w:r>
          <w:rPr/>
          <w:t>25</w:t>
        </w:r>
      </w:ins>
      <w:ins w:id="1228" w:author="Rapporteur" w:date="2023-10-19T10:04:09Z">
        <w:r>
          <w:rPr/>
          <w:fldChar w:fldCharType="end"/>
        </w:r>
      </w:ins>
    </w:p>
    <w:p>
      <w:pPr>
        <w:pStyle w:val="17"/>
        <w:tabs>
          <w:tab w:val="right" w:pos="1200"/>
          <w:tab w:val="right" w:leader="dot" w:pos="9641"/>
          <w:tab w:val="clear" w:pos="9639"/>
        </w:tabs>
        <w:rPr>
          <w:ins w:id="1229" w:author="Rapporteur" w:date="2023-10-19T10:04:09Z"/>
        </w:rPr>
      </w:pPr>
      <w:ins w:id="1230" w:author="Rapporteur" w:date="2023-10-19T10:04:09Z">
        <w:r>
          <w:rPr>
            <w:lang w:val="en-US" w:eastAsia="zh-CN"/>
          </w:rPr>
          <w:t>C</w:t>
        </w:r>
      </w:ins>
      <w:ins w:id="1231" w:author="Rapporteur" w:date="2023-10-19T10:04:09Z">
        <w:r>
          <w:rPr>
            <w:rFonts w:hint="eastAsia"/>
            <w:lang w:val="en-US" w:eastAsia="zh-CN"/>
          </w:rPr>
          <w:t>.</w:t>
        </w:r>
      </w:ins>
      <w:ins w:id="1232" w:author="Rapporteur" w:date="2023-10-19T10:04:09Z">
        <w:r>
          <w:rPr>
            <w:lang w:val="en-US" w:eastAsia="zh-CN"/>
          </w:rPr>
          <w:t>2.2</w:t>
        </w:r>
      </w:ins>
      <w:ins w:id="1233" w:author="Rapporteur" w:date="2023-10-19T10:04:09Z">
        <w:r>
          <w:rPr>
            <w:lang w:val="en-US" w:eastAsia="zh-CN"/>
          </w:rPr>
          <w:tab/>
        </w:r>
      </w:ins>
      <w:ins w:id="1234" w:author="Rapporteur" w:date="2023-10-19T10:04:09Z">
        <w:r>
          <w:rPr>
            <w:lang w:val="en-US" w:eastAsia="zh-CN"/>
          </w:rPr>
          <w:t>Procedures</w:t>
        </w:r>
      </w:ins>
      <w:ins w:id="1235" w:author="Rapporteur" w:date="2023-10-19T10:04:09Z">
        <w:r>
          <w:rPr/>
          <w:tab/>
        </w:r>
      </w:ins>
      <w:ins w:id="1236" w:author="Rapporteur" w:date="2023-10-19T10:04:09Z">
        <w:r>
          <w:rPr/>
          <w:fldChar w:fldCharType="begin"/>
        </w:r>
      </w:ins>
      <w:ins w:id="1237" w:author="Rapporteur" w:date="2023-10-19T10:04:09Z">
        <w:r>
          <w:rPr/>
          <w:instrText xml:space="preserve"> PAGEREF _Toc15934 \h </w:instrText>
        </w:r>
      </w:ins>
      <w:ins w:id="1238" w:author="Rapporteur" w:date="2023-10-19T10:04:09Z">
        <w:r>
          <w:rPr/>
          <w:fldChar w:fldCharType="separate"/>
        </w:r>
      </w:ins>
      <w:ins w:id="1239" w:author="Rapporteur" w:date="2023-10-19T10:04:09Z">
        <w:r>
          <w:rPr/>
          <w:t>26</w:t>
        </w:r>
      </w:ins>
      <w:ins w:id="1240" w:author="Rapporteur" w:date="2023-10-19T10:04:09Z">
        <w:r>
          <w:rPr/>
          <w:fldChar w:fldCharType="end"/>
        </w:r>
      </w:ins>
    </w:p>
    <w:p>
      <w:pPr>
        <w:pStyle w:val="16"/>
        <w:tabs>
          <w:tab w:val="right" w:pos="1600"/>
          <w:tab w:val="right" w:leader="dot" w:pos="9641"/>
          <w:tab w:val="clear" w:pos="9639"/>
        </w:tabs>
        <w:rPr>
          <w:ins w:id="1241" w:author="Rapporteur" w:date="2023-10-19T10:04:09Z"/>
        </w:rPr>
      </w:pPr>
      <w:ins w:id="1242" w:author="Rapporteur" w:date="2023-10-19T10:04:09Z">
        <w:r>
          <w:rPr>
            <w:lang w:val="en-US" w:eastAsia="zh-CN"/>
          </w:rPr>
          <w:t>C</w:t>
        </w:r>
      </w:ins>
      <w:ins w:id="1243" w:author="Rapporteur" w:date="2023-10-19T10:04:09Z">
        <w:r>
          <w:rPr>
            <w:rFonts w:hint="eastAsia"/>
            <w:lang w:val="en-US" w:eastAsia="zh-CN"/>
          </w:rPr>
          <w:t>.</w:t>
        </w:r>
      </w:ins>
      <w:ins w:id="1244" w:author="Rapporteur" w:date="2023-10-19T10:04:09Z">
        <w:r>
          <w:rPr>
            <w:lang w:val="en-US" w:eastAsia="zh-CN"/>
          </w:rPr>
          <w:t>2</w:t>
        </w:r>
      </w:ins>
      <w:ins w:id="1245" w:author="Rapporteur" w:date="2023-10-19T10:04:09Z">
        <w:r>
          <w:rPr>
            <w:rFonts w:hint="eastAsia"/>
            <w:lang w:val="en-US" w:eastAsia="zh-CN"/>
          </w:rPr>
          <w:t>.</w:t>
        </w:r>
      </w:ins>
      <w:ins w:id="1246" w:author="Rapporteur" w:date="2023-10-19T10:04:09Z">
        <w:r>
          <w:rPr>
            <w:lang w:val="en-US" w:eastAsia="zh-CN"/>
          </w:rPr>
          <w:t>2.1</w:t>
        </w:r>
      </w:ins>
      <w:ins w:id="1247" w:author="Rapporteur" w:date="2023-10-19T10:04:09Z">
        <w:r>
          <w:rPr/>
          <w:tab/>
        </w:r>
      </w:ins>
      <w:ins w:id="1248" w:author="Rapporteur" w:date="2023-10-19T10:04:09Z">
        <w:r>
          <w:rPr>
            <w:lang w:val="en-US" w:eastAsia="zh-CN"/>
          </w:rPr>
          <w:t>Session Setup Procedure</w:t>
        </w:r>
      </w:ins>
      <w:ins w:id="1249" w:author="Rapporteur" w:date="2023-10-19T10:04:09Z">
        <w:r>
          <w:rPr/>
          <w:tab/>
        </w:r>
      </w:ins>
      <w:ins w:id="1250" w:author="Rapporteur" w:date="2023-10-19T10:04:09Z">
        <w:r>
          <w:rPr/>
          <w:fldChar w:fldCharType="begin"/>
        </w:r>
      </w:ins>
      <w:ins w:id="1251" w:author="Rapporteur" w:date="2023-10-19T10:04:09Z">
        <w:r>
          <w:rPr/>
          <w:instrText xml:space="preserve"> PAGEREF _Toc28093 \h </w:instrText>
        </w:r>
      </w:ins>
      <w:ins w:id="1252" w:author="Rapporteur" w:date="2023-10-19T10:04:09Z">
        <w:r>
          <w:rPr/>
          <w:fldChar w:fldCharType="separate"/>
        </w:r>
      </w:ins>
      <w:ins w:id="1253" w:author="Rapporteur" w:date="2023-10-19T10:04:09Z">
        <w:r>
          <w:rPr/>
          <w:t>26</w:t>
        </w:r>
      </w:ins>
      <w:ins w:id="1254" w:author="Rapporteur" w:date="2023-10-19T10:04:09Z">
        <w:r>
          <w:rPr/>
          <w:fldChar w:fldCharType="end"/>
        </w:r>
      </w:ins>
    </w:p>
    <w:p>
      <w:pPr>
        <w:pStyle w:val="15"/>
        <w:tabs>
          <w:tab w:val="right" w:pos="1600"/>
          <w:tab w:val="right" w:leader="dot" w:pos="9641"/>
          <w:tab w:val="clear" w:pos="9639"/>
        </w:tabs>
        <w:rPr>
          <w:ins w:id="1255" w:author="Rapporteur" w:date="2023-10-19T10:04:09Z"/>
        </w:rPr>
      </w:pPr>
      <w:ins w:id="1256" w:author="Rapporteur" w:date="2023-10-19T10:04:09Z">
        <w:r>
          <w:rPr>
            <w:lang w:val="en-US" w:eastAsia="zh-CN"/>
          </w:rPr>
          <w:t>C</w:t>
        </w:r>
      </w:ins>
      <w:ins w:id="1257" w:author="Rapporteur" w:date="2023-10-19T10:04:09Z">
        <w:r>
          <w:rPr>
            <w:rFonts w:hint="eastAsia"/>
            <w:lang w:val="en-US" w:eastAsia="zh-CN"/>
          </w:rPr>
          <w:t>.</w:t>
        </w:r>
      </w:ins>
      <w:ins w:id="1258" w:author="Rapporteur" w:date="2023-10-19T10:04:09Z">
        <w:r>
          <w:rPr>
            <w:lang w:val="en-US" w:eastAsia="zh-CN"/>
          </w:rPr>
          <w:t>2</w:t>
        </w:r>
      </w:ins>
      <w:ins w:id="1259" w:author="Rapporteur" w:date="2023-10-19T10:04:09Z">
        <w:r>
          <w:rPr>
            <w:rFonts w:hint="eastAsia"/>
            <w:lang w:val="en-US" w:eastAsia="zh-CN"/>
          </w:rPr>
          <w:t>.</w:t>
        </w:r>
      </w:ins>
      <w:ins w:id="1260" w:author="Rapporteur" w:date="2023-10-19T10:04:09Z">
        <w:r>
          <w:rPr>
            <w:lang w:val="en-US" w:eastAsia="zh-CN"/>
          </w:rPr>
          <w:t>2.1.</w:t>
        </w:r>
      </w:ins>
      <w:ins w:id="1261" w:author="Rapporteur" w:date="2023-10-19T10:04:09Z">
        <w:r>
          <w:rPr>
            <w:rFonts w:hint="eastAsia"/>
            <w:lang w:val="en-US" w:eastAsia="zh-CN"/>
          </w:rPr>
          <w:t>1</w:t>
        </w:r>
      </w:ins>
      <w:ins w:id="1262" w:author="Rapporteur" w:date="2023-10-19T10:04:09Z">
        <w:r>
          <w:rPr/>
          <w:tab/>
        </w:r>
      </w:ins>
      <w:ins w:id="1263" w:author="Rapporteur" w:date="2023-10-19T10:04:09Z">
        <w:r>
          <w:rPr>
            <w:rFonts w:hint="eastAsia"/>
            <w:lang w:val="en-US" w:eastAsia="zh-CN"/>
          </w:rPr>
          <w:t>Procedure at the UE</w:t>
        </w:r>
      </w:ins>
      <w:ins w:id="1264" w:author="Rapporteur" w:date="2023-10-19T10:04:09Z">
        <w:r>
          <w:rPr/>
          <w:tab/>
        </w:r>
      </w:ins>
      <w:ins w:id="1265" w:author="Rapporteur" w:date="2023-10-19T10:04:09Z">
        <w:r>
          <w:rPr/>
          <w:fldChar w:fldCharType="begin"/>
        </w:r>
      </w:ins>
      <w:ins w:id="1266" w:author="Rapporteur" w:date="2023-10-19T10:04:09Z">
        <w:r>
          <w:rPr/>
          <w:instrText xml:space="preserve"> PAGEREF _Toc1980 \h </w:instrText>
        </w:r>
      </w:ins>
      <w:ins w:id="1267" w:author="Rapporteur" w:date="2023-10-19T10:04:09Z">
        <w:r>
          <w:rPr/>
          <w:fldChar w:fldCharType="separate"/>
        </w:r>
      </w:ins>
      <w:ins w:id="1268" w:author="Rapporteur" w:date="2023-10-19T10:04:09Z">
        <w:r>
          <w:rPr/>
          <w:t>26</w:t>
        </w:r>
      </w:ins>
      <w:ins w:id="1269" w:author="Rapporteur" w:date="2023-10-19T10:04:09Z">
        <w:r>
          <w:rPr/>
          <w:fldChar w:fldCharType="end"/>
        </w:r>
      </w:ins>
    </w:p>
    <w:p>
      <w:pPr>
        <w:pStyle w:val="15"/>
        <w:tabs>
          <w:tab w:val="right" w:pos="1600"/>
          <w:tab w:val="right" w:leader="dot" w:pos="9641"/>
          <w:tab w:val="clear" w:pos="9639"/>
        </w:tabs>
        <w:rPr>
          <w:ins w:id="1270" w:author="Rapporteur" w:date="2023-10-19T10:04:09Z"/>
        </w:rPr>
      </w:pPr>
      <w:ins w:id="1271" w:author="Rapporteur" w:date="2023-10-19T10:04:09Z">
        <w:r>
          <w:rPr>
            <w:lang w:val="en-US" w:eastAsia="zh-CN"/>
          </w:rPr>
          <w:t>C</w:t>
        </w:r>
      </w:ins>
      <w:ins w:id="1272" w:author="Rapporteur" w:date="2023-10-19T10:04:09Z">
        <w:r>
          <w:rPr>
            <w:rFonts w:hint="eastAsia"/>
            <w:lang w:val="en-US" w:eastAsia="zh-CN"/>
          </w:rPr>
          <w:t>.</w:t>
        </w:r>
      </w:ins>
      <w:ins w:id="1273" w:author="Rapporteur" w:date="2023-10-19T10:04:09Z">
        <w:r>
          <w:rPr>
            <w:lang w:val="en-US" w:eastAsia="zh-CN"/>
          </w:rPr>
          <w:t>2</w:t>
        </w:r>
      </w:ins>
      <w:ins w:id="1274" w:author="Rapporteur" w:date="2023-10-19T10:04:09Z">
        <w:r>
          <w:rPr>
            <w:rFonts w:hint="eastAsia"/>
            <w:lang w:val="en-US" w:eastAsia="zh-CN"/>
          </w:rPr>
          <w:t>.</w:t>
        </w:r>
      </w:ins>
      <w:ins w:id="1275" w:author="Rapporteur" w:date="2023-10-19T10:04:09Z">
        <w:r>
          <w:rPr>
            <w:lang w:val="en-US" w:eastAsia="zh-CN"/>
          </w:rPr>
          <w:t>2.1.2</w:t>
        </w:r>
      </w:ins>
      <w:ins w:id="1276" w:author="Rapporteur" w:date="2023-10-19T10:04:09Z">
        <w:r>
          <w:rPr/>
          <w:tab/>
        </w:r>
      </w:ins>
      <w:ins w:id="1277" w:author="Rapporteur" w:date="2023-10-19T10:04:09Z">
        <w:r>
          <w:rPr>
            <w:rFonts w:hint="eastAsia"/>
            <w:lang w:val="en-US" w:eastAsia="zh-CN"/>
          </w:rPr>
          <w:t>Procedure at the IMS</w:t>
        </w:r>
      </w:ins>
      <w:ins w:id="1278" w:author="Rapporteur" w:date="2023-10-19T10:04:09Z">
        <w:r>
          <w:rPr>
            <w:lang w:val="en-US" w:eastAsia="zh-CN"/>
          </w:rPr>
          <w:t xml:space="preserve"> AS</w:t>
        </w:r>
      </w:ins>
      <w:ins w:id="1279" w:author="Rapporteur" w:date="2023-10-19T10:04:09Z">
        <w:r>
          <w:rPr/>
          <w:tab/>
        </w:r>
      </w:ins>
      <w:ins w:id="1280" w:author="Rapporteur" w:date="2023-10-19T10:04:09Z">
        <w:r>
          <w:rPr/>
          <w:fldChar w:fldCharType="begin"/>
        </w:r>
      </w:ins>
      <w:ins w:id="1281" w:author="Rapporteur" w:date="2023-10-19T10:04:09Z">
        <w:r>
          <w:rPr/>
          <w:instrText xml:space="preserve"> PAGEREF _Toc15679 \h </w:instrText>
        </w:r>
      </w:ins>
      <w:ins w:id="1282" w:author="Rapporteur" w:date="2023-10-19T10:04:09Z">
        <w:r>
          <w:rPr/>
          <w:fldChar w:fldCharType="separate"/>
        </w:r>
      </w:ins>
      <w:ins w:id="1283" w:author="Rapporteur" w:date="2023-10-19T10:04:09Z">
        <w:r>
          <w:rPr/>
          <w:t>27</w:t>
        </w:r>
      </w:ins>
      <w:ins w:id="1284" w:author="Rapporteur" w:date="2023-10-19T10:04:09Z">
        <w:r>
          <w:rPr/>
          <w:fldChar w:fldCharType="end"/>
        </w:r>
      </w:ins>
    </w:p>
    <w:p>
      <w:pPr>
        <w:pStyle w:val="15"/>
        <w:tabs>
          <w:tab w:val="right" w:pos="1600"/>
          <w:tab w:val="right" w:leader="dot" w:pos="9641"/>
          <w:tab w:val="clear" w:pos="9639"/>
        </w:tabs>
        <w:rPr>
          <w:ins w:id="1285" w:author="Rapporteur" w:date="2023-10-19T10:04:09Z"/>
        </w:rPr>
      </w:pPr>
      <w:ins w:id="1286" w:author="Rapporteur" w:date="2023-10-19T10:04:09Z">
        <w:r>
          <w:rPr>
            <w:lang w:val="pt-BR" w:eastAsia="zh-CN"/>
          </w:rPr>
          <w:t>C</w:t>
        </w:r>
      </w:ins>
      <w:ins w:id="1287" w:author="Rapporteur" w:date="2023-10-19T10:04:09Z">
        <w:r>
          <w:rPr>
            <w:rFonts w:hint="eastAsia"/>
            <w:lang w:val="pt-BR" w:eastAsia="zh-CN"/>
          </w:rPr>
          <w:t>.</w:t>
        </w:r>
      </w:ins>
      <w:ins w:id="1288" w:author="Rapporteur" w:date="2023-10-19T10:04:09Z">
        <w:r>
          <w:rPr>
            <w:lang w:val="pt-BR" w:eastAsia="zh-CN"/>
          </w:rPr>
          <w:t>2</w:t>
        </w:r>
      </w:ins>
      <w:ins w:id="1289" w:author="Rapporteur" w:date="2023-10-19T10:04:09Z">
        <w:r>
          <w:rPr>
            <w:rFonts w:hint="eastAsia"/>
            <w:lang w:val="pt-BR" w:eastAsia="zh-CN"/>
          </w:rPr>
          <w:t>.</w:t>
        </w:r>
      </w:ins>
      <w:ins w:id="1290" w:author="Rapporteur" w:date="2023-10-19T10:04:09Z">
        <w:r>
          <w:rPr>
            <w:lang w:val="pt-BR" w:eastAsia="zh-CN"/>
          </w:rPr>
          <w:t xml:space="preserve">2.1.3 </w:t>
        </w:r>
      </w:ins>
      <w:ins w:id="1291" w:author="Rapporteur" w:date="2023-10-19T10:04:09Z">
        <w:r>
          <w:rPr>
            <w:lang w:val="pt-BR"/>
          </w:rPr>
          <w:tab/>
        </w:r>
      </w:ins>
      <w:ins w:id="1292" w:author="Rapporteur" w:date="2023-10-19T10:04:09Z">
        <w:r>
          <w:rPr>
            <w:rFonts w:hint="eastAsia"/>
            <w:lang w:val="pt-BR" w:eastAsia="zh-CN"/>
          </w:rPr>
          <w:t>Procedure at the M</w:t>
        </w:r>
      </w:ins>
      <w:ins w:id="1293" w:author="Rapporteur" w:date="2023-10-19T10:04:09Z">
        <w:r>
          <w:rPr>
            <w:rFonts w:hint="eastAsia"/>
            <w:lang w:val="en-US" w:eastAsia="zh-CN"/>
          </w:rPr>
          <w:t>R</w:t>
        </w:r>
      </w:ins>
      <w:ins w:id="1294" w:author="Rapporteur" w:date="2023-10-19T10:04:09Z">
        <w:r>
          <w:rPr>
            <w:rFonts w:hint="eastAsia"/>
            <w:lang w:val="pt-BR" w:eastAsia="zh-CN"/>
          </w:rPr>
          <w:t>F</w:t>
        </w:r>
      </w:ins>
      <w:ins w:id="1295" w:author="Rapporteur" w:date="2023-10-19T10:04:09Z">
        <w:r>
          <w:rPr/>
          <w:tab/>
        </w:r>
      </w:ins>
      <w:ins w:id="1296" w:author="Rapporteur" w:date="2023-10-19T10:04:09Z">
        <w:r>
          <w:rPr/>
          <w:fldChar w:fldCharType="begin"/>
        </w:r>
      </w:ins>
      <w:ins w:id="1297" w:author="Rapporteur" w:date="2023-10-19T10:04:09Z">
        <w:r>
          <w:rPr/>
          <w:instrText xml:space="preserve"> PAGEREF _Toc23394 \h </w:instrText>
        </w:r>
      </w:ins>
      <w:ins w:id="1298" w:author="Rapporteur" w:date="2023-10-19T10:04:09Z">
        <w:r>
          <w:rPr/>
          <w:fldChar w:fldCharType="separate"/>
        </w:r>
      </w:ins>
      <w:ins w:id="1299" w:author="Rapporteur" w:date="2023-10-19T10:04:09Z">
        <w:r>
          <w:rPr/>
          <w:t>27</w:t>
        </w:r>
      </w:ins>
      <w:ins w:id="1300" w:author="Rapporteur" w:date="2023-10-19T10:04:09Z">
        <w:r>
          <w:rPr/>
          <w:fldChar w:fldCharType="end"/>
        </w:r>
      </w:ins>
    </w:p>
    <w:p>
      <w:pPr>
        <w:pStyle w:val="16"/>
        <w:tabs>
          <w:tab w:val="right" w:pos="1600"/>
          <w:tab w:val="right" w:leader="dot" w:pos="9641"/>
          <w:tab w:val="clear" w:pos="9639"/>
        </w:tabs>
        <w:rPr>
          <w:ins w:id="1301" w:author="Rapporteur" w:date="2023-10-19T10:04:09Z"/>
        </w:rPr>
      </w:pPr>
      <w:ins w:id="1302" w:author="Rapporteur" w:date="2023-10-19T10:04:09Z">
        <w:r>
          <w:rPr>
            <w:lang w:val="en-US" w:eastAsia="zh-CN"/>
          </w:rPr>
          <w:t>C</w:t>
        </w:r>
      </w:ins>
      <w:ins w:id="1303" w:author="Rapporteur" w:date="2023-10-19T10:04:09Z">
        <w:r>
          <w:rPr>
            <w:rFonts w:hint="eastAsia"/>
            <w:lang w:val="en-US" w:eastAsia="zh-CN"/>
          </w:rPr>
          <w:t>.</w:t>
        </w:r>
      </w:ins>
      <w:ins w:id="1304" w:author="Rapporteur" w:date="2023-10-19T10:04:09Z">
        <w:r>
          <w:rPr>
            <w:lang w:val="en-US" w:eastAsia="zh-CN"/>
          </w:rPr>
          <w:t>2.2.2</w:t>
        </w:r>
      </w:ins>
      <w:ins w:id="1305" w:author="Rapporteur" w:date="2023-10-19T10:04:09Z">
        <w:r>
          <w:rPr/>
          <w:tab/>
        </w:r>
      </w:ins>
      <w:ins w:id="1306" w:author="Rapporteur" w:date="2023-10-19T10:04:09Z">
        <w:r>
          <w:rPr>
            <w:lang w:val="en-US" w:eastAsia="zh-CN"/>
          </w:rPr>
          <w:t>Session Release Procedure</w:t>
        </w:r>
      </w:ins>
      <w:ins w:id="1307" w:author="Rapporteur" w:date="2023-10-19T10:04:09Z">
        <w:r>
          <w:rPr/>
          <w:tab/>
        </w:r>
      </w:ins>
      <w:ins w:id="1308" w:author="Rapporteur" w:date="2023-10-19T10:04:09Z">
        <w:r>
          <w:rPr/>
          <w:fldChar w:fldCharType="begin"/>
        </w:r>
      </w:ins>
      <w:ins w:id="1309" w:author="Rapporteur" w:date="2023-10-19T10:04:09Z">
        <w:r>
          <w:rPr/>
          <w:instrText xml:space="preserve"> PAGEREF _Toc10590 \h </w:instrText>
        </w:r>
      </w:ins>
      <w:ins w:id="1310" w:author="Rapporteur" w:date="2023-10-19T10:04:09Z">
        <w:r>
          <w:rPr/>
          <w:fldChar w:fldCharType="separate"/>
        </w:r>
      </w:ins>
      <w:ins w:id="1311" w:author="Rapporteur" w:date="2023-10-19T10:04:09Z">
        <w:r>
          <w:rPr/>
          <w:t>27</w:t>
        </w:r>
      </w:ins>
      <w:ins w:id="1312" w:author="Rapporteur" w:date="2023-10-19T10:04:09Z">
        <w:r>
          <w:rPr/>
          <w:fldChar w:fldCharType="end"/>
        </w:r>
      </w:ins>
    </w:p>
    <w:p>
      <w:pPr>
        <w:pStyle w:val="18"/>
        <w:tabs>
          <w:tab w:val="right" w:leader="dot" w:pos="9641"/>
          <w:tab w:val="clear" w:pos="9639"/>
        </w:tabs>
        <w:rPr>
          <w:ins w:id="1313" w:author="Rapporteur" w:date="2023-10-19T10:04:09Z"/>
        </w:rPr>
      </w:pPr>
      <w:ins w:id="1314" w:author="Rapporteur" w:date="2023-10-19T10:04:09Z">
        <w:r>
          <w:rPr/>
          <w:t>Annex &lt;X&gt; (informative): Change history</w:t>
        </w:r>
      </w:ins>
      <w:ins w:id="1315" w:author="Rapporteur" w:date="2023-10-19T10:04:09Z">
        <w:r>
          <w:rPr/>
          <w:tab/>
        </w:r>
      </w:ins>
      <w:ins w:id="1316" w:author="Rapporteur" w:date="2023-10-19T10:04:09Z">
        <w:r>
          <w:rPr/>
          <w:fldChar w:fldCharType="begin"/>
        </w:r>
      </w:ins>
      <w:ins w:id="1317" w:author="Rapporteur" w:date="2023-10-19T10:04:09Z">
        <w:r>
          <w:rPr/>
          <w:instrText xml:space="preserve"> PAGEREF _Toc22765 \h </w:instrText>
        </w:r>
      </w:ins>
      <w:ins w:id="1318" w:author="Rapporteur" w:date="2023-10-19T10:04:09Z">
        <w:r>
          <w:rPr/>
          <w:fldChar w:fldCharType="separate"/>
        </w:r>
      </w:ins>
      <w:ins w:id="1319" w:author="Rapporteur" w:date="2023-10-19T10:04:09Z">
        <w:r>
          <w:rPr/>
          <w:t>28</w:t>
        </w:r>
      </w:ins>
      <w:ins w:id="1320" w:author="Rapporteur" w:date="2023-10-19T10:04:09Z">
        <w:r>
          <w:rPr/>
          <w:fldChar w:fldCharType="end"/>
        </w:r>
      </w:ins>
    </w:p>
    <w:p>
      <w:r>
        <w:rPr>
          <w:sz w:val="22"/>
        </w:rPr>
        <w:fldChar w:fldCharType="end"/>
      </w:r>
    </w:p>
    <w:p>
      <w:pPr>
        <w:pStyle w:val="67"/>
      </w:pPr>
      <w:r>
        <w:br w:type="page"/>
      </w:r>
    </w:p>
    <w:p>
      <w:pPr>
        <w:pStyle w:val="2"/>
      </w:pPr>
      <w:bookmarkStart w:id="15" w:name="foreword"/>
      <w:bookmarkEnd w:id="15"/>
      <w:bookmarkStart w:id="16" w:name="_Toc136266610"/>
      <w:bookmarkStart w:id="17" w:name="_Toc2454"/>
      <w:r>
        <w:t>Foreword</w:t>
      </w:r>
      <w:bookmarkEnd w:id="16"/>
      <w:bookmarkEnd w:id="17"/>
    </w:p>
    <w:p>
      <w:pPr>
        <w:snapToGrid w:val="0"/>
      </w:pPr>
      <w:r>
        <w:t xml:space="preserve">This Technical </w:t>
      </w:r>
      <w:bookmarkStart w:id="18" w:name="spectype3"/>
      <w:r>
        <w:t>Specification</w:t>
      </w:r>
      <w:bookmarkEnd w:id="18"/>
      <w:r>
        <w:t xml:space="preserve"> has been produced by the 3rd Generation Partnership Project (3GPP).</w:t>
      </w:r>
    </w:p>
    <w:p>
      <w:pPr>
        <w:snapToGrid w:val="0"/>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9"/>
        <w:snapToGrid w:val="0"/>
      </w:pPr>
      <w:r>
        <w:t>Version x.y.z</w:t>
      </w:r>
    </w:p>
    <w:p>
      <w:pPr>
        <w:pStyle w:val="49"/>
        <w:snapToGrid w:val="0"/>
      </w:pPr>
      <w:r>
        <w:t>where:</w:t>
      </w:r>
    </w:p>
    <w:p>
      <w:pPr>
        <w:pStyle w:val="60"/>
        <w:snapToGrid w:val="0"/>
      </w:pPr>
      <w:r>
        <w:t>x</w:t>
      </w:r>
      <w:r>
        <w:tab/>
      </w:r>
      <w:r>
        <w:t>the first digit:</w:t>
      </w:r>
    </w:p>
    <w:p>
      <w:pPr>
        <w:pStyle w:val="61"/>
        <w:snapToGrid w:val="0"/>
      </w:pPr>
      <w:r>
        <w:t>1</w:t>
      </w:r>
      <w:r>
        <w:tab/>
      </w:r>
      <w:r>
        <w:t>presented to TSG for information;</w:t>
      </w:r>
    </w:p>
    <w:p>
      <w:pPr>
        <w:pStyle w:val="61"/>
        <w:snapToGrid w:val="0"/>
      </w:pPr>
      <w:r>
        <w:t>2</w:t>
      </w:r>
      <w:r>
        <w:tab/>
      </w:r>
      <w:r>
        <w:t>presented to TSG for approval;</w:t>
      </w:r>
    </w:p>
    <w:p>
      <w:pPr>
        <w:pStyle w:val="61"/>
        <w:snapToGrid w:val="0"/>
      </w:pPr>
      <w:r>
        <w:t>3</w:t>
      </w:r>
      <w:r>
        <w:tab/>
      </w:r>
      <w:r>
        <w:t>or greater indicates TSG approved document under change control.</w:t>
      </w:r>
    </w:p>
    <w:p>
      <w:pPr>
        <w:pStyle w:val="60"/>
        <w:snapToGrid w:val="0"/>
      </w:pPr>
      <w:r>
        <w:t>y</w:t>
      </w:r>
      <w:r>
        <w:tab/>
      </w:r>
      <w:r>
        <w:t>the second digit is incremented for all changes of substance, i.e. technical enhancements, corrections, updates, etc.</w:t>
      </w:r>
    </w:p>
    <w:p>
      <w:pPr>
        <w:pStyle w:val="60"/>
        <w:snapToGrid w:val="0"/>
      </w:pPr>
      <w:r>
        <w:t>z</w:t>
      </w:r>
      <w:r>
        <w:tab/>
      </w:r>
      <w:r>
        <w:t>the third digit is incremented when editorial only changes have been incorporated in the document.</w:t>
      </w:r>
    </w:p>
    <w:p>
      <w:pPr>
        <w:snapToGrid w:val="0"/>
      </w:pPr>
      <w:r>
        <w:t>In the present document, modal verbs have the following meanings:</w:t>
      </w:r>
    </w:p>
    <w:p>
      <w:pPr>
        <w:pStyle w:val="45"/>
        <w:snapToGrid w:val="0"/>
      </w:pPr>
      <w:r>
        <w:rPr>
          <w:b/>
        </w:rPr>
        <w:t>shall</w:t>
      </w:r>
      <w:r>
        <w:tab/>
      </w:r>
      <w:r>
        <w:tab/>
      </w:r>
      <w:r>
        <w:t>indicates a mandatory requirement to do something</w:t>
      </w:r>
    </w:p>
    <w:p>
      <w:pPr>
        <w:pStyle w:val="45"/>
        <w:snapToGrid w:val="0"/>
      </w:pPr>
      <w:r>
        <w:rPr>
          <w:b/>
        </w:rPr>
        <w:t>shall not</w:t>
      </w:r>
      <w:r>
        <w:tab/>
      </w:r>
      <w:r>
        <w:t>indicates an interdiction (prohibition) to do something</w:t>
      </w:r>
    </w:p>
    <w:p>
      <w:pPr>
        <w:snapToGrid w:val="0"/>
      </w:pPr>
      <w:r>
        <w:t>The constructions "shall" and "shall not" are confined to the context of normative provisions, and do not appear in Technical Reports.</w:t>
      </w:r>
    </w:p>
    <w:p>
      <w:pPr>
        <w:snapToGrid w:val="0"/>
      </w:pPr>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5"/>
        <w:snapToGrid w:val="0"/>
      </w:pPr>
      <w:r>
        <w:rPr>
          <w:b/>
        </w:rPr>
        <w:t>should</w:t>
      </w:r>
      <w:r>
        <w:tab/>
      </w:r>
      <w:r>
        <w:tab/>
      </w:r>
      <w:r>
        <w:t>indicates a recommendation to do something</w:t>
      </w:r>
    </w:p>
    <w:p>
      <w:pPr>
        <w:pStyle w:val="45"/>
        <w:snapToGrid w:val="0"/>
      </w:pPr>
      <w:r>
        <w:rPr>
          <w:b/>
        </w:rPr>
        <w:t>should not</w:t>
      </w:r>
      <w:r>
        <w:tab/>
      </w:r>
      <w:r>
        <w:t>indicates a recommendation not to do something</w:t>
      </w:r>
    </w:p>
    <w:p>
      <w:pPr>
        <w:pStyle w:val="45"/>
        <w:snapToGrid w:val="0"/>
      </w:pPr>
      <w:r>
        <w:rPr>
          <w:b/>
        </w:rPr>
        <w:t>may</w:t>
      </w:r>
      <w:r>
        <w:tab/>
      </w:r>
      <w:r>
        <w:tab/>
      </w:r>
      <w:r>
        <w:t>indicates permission to do something</w:t>
      </w:r>
    </w:p>
    <w:p>
      <w:pPr>
        <w:pStyle w:val="45"/>
        <w:snapToGrid w:val="0"/>
      </w:pPr>
      <w:r>
        <w:rPr>
          <w:b/>
        </w:rPr>
        <w:t>need not</w:t>
      </w:r>
      <w:r>
        <w:tab/>
      </w:r>
      <w:r>
        <w:t>indicates permission not to do something</w:t>
      </w:r>
    </w:p>
    <w:p>
      <w:pPr>
        <w:snapToGrid w:val="0"/>
      </w:pPr>
      <w:r>
        <w:t>The construction "may not" is ambiguous and is not used in normative elements. The unambiguous constructions "might not" or "shall not" are used instead, depending upon the meaning intended.</w:t>
      </w:r>
    </w:p>
    <w:p>
      <w:pPr>
        <w:pStyle w:val="45"/>
        <w:snapToGrid w:val="0"/>
      </w:pPr>
      <w:r>
        <w:rPr>
          <w:b/>
        </w:rPr>
        <w:t>can</w:t>
      </w:r>
      <w:r>
        <w:tab/>
      </w:r>
      <w:r>
        <w:tab/>
      </w:r>
      <w:r>
        <w:t>indicates that something is possible</w:t>
      </w:r>
    </w:p>
    <w:p>
      <w:pPr>
        <w:pStyle w:val="45"/>
        <w:snapToGrid w:val="0"/>
      </w:pPr>
      <w:r>
        <w:rPr>
          <w:b/>
        </w:rPr>
        <w:t>cannot</w:t>
      </w:r>
      <w:r>
        <w:tab/>
      </w:r>
      <w:r>
        <w:tab/>
      </w:r>
      <w:r>
        <w:t>indicates that something is impossible</w:t>
      </w:r>
    </w:p>
    <w:p>
      <w:pPr>
        <w:snapToGrid w:val="0"/>
      </w:pPr>
      <w:r>
        <w:t>The constructions "can" and "cannot" are not substitutes for "may" and "need not".</w:t>
      </w:r>
    </w:p>
    <w:p>
      <w:pPr>
        <w:pStyle w:val="45"/>
        <w:snapToGrid w:val="0"/>
      </w:pPr>
      <w:r>
        <w:rPr>
          <w:b/>
        </w:rPr>
        <w:t>will</w:t>
      </w:r>
      <w:r>
        <w:tab/>
      </w:r>
      <w:r>
        <w:tab/>
      </w:r>
      <w:r>
        <w:t>indicates that something is certain or expected to happen as a result of action taken by an agency the behaviour of which is outside the scope of the present document</w:t>
      </w:r>
    </w:p>
    <w:p>
      <w:pPr>
        <w:pStyle w:val="45"/>
        <w:snapToGrid w:val="0"/>
      </w:pPr>
      <w:r>
        <w:rPr>
          <w:b/>
        </w:rPr>
        <w:t>will not</w:t>
      </w:r>
      <w:r>
        <w:tab/>
      </w:r>
      <w:r>
        <w:tab/>
      </w:r>
      <w:r>
        <w:t>indicates that something is certain or expected not to happen as a result of action taken by an agency the behaviour of which is outside the scope of the present document</w:t>
      </w:r>
    </w:p>
    <w:p>
      <w:pPr>
        <w:pStyle w:val="45"/>
        <w:snapToGrid w:val="0"/>
      </w:pPr>
      <w:r>
        <w:rPr>
          <w:b/>
        </w:rPr>
        <w:t>might</w:t>
      </w:r>
      <w:r>
        <w:tab/>
      </w:r>
      <w:r>
        <w:t>indicates a likelihood that something will happen as a result of action taken by some agency the behaviour of which is outside the scope of the present document</w:t>
      </w:r>
    </w:p>
    <w:p>
      <w:pPr>
        <w:pStyle w:val="45"/>
        <w:snapToGrid w:val="0"/>
      </w:pPr>
      <w:r>
        <w:rPr>
          <w:b/>
        </w:rPr>
        <w:t>might not</w:t>
      </w:r>
      <w:r>
        <w:tab/>
      </w:r>
      <w:r>
        <w:t>indicates a likelihood that something will not happen as a result of action taken by some agency the behaviour of which is outside the scope of the present document</w:t>
      </w:r>
    </w:p>
    <w:p>
      <w:pPr>
        <w:snapToGrid w:val="0"/>
      </w:pPr>
      <w:r>
        <w:t>In addition:</w:t>
      </w:r>
    </w:p>
    <w:p>
      <w:pPr>
        <w:pStyle w:val="45"/>
        <w:snapToGrid w:val="0"/>
      </w:pPr>
      <w:r>
        <w:rPr>
          <w:b/>
        </w:rPr>
        <w:t>is</w:t>
      </w:r>
      <w:r>
        <w:tab/>
      </w:r>
      <w:r>
        <w:t>(or any other verb in the indicative mood) indicates a statement of fact</w:t>
      </w:r>
    </w:p>
    <w:p>
      <w:pPr>
        <w:pStyle w:val="45"/>
        <w:snapToGrid w:val="0"/>
      </w:pPr>
      <w:r>
        <w:rPr>
          <w:b/>
        </w:rPr>
        <w:t>is not</w:t>
      </w:r>
      <w:r>
        <w:tab/>
      </w:r>
      <w:r>
        <w:t>(or any other negative verb in the indicative mood) indicates a statement of fact</w:t>
      </w:r>
    </w:p>
    <w:p>
      <w:pPr>
        <w:snapToGrid w:val="0"/>
      </w:pPr>
      <w:r>
        <w:t>The constructions "is" and "is not" do not indicate requirements.</w:t>
      </w:r>
    </w:p>
    <w:p>
      <w:pPr>
        <w:pStyle w:val="2"/>
      </w:pPr>
      <w:bookmarkStart w:id="19" w:name="introduction"/>
      <w:bookmarkEnd w:id="19"/>
      <w:bookmarkStart w:id="20" w:name="scope"/>
      <w:bookmarkEnd w:id="20"/>
      <w:bookmarkStart w:id="21" w:name="_Toc136266611"/>
      <w:bookmarkStart w:id="22" w:name="_Toc3106"/>
      <w:r>
        <w:t>1</w:t>
      </w:r>
      <w:r>
        <w:tab/>
      </w:r>
      <w:r>
        <w:t>Scope</w:t>
      </w:r>
      <w:bookmarkEnd w:id="21"/>
      <w:bookmarkEnd w:id="22"/>
    </w:p>
    <w:p>
      <w:pPr>
        <w:snapToGrid w:val="0"/>
      </w:pPr>
      <w:r>
        <w:t xml:space="preserve">The present document provides the protocol details for </w:t>
      </w:r>
      <w:r>
        <w:rPr>
          <w:rFonts w:hint="eastAsia"/>
          <w:lang w:eastAsia="zh-CN"/>
        </w:rPr>
        <w:t>enhancements</w:t>
      </w:r>
      <w:r>
        <w:rPr>
          <w:rFonts w:hint="eastAsia"/>
        </w:rPr>
        <w:t xml:space="preserve"> </w:t>
      </w:r>
      <w:r>
        <w:rPr>
          <w:rFonts w:hint="eastAsia"/>
          <w:lang w:eastAsia="zh-CN"/>
        </w:rPr>
        <w:t xml:space="preserve">to </w:t>
      </w:r>
      <w:r>
        <w:rPr>
          <w:rFonts w:hint="eastAsia"/>
        </w:rPr>
        <w:t xml:space="preserve">IMS </w:t>
      </w:r>
      <w:del w:id="1321" w:author="C1-238323" w:date="2023-10-19T08:56:31Z">
        <w:r>
          <w:rPr>
            <w:rFonts w:hint="default"/>
            <w:lang w:val="en-US"/>
          </w:rPr>
          <w:delText>M</w:delText>
        </w:r>
      </w:del>
      <w:ins w:id="1322" w:author="C1-238323" w:date="2023-10-19T08:56:31Z">
        <w:r>
          <w:rPr>
            <w:rFonts w:hint="eastAsia"/>
            <w:lang w:val="en-US" w:eastAsia="zh-CN"/>
          </w:rPr>
          <w:t>m</w:t>
        </w:r>
      </w:ins>
      <w:r>
        <w:rPr>
          <w:rFonts w:hint="eastAsia"/>
        </w:rPr>
        <w:t xml:space="preserve">ultimedia </w:t>
      </w:r>
      <w:ins w:id="1323" w:author="C1-238323" w:date="2023-10-19T08:56:36Z">
        <w:r>
          <w:rPr>
            <w:rFonts w:hint="eastAsia"/>
            <w:lang w:val="en-US" w:eastAsia="zh-CN"/>
          </w:rPr>
          <w:t>t</w:t>
        </w:r>
      </w:ins>
      <w:del w:id="1324" w:author="C1-238323" w:date="2023-10-19T08:56:36Z">
        <w:r>
          <w:rPr>
            <w:rFonts w:hint="eastAsia"/>
          </w:rPr>
          <w:delText>T</w:delText>
        </w:r>
      </w:del>
      <w:r>
        <w:rPr>
          <w:rFonts w:hint="eastAsia"/>
        </w:rPr>
        <w:t xml:space="preserve">elephony communication services </w:t>
      </w:r>
      <w:r>
        <w:rPr>
          <w:rFonts w:hint="eastAsia"/>
          <w:lang w:eastAsia="zh-CN"/>
        </w:rPr>
        <w:t xml:space="preserve">enabled by </w:t>
      </w:r>
      <w:r>
        <w:rPr>
          <w:rFonts w:hint="eastAsia"/>
        </w:rPr>
        <w:t xml:space="preserve">supporting </w:t>
      </w:r>
      <w:r>
        <w:rPr>
          <w:rFonts w:hint="eastAsia"/>
          <w:lang w:eastAsia="zh-CN"/>
        </w:rPr>
        <w:t xml:space="preserve">the </w:t>
      </w:r>
      <w:r>
        <w:rPr>
          <w:rFonts w:hint="eastAsia"/>
        </w:rPr>
        <w:t xml:space="preserve">IMS </w:t>
      </w:r>
      <w:r>
        <w:rPr>
          <w:rFonts w:hint="eastAsia"/>
          <w:lang w:eastAsia="zh-CN"/>
        </w:rPr>
        <w:t>d</w:t>
      </w:r>
      <w:r>
        <w:t xml:space="preserve">ata </w:t>
      </w:r>
      <w:r>
        <w:rPr>
          <w:rFonts w:hint="eastAsia"/>
          <w:lang w:eastAsia="zh-CN"/>
        </w:rPr>
        <w:t>c</w:t>
      </w:r>
      <w:r>
        <w:t xml:space="preserve">hannel and </w:t>
      </w:r>
      <w:ins w:id="1325" w:author="C1-238323" w:date="2023-10-19T08:57:39Z">
        <w:r>
          <w:rPr>
            <w:rFonts w:hint="eastAsia"/>
            <w:lang w:val="en-US" w:eastAsia="zh-CN"/>
          </w:rPr>
          <w:t>f</w:t>
        </w:r>
      </w:ins>
      <w:ins w:id="1326" w:author="C1-238323" w:date="2023-10-19T08:57:40Z">
        <w:r>
          <w:rPr>
            <w:rFonts w:hint="eastAsia"/>
            <w:lang w:val="en-US" w:eastAsia="zh-CN"/>
          </w:rPr>
          <w:t>or</w:t>
        </w:r>
      </w:ins>
      <w:ins w:id="1327" w:author="C1-238323" w:date="2023-10-19T08:57:41Z">
        <w:r>
          <w:rPr>
            <w:rFonts w:hint="eastAsia"/>
            <w:lang w:val="en-US" w:eastAsia="zh-CN"/>
          </w:rPr>
          <w:t xml:space="preserve"> </w:t>
        </w:r>
      </w:ins>
      <w:r>
        <w:t>AR communication</w:t>
      </w:r>
      <w:ins w:id="1328" w:author="C1-238323" w:date="2023-10-19T08:58:05Z">
        <w:r>
          <w:rPr>
            <w:rFonts w:hint="eastAsia"/>
          </w:rPr>
          <w:t xml:space="preserve"> which is one of the applications based on IMS data channel capability</w:t>
        </w:r>
      </w:ins>
      <w:ins w:id="1329" w:author="C1-238323" w:date="2023-10-19T08:57:23Z">
        <w:r>
          <w:rPr>
            <w:rFonts w:hint="eastAsia"/>
            <w:lang w:val="en-US" w:eastAsia="zh-CN"/>
          </w:rPr>
          <w:t>,</w:t>
        </w:r>
      </w:ins>
      <w:r>
        <w:t xml:space="preserve"> based on </w:t>
      </w:r>
      <w:r>
        <w:rPr>
          <w:rFonts w:hint="eastAsia"/>
          <w:lang w:eastAsia="zh-CN"/>
        </w:rPr>
        <w:t>stage 1</w:t>
      </w:r>
      <w:r>
        <w:t xml:space="preserve"> requirements </w:t>
      </w:r>
      <w:r>
        <w:rPr>
          <w:rFonts w:hint="eastAsia"/>
          <w:lang w:eastAsia="zh-CN"/>
        </w:rPr>
        <w:t>in</w:t>
      </w:r>
      <w:r>
        <w:t xml:space="preserve"> 3GPP TS 2</w:t>
      </w:r>
      <w:r>
        <w:rPr>
          <w:rFonts w:hint="eastAsia"/>
        </w:rPr>
        <w:t>2</w:t>
      </w:r>
      <w:r>
        <w:t>.</w:t>
      </w:r>
      <w:r>
        <w:rPr>
          <w:rFonts w:hint="eastAsia"/>
        </w:rPr>
        <w:t>261</w:t>
      </w:r>
      <w:r>
        <w:t> [</w:t>
      </w:r>
      <w:r>
        <w:rPr>
          <w:rFonts w:hint="eastAsia"/>
        </w:rPr>
        <w:t>2</w:t>
      </w:r>
      <w:r>
        <w:t>]</w:t>
      </w:r>
      <w:r>
        <w:rPr>
          <w:rFonts w:hint="eastAsia"/>
        </w:rPr>
        <w:t xml:space="preserve"> and </w:t>
      </w:r>
      <w:r>
        <w:rPr>
          <w:rFonts w:hint="eastAsia"/>
          <w:lang w:eastAsia="zh-CN"/>
        </w:rPr>
        <w:t>stage 2</w:t>
      </w:r>
      <w:r>
        <w:t xml:space="preserve"> requirements</w:t>
      </w:r>
      <w:r>
        <w:rPr>
          <w:rFonts w:hint="eastAsia"/>
          <w:lang w:eastAsia="zh-CN"/>
        </w:rPr>
        <w:t xml:space="preserve"> in </w:t>
      </w:r>
      <w:ins w:id="1330" w:author="C1-238323" w:date="2023-10-19T08:58:38Z">
        <w:r>
          <w:rPr>
            <w:rFonts w:hint="eastAsia"/>
            <w:lang w:eastAsia="zh-CN"/>
          </w:rPr>
          <w:t>3GPP </w:t>
        </w:r>
      </w:ins>
      <w:r>
        <w:t>TS 2</w:t>
      </w:r>
      <w:r>
        <w:rPr>
          <w:rFonts w:hint="eastAsia"/>
        </w:rPr>
        <w:t>3</w:t>
      </w:r>
      <w:r>
        <w:t>.</w:t>
      </w:r>
      <w:r>
        <w:rPr>
          <w:rFonts w:hint="eastAsia"/>
        </w:rPr>
        <w:t>228</w:t>
      </w:r>
      <w:r>
        <w:t> [</w:t>
      </w:r>
      <w:r>
        <w:rPr>
          <w:rFonts w:hint="eastAsia"/>
        </w:rPr>
        <w:t>3</w:t>
      </w:r>
      <w:r>
        <w:t>].</w:t>
      </w:r>
    </w:p>
    <w:p>
      <w:pPr>
        <w:snapToGrid w:val="0"/>
      </w:pPr>
      <w:r>
        <w:t>The present document is applicable to User Equipment (UE)</w:t>
      </w:r>
      <w:r>
        <w:rPr>
          <w:rFonts w:hint="eastAsia"/>
        </w:rPr>
        <w:t xml:space="preserve">, </w:t>
      </w:r>
      <w:r>
        <w:t>Application Servers</w:t>
      </w:r>
      <w:r>
        <w:rPr>
          <w:rFonts w:hint="eastAsia"/>
        </w:rPr>
        <w:t xml:space="preserve"> </w:t>
      </w:r>
      <w:ins w:id="1331" w:author="C1-238323" w:date="2023-10-19T08:59:02Z">
        <w:r>
          <w:rPr>
            <w:rFonts w:hint="eastAsia"/>
          </w:rPr>
          <w:t xml:space="preserve"> (AS)</w:t>
        </w:r>
      </w:ins>
      <w:r>
        <w:rPr>
          <w:rFonts w:hint="eastAsia"/>
        </w:rPr>
        <w:t xml:space="preserve">and </w:t>
      </w:r>
      <w:r>
        <w:t xml:space="preserve">IP Multimedia (IM) Core Network (CN) subsystem which are intended to support </w:t>
      </w:r>
      <w:ins w:id="1332" w:author="C1-238323" w:date="2023-10-19T08:59:34Z">
        <w:r>
          <w:rPr>
            <w:rFonts w:hint="eastAsia"/>
          </w:rPr>
          <w:t>IMS multimedia telephony communication services supporting the</w:t>
        </w:r>
      </w:ins>
      <w:ins w:id="1333" w:author="C1-238323" w:date="2023-10-19T08:59:42Z">
        <w:r>
          <w:rPr>
            <w:rFonts w:hint="eastAsia"/>
            <w:lang w:val="en-US" w:eastAsia="zh-CN"/>
          </w:rPr>
          <w:t xml:space="preserve"> </w:t>
        </w:r>
      </w:ins>
      <w:r>
        <w:rPr>
          <w:rFonts w:hint="eastAsia"/>
        </w:rPr>
        <w:t>IMS d</w:t>
      </w:r>
      <w:r>
        <w:t xml:space="preserve">ata </w:t>
      </w:r>
      <w:r>
        <w:rPr>
          <w:rFonts w:hint="eastAsia"/>
        </w:rPr>
        <w:t>c</w:t>
      </w:r>
      <w:r>
        <w:t>hannel</w:t>
      </w:r>
      <w:r>
        <w:rPr>
          <w:rFonts w:hint="eastAsia"/>
        </w:rPr>
        <w:t xml:space="preserve"> </w:t>
      </w:r>
      <w:del w:id="1334" w:author="C1-238323" w:date="2023-10-19T08:59:53Z">
        <w:r>
          <w:rPr>
            <w:rFonts w:hint="eastAsia"/>
          </w:rPr>
          <w:delText>services</w:delText>
        </w:r>
      </w:del>
      <w:del w:id="1335" w:author="C1-238323" w:date="2023-10-19T08:59:53Z">
        <w:r>
          <w:rPr/>
          <w:delText xml:space="preserve"> </w:delText>
        </w:r>
      </w:del>
      <w:r>
        <w:t>and AR communication</w:t>
      </w:r>
      <w:ins w:id="1336" w:author="C1-238323" w:date="2023-10-19T09:00:13Z">
        <w:r>
          <w:rPr>
            <w:rFonts w:hint="eastAsia"/>
            <w:lang w:val="en-US" w:eastAsia="zh-CN"/>
          </w:rPr>
          <w:t xml:space="preserve"> </w:t>
        </w:r>
      </w:ins>
      <w:ins w:id="1337" w:author="C1-238323" w:date="2023-10-19T09:00:08Z">
        <w:r>
          <w:rPr>
            <w:rFonts w:hint="eastAsia"/>
          </w:rPr>
          <w:t>which is one of the applications based on IMS data channel capability</w:t>
        </w:r>
      </w:ins>
      <w:r>
        <w:t>.</w:t>
      </w:r>
    </w:p>
    <w:p>
      <w:pPr>
        <w:pStyle w:val="2"/>
      </w:pPr>
      <w:bookmarkStart w:id="23" w:name="references"/>
      <w:bookmarkEnd w:id="23"/>
      <w:bookmarkStart w:id="24" w:name="_Toc136266612"/>
      <w:bookmarkStart w:id="25" w:name="_Toc14007"/>
      <w:r>
        <w:t>2</w:t>
      </w:r>
      <w:r>
        <w:tab/>
      </w:r>
      <w:r>
        <w:t>References</w:t>
      </w:r>
      <w:bookmarkEnd w:id="24"/>
      <w:bookmarkEnd w:id="25"/>
    </w:p>
    <w:p>
      <w:pPr>
        <w:adjustRightInd w:val="0"/>
        <w:snapToGrid w:val="0"/>
      </w:pPr>
      <w:r>
        <w:t>The following documents contain provisions which, through reference in this text, constitute provisions of the present document.</w:t>
      </w:r>
    </w:p>
    <w:p>
      <w:pPr>
        <w:pStyle w:val="49"/>
        <w:adjustRightInd w:val="0"/>
        <w:snapToGrid w:val="0"/>
      </w:pPr>
      <w:r>
        <w:t>-</w:t>
      </w:r>
      <w:r>
        <w:tab/>
      </w:r>
      <w:r>
        <w:t>References are either specific (identified by date of publication, edition number, version number, etc.) or non</w:t>
      </w:r>
      <w:r>
        <w:noBreakHyphen/>
      </w:r>
      <w:r>
        <w:t>specific.</w:t>
      </w:r>
    </w:p>
    <w:p>
      <w:pPr>
        <w:pStyle w:val="49"/>
        <w:adjustRightInd w:val="0"/>
        <w:snapToGrid w:val="0"/>
      </w:pPr>
      <w:r>
        <w:t>-</w:t>
      </w:r>
      <w:r>
        <w:tab/>
      </w:r>
      <w:r>
        <w:t>For a specific reference, subsequent revisions do not apply.</w:t>
      </w:r>
    </w:p>
    <w:p>
      <w:pPr>
        <w:pStyle w:val="49"/>
        <w:adjustRightInd w:val="0"/>
        <w:snapToGrid w:val="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5"/>
        <w:adjustRightInd w:val="0"/>
        <w:snapToGrid w:val="0"/>
        <w:rPr>
          <w:lang w:eastAsia="zh-CN"/>
        </w:rPr>
      </w:pPr>
      <w:r>
        <w:t>[1]</w:t>
      </w:r>
      <w:r>
        <w:tab/>
      </w:r>
      <w:r>
        <w:t>3GPP TR 21.905: "Vocabulary for 3GPP Specifications".</w:t>
      </w:r>
    </w:p>
    <w:p>
      <w:pPr>
        <w:pStyle w:val="45"/>
        <w:adjustRightInd w:val="0"/>
        <w:snapToGrid w:val="0"/>
        <w:rPr>
          <w:lang w:eastAsia="zh-CN"/>
        </w:rPr>
      </w:pPr>
      <w:r>
        <w:rPr>
          <w:rFonts w:hint="eastAsia"/>
          <w:lang w:eastAsia="zh-CN"/>
        </w:rPr>
        <w:t>[2]</w:t>
      </w:r>
      <w:r>
        <w:tab/>
      </w:r>
      <w:r>
        <w:t>3GPP T</w:t>
      </w:r>
      <w:r>
        <w:rPr>
          <w:rFonts w:hint="eastAsia"/>
          <w:lang w:eastAsia="zh-CN"/>
        </w:rPr>
        <w:t>S</w:t>
      </w:r>
      <w:r>
        <w:t> 2</w:t>
      </w:r>
      <w:r>
        <w:rPr>
          <w:rFonts w:hint="eastAsia"/>
          <w:lang w:eastAsia="zh-CN"/>
        </w:rPr>
        <w:t>2</w:t>
      </w:r>
      <w:r>
        <w:t>.</w:t>
      </w:r>
      <w:r>
        <w:rPr>
          <w:rFonts w:hint="eastAsia"/>
          <w:lang w:eastAsia="zh-CN"/>
        </w:rPr>
        <w:t>261</w:t>
      </w:r>
      <w:r>
        <w:t>:</w:t>
      </w:r>
      <w:r>
        <w:rPr>
          <w:rFonts w:hint="eastAsia"/>
          <w:lang w:eastAsia="zh-CN"/>
        </w:rPr>
        <w:t xml:space="preserve"> </w:t>
      </w:r>
      <w:r>
        <w:t>"</w:t>
      </w:r>
      <w:r>
        <w:rPr>
          <w:lang w:eastAsia="zh-CN"/>
        </w:rPr>
        <w:t>Service requirements for the 5G system;</w:t>
      </w:r>
      <w:r>
        <w:rPr>
          <w:rFonts w:hint="eastAsia"/>
          <w:lang w:eastAsia="zh-CN"/>
        </w:rPr>
        <w:t xml:space="preserve"> </w:t>
      </w:r>
      <w:r>
        <w:rPr>
          <w:lang w:eastAsia="zh-CN"/>
        </w:rPr>
        <w:t>Stage</w:t>
      </w:r>
      <w:r>
        <w:t> </w:t>
      </w:r>
      <w:r>
        <w:rPr>
          <w:lang w:eastAsia="zh-CN"/>
        </w:rPr>
        <w:t>1</w:t>
      </w:r>
      <w:r>
        <w:t>"</w:t>
      </w:r>
      <w:r>
        <w:rPr>
          <w:rFonts w:hint="eastAsia"/>
          <w:lang w:eastAsia="zh-CN"/>
        </w:rPr>
        <w:t>.</w:t>
      </w:r>
    </w:p>
    <w:p>
      <w:pPr>
        <w:pStyle w:val="45"/>
        <w:adjustRightInd w:val="0"/>
        <w:snapToGrid w:val="0"/>
        <w:rPr>
          <w:lang w:eastAsia="zh-CN"/>
        </w:rPr>
      </w:pPr>
      <w:r>
        <w:rPr>
          <w:rFonts w:hint="eastAsia"/>
          <w:lang w:eastAsia="zh-CN"/>
        </w:rPr>
        <w:t>[3]</w:t>
      </w:r>
      <w:r>
        <w:tab/>
      </w:r>
      <w:r>
        <w:t>3GPP T</w:t>
      </w:r>
      <w:r>
        <w:rPr>
          <w:rFonts w:hint="eastAsia"/>
          <w:lang w:eastAsia="zh-CN"/>
        </w:rPr>
        <w:t>S</w:t>
      </w:r>
      <w:r>
        <w:t> 2</w:t>
      </w:r>
      <w:r>
        <w:rPr>
          <w:rFonts w:hint="eastAsia"/>
          <w:lang w:eastAsia="zh-CN"/>
        </w:rPr>
        <w:t>3</w:t>
      </w:r>
      <w:r>
        <w:t>.</w:t>
      </w:r>
      <w:r>
        <w:rPr>
          <w:rFonts w:hint="eastAsia"/>
          <w:lang w:eastAsia="zh-CN"/>
        </w:rPr>
        <w:t>228</w:t>
      </w:r>
      <w:r>
        <w:t>:</w:t>
      </w:r>
      <w:r>
        <w:rPr>
          <w:rFonts w:hint="eastAsia"/>
          <w:lang w:eastAsia="zh-CN"/>
        </w:rPr>
        <w:t xml:space="preserve"> </w:t>
      </w:r>
      <w:r>
        <w:t>"IP Multimedia Subsystem (IMS)</w:t>
      </w:r>
      <w:r>
        <w:rPr>
          <w:lang w:eastAsia="zh-CN"/>
        </w:rPr>
        <w:t>;</w:t>
      </w:r>
      <w:r>
        <w:rPr>
          <w:rFonts w:hint="eastAsia"/>
          <w:lang w:eastAsia="zh-CN"/>
        </w:rPr>
        <w:t xml:space="preserve"> </w:t>
      </w:r>
      <w:r>
        <w:rPr>
          <w:lang w:eastAsia="zh-CN"/>
        </w:rPr>
        <w:t>Stage</w:t>
      </w:r>
      <w:r>
        <w:t> </w:t>
      </w:r>
      <w:r>
        <w:rPr>
          <w:rFonts w:hint="eastAsia"/>
          <w:lang w:eastAsia="zh-CN"/>
        </w:rPr>
        <w:t>2</w:t>
      </w:r>
      <w:r>
        <w:t>"</w:t>
      </w:r>
      <w:r>
        <w:rPr>
          <w:rFonts w:hint="eastAsia"/>
          <w:lang w:eastAsia="zh-CN"/>
        </w:rPr>
        <w:t>.</w:t>
      </w:r>
    </w:p>
    <w:p>
      <w:pPr>
        <w:pStyle w:val="45"/>
        <w:adjustRightInd w:val="0"/>
        <w:snapToGrid w:val="0"/>
        <w:rPr>
          <w:lang w:eastAsia="zh-CN"/>
        </w:rPr>
      </w:pPr>
      <w:r>
        <w:rPr>
          <w:rFonts w:hint="eastAsia"/>
          <w:lang w:eastAsia="zh-CN"/>
        </w:rPr>
        <w:t>[4]</w:t>
      </w:r>
      <w:r>
        <w:tab/>
      </w:r>
      <w:r>
        <w:t>3GPP T</w:t>
      </w:r>
      <w:r>
        <w:rPr>
          <w:rFonts w:hint="eastAsia"/>
          <w:lang w:eastAsia="zh-CN"/>
        </w:rPr>
        <w:t>S</w:t>
      </w:r>
      <w:r>
        <w:t> 2</w:t>
      </w:r>
      <w:r>
        <w:rPr>
          <w:rFonts w:hint="eastAsia"/>
          <w:lang w:eastAsia="zh-CN"/>
        </w:rPr>
        <w:t>6</w:t>
      </w:r>
      <w:r>
        <w:t>.</w:t>
      </w:r>
      <w:r>
        <w:rPr>
          <w:rFonts w:hint="eastAsia"/>
          <w:lang w:eastAsia="zh-CN"/>
        </w:rPr>
        <w:t>114</w:t>
      </w:r>
      <w:r>
        <w:t>: "IP Multimedia Subsystem (IMS); Multimedia Telephony; Media handling and interaction"</w:t>
      </w:r>
      <w:r>
        <w:rPr>
          <w:rFonts w:hint="eastAsia"/>
          <w:lang w:eastAsia="zh-CN"/>
        </w:rPr>
        <w:t>.</w:t>
      </w:r>
    </w:p>
    <w:p>
      <w:pPr>
        <w:pStyle w:val="45"/>
        <w:snapToGrid w:val="0"/>
        <w:rPr>
          <w:lang w:eastAsia="zh-CN"/>
        </w:rPr>
      </w:pPr>
      <w:r>
        <w:rPr>
          <w:rFonts w:hint="eastAsia"/>
          <w:lang w:eastAsia="zh-CN"/>
        </w:rPr>
        <w:t>[5]</w:t>
      </w:r>
      <w:r>
        <w:tab/>
      </w:r>
      <w:r>
        <w:t>IETF RFC 5688: "</w:t>
      </w:r>
      <w:r>
        <w:rPr>
          <w:rFonts w:eastAsia="PMingLiU"/>
          <w:lang w:eastAsia="zh-TW"/>
        </w:rPr>
        <w:t>A Session Initiation Protocol (SIP) Media Feature Tag for MIME Application Subtype</w:t>
      </w:r>
      <w:r>
        <w:t>".</w:t>
      </w:r>
    </w:p>
    <w:p>
      <w:pPr>
        <w:pStyle w:val="45"/>
        <w:snapToGrid w:val="0"/>
      </w:pPr>
      <w:r>
        <w:rPr>
          <w:rFonts w:hint="eastAsia"/>
          <w:lang w:eastAsia="zh-CN"/>
        </w:rPr>
        <w:t>[6]</w:t>
      </w:r>
      <w:r>
        <w:tab/>
      </w:r>
      <w:r>
        <w:t>IETF RFC 6809: "Mechanism to Indicate Support of Features and Capabilities in the Session Initiation Protocol (SIP)".</w:t>
      </w:r>
    </w:p>
    <w:p>
      <w:pPr>
        <w:pStyle w:val="45"/>
        <w:snapToGrid w:val="0"/>
      </w:pPr>
      <w:r>
        <w:rPr>
          <w:rFonts w:hint="eastAsia"/>
          <w:lang w:eastAsia="zh-CN"/>
        </w:rPr>
        <w:t>[</w:t>
      </w:r>
      <w:r>
        <w:rPr>
          <w:rFonts w:hint="eastAsia"/>
          <w:lang w:val="en-US" w:eastAsia="zh-CN"/>
        </w:rPr>
        <w:t>7</w:t>
      </w:r>
      <w:r>
        <w:rPr>
          <w:rFonts w:hint="eastAsia"/>
          <w:lang w:eastAsia="zh-CN"/>
        </w:rPr>
        <w:t>]</w:t>
      </w:r>
      <w:r>
        <w:tab/>
      </w:r>
      <w:r>
        <w:t>IETF RFC </w:t>
      </w:r>
      <w:r>
        <w:rPr>
          <w:lang w:val="en-US" w:eastAsia="zh-CN"/>
        </w:rPr>
        <w:t>3264</w:t>
      </w:r>
      <w:r>
        <w:t>: "An Offer/Answer Model with the Session Description Protocol (SDP) ".</w:t>
      </w:r>
    </w:p>
    <w:p>
      <w:pPr>
        <w:pStyle w:val="45"/>
        <w:snapToGrid w:val="0"/>
      </w:pPr>
      <w:r>
        <w:rPr>
          <w:rFonts w:hint="eastAsia"/>
          <w:lang w:eastAsia="zh-CN"/>
        </w:rPr>
        <w:t>[</w:t>
      </w:r>
      <w:r>
        <w:rPr>
          <w:rFonts w:hint="eastAsia"/>
          <w:lang w:val="en-US" w:eastAsia="zh-CN"/>
        </w:rPr>
        <w:t>8</w:t>
      </w:r>
      <w:r>
        <w:rPr>
          <w:rFonts w:hint="eastAsia"/>
          <w:lang w:eastAsia="zh-CN"/>
        </w:rPr>
        <w:t>]</w:t>
      </w:r>
      <w:r>
        <w:tab/>
      </w:r>
      <w:r>
        <w:t>3GPP T</w:t>
      </w:r>
      <w:r>
        <w:rPr>
          <w:rFonts w:hint="eastAsia"/>
          <w:lang w:eastAsia="zh-CN"/>
        </w:rPr>
        <w:t>S</w:t>
      </w:r>
      <w:r>
        <w:t> 2</w:t>
      </w:r>
      <w:r>
        <w:rPr>
          <w:rFonts w:hint="eastAsia"/>
          <w:lang w:eastAsia="zh-CN"/>
        </w:rPr>
        <w:t>2</w:t>
      </w:r>
      <w:r>
        <w:t>.</w:t>
      </w:r>
      <w:r>
        <w:rPr>
          <w:rFonts w:hint="eastAsia"/>
          <w:lang w:val="en-US" w:eastAsia="zh-CN"/>
        </w:rPr>
        <w:t>173</w:t>
      </w:r>
      <w:r>
        <w:t>: "IP Multimedia Core Network Subsystem (IMS) Multimedia Telephony Service and supplementary services; Stage 1".</w:t>
      </w:r>
    </w:p>
    <w:p>
      <w:pPr>
        <w:pStyle w:val="45"/>
        <w:snapToGrid w:val="0"/>
      </w:pPr>
      <w:r>
        <w:rPr>
          <w:rFonts w:hint="eastAsia"/>
          <w:lang w:eastAsia="zh-CN"/>
        </w:rPr>
        <w:t>[</w:t>
      </w:r>
      <w:r>
        <w:rPr>
          <w:rFonts w:hint="eastAsia"/>
          <w:lang w:val="en-US" w:eastAsia="zh-CN"/>
        </w:rPr>
        <w:t>9</w:t>
      </w:r>
      <w:r>
        <w:rPr>
          <w:rFonts w:hint="eastAsia"/>
          <w:lang w:eastAsia="zh-CN"/>
        </w:rPr>
        <w:t>]</w:t>
      </w:r>
      <w:r>
        <w:tab/>
      </w:r>
      <w:r>
        <w:t>3GPP T</w:t>
      </w:r>
      <w:r>
        <w:rPr>
          <w:rFonts w:hint="eastAsia"/>
          <w:lang w:eastAsia="zh-CN"/>
        </w:rPr>
        <w:t>S</w:t>
      </w:r>
      <w:r>
        <w:t> 2</w:t>
      </w:r>
      <w:r>
        <w:rPr>
          <w:rFonts w:hint="eastAsia"/>
          <w:lang w:val="en-US" w:eastAsia="zh-CN"/>
        </w:rPr>
        <w:t>4.229</w:t>
      </w:r>
      <w:r>
        <w:t>: "IP multimedia call control protocol based on Session Initiation Protocol (SIP) and Session Description Protocol (SDP); Stage 3".</w:t>
      </w:r>
    </w:p>
    <w:p>
      <w:pPr>
        <w:pStyle w:val="45"/>
        <w:snapToGrid w:val="0"/>
      </w:pPr>
      <w:r>
        <w:rPr>
          <w:rFonts w:hint="eastAsia"/>
          <w:lang w:eastAsia="zh-CN"/>
        </w:rPr>
        <w:t>[</w:t>
      </w:r>
      <w:r>
        <w:rPr>
          <w:rFonts w:hint="eastAsia"/>
          <w:lang w:val="en-US" w:eastAsia="zh-CN"/>
        </w:rPr>
        <w:t>10</w:t>
      </w:r>
      <w:r>
        <w:rPr>
          <w:rFonts w:hint="eastAsia"/>
          <w:lang w:eastAsia="zh-CN"/>
        </w:rPr>
        <w:t>]</w:t>
      </w:r>
      <w:r>
        <w:tab/>
      </w:r>
      <w:r>
        <w:t>3GPP T</w:t>
      </w:r>
      <w:r>
        <w:rPr>
          <w:rFonts w:hint="eastAsia"/>
          <w:lang w:eastAsia="zh-CN"/>
        </w:rPr>
        <w:t>S</w:t>
      </w:r>
      <w:r>
        <w:t> 2</w:t>
      </w:r>
      <w:r>
        <w:rPr>
          <w:rFonts w:hint="eastAsia"/>
          <w:lang w:val="en-US" w:eastAsia="zh-CN"/>
        </w:rPr>
        <w:t>4.173</w:t>
      </w:r>
      <w:r>
        <w:t>: "IMS Multimedia telephony communication service and supplementary services; Stage 3".</w:t>
      </w:r>
    </w:p>
    <w:p>
      <w:pPr>
        <w:pStyle w:val="45"/>
        <w:snapToGrid w:val="0"/>
        <w:rPr>
          <w:lang w:eastAsia="zh-CN"/>
        </w:rPr>
      </w:pPr>
      <w:r>
        <w:rPr>
          <w:rFonts w:hint="eastAsia"/>
          <w:lang w:eastAsia="zh-CN"/>
        </w:rPr>
        <w:t>[</w:t>
      </w:r>
      <w:r>
        <w:rPr>
          <w:lang w:eastAsia="zh-CN"/>
        </w:rPr>
        <w:t>11</w:t>
      </w:r>
      <w:r>
        <w:rPr>
          <w:rFonts w:hint="eastAsia"/>
          <w:lang w:eastAsia="zh-CN"/>
        </w:rPr>
        <w:t>]</w:t>
      </w:r>
      <w:r>
        <w:rPr>
          <w:lang w:eastAsia="zh-CN"/>
        </w:rPr>
        <w:tab/>
      </w:r>
      <w:r>
        <w:rPr>
          <w:lang w:eastAsia="zh-CN"/>
        </w:rPr>
        <w:t>3GPP TS 24.275: "Management Object (MO) for Basic Communication Part (BCP) of IMS Multimedia Telephony (MMTEL) communication service".</w:t>
      </w:r>
    </w:p>
    <w:p>
      <w:pPr>
        <w:pStyle w:val="45"/>
        <w:snapToGrid w:val="0"/>
        <w:rPr>
          <w:lang w:val="en-US" w:eastAsia="zh-CN"/>
        </w:rPr>
      </w:pPr>
      <w:r>
        <w:rPr>
          <w:rFonts w:hint="eastAsia"/>
          <w:lang w:eastAsia="zh-CN"/>
        </w:rPr>
        <w:t>[</w:t>
      </w:r>
      <w:r>
        <w:rPr>
          <w:lang w:eastAsia="zh-CN"/>
        </w:rPr>
        <w:t>12]</w:t>
      </w:r>
      <w:r>
        <w:rPr>
          <w:lang w:eastAsia="zh-CN"/>
        </w:rPr>
        <w:tab/>
      </w:r>
      <w:r>
        <w:rPr>
          <w:lang w:eastAsia="zh-CN"/>
        </w:rPr>
        <w:t>3GPP</w:t>
      </w:r>
      <w:r>
        <w:rPr>
          <w:lang w:val="en-US" w:eastAsia="zh-CN"/>
        </w:rPr>
        <w:t> TS 22.261: " Service requirements for the 5G System; Stage 1".</w:t>
      </w:r>
    </w:p>
    <w:p>
      <w:pPr>
        <w:pStyle w:val="45"/>
        <w:snapToGrid w:val="0"/>
        <w:rPr>
          <w:ins w:id="1338" w:author="C1-238296" w:date="2023-10-17T22:16:25Z"/>
          <w:lang w:val="en-US" w:eastAsia="zh-CN"/>
        </w:rPr>
      </w:pPr>
      <w:r>
        <w:rPr>
          <w:rFonts w:hint="eastAsia"/>
          <w:lang w:val="en-US" w:eastAsia="zh-CN"/>
        </w:rPr>
        <w:t>[</w:t>
      </w:r>
      <w:r>
        <w:rPr>
          <w:lang w:val="en-US" w:eastAsia="zh-CN"/>
        </w:rPr>
        <w:t>13]</w:t>
      </w:r>
      <w:r>
        <w:rPr>
          <w:lang w:val="en-US" w:eastAsia="zh-CN"/>
        </w:rPr>
        <w:tab/>
      </w:r>
      <w:r>
        <w:rPr>
          <w:lang w:val="en-US" w:eastAsia="zh-CN"/>
        </w:rPr>
        <w:t>3GPP TR 22.873: "Study on evolution of the IP Multimedia Subsystem (IMS) multimedia telephony service".</w:t>
      </w:r>
    </w:p>
    <w:p>
      <w:pPr>
        <w:pStyle w:val="45"/>
        <w:snapToGrid w:val="0"/>
        <w:rPr>
          <w:ins w:id="1339" w:author="C1-238321" w:date="2023-10-19T00:54:26Z"/>
          <w:lang w:val="en-US" w:eastAsia="zh-CN"/>
        </w:rPr>
      </w:pPr>
      <w:ins w:id="1340" w:author="C1-238296" w:date="2023-10-17T22:17:57Z">
        <w:r>
          <w:rPr>
            <w:rFonts w:hint="eastAsia"/>
            <w:lang w:val="en-US" w:eastAsia="zh-CN"/>
          </w:rPr>
          <w:t>[</w:t>
        </w:r>
      </w:ins>
      <w:ins w:id="1341" w:author="C1-238296" w:date="2023-10-17T22:18:03Z">
        <w:r>
          <w:rPr>
            <w:rFonts w:hint="eastAsia"/>
            <w:lang w:val="en-US" w:eastAsia="zh-CN"/>
          </w:rPr>
          <w:t>1</w:t>
        </w:r>
      </w:ins>
      <w:ins w:id="1342" w:author="C1-238296" w:date="2023-10-17T22:18:04Z">
        <w:r>
          <w:rPr>
            <w:rFonts w:hint="eastAsia"/>
            <w:lang w:val="en-US" w:eastAsia="zh-CN"/>
          </w:rPr>
          <w:t>4</w:t>
        </w:r>
      </w:ins>
      <w:ins w:id="1343" w:author="C1-238296" w:date="2023-10-17T22:17:57Z">
        <w:r>
          <w:rPr>
            <w:lang w:val="en-US" w:eastAsia="zh-CN"/>
          </w:rPr>
          <w:t>]</w:t>
        </w:r>
      </w:ins>
      <w:ins w:id="1344" w:author="C1-238296" w:date="2023-10-17T22:17:57Z">
        <w:r>
          <w:rPr>
            <w:lang w:val="en-US" w:eastAsia="zh-CN"/>
          </w:rPr>
          <w:tab/>
        </w:r>
      </w:ins>
      <w:ins w:id="1345" w:author="C1-238296" w:date="2023-10-17T22:17:57Z">
        <w:r>
          <w:rPr>
            <w:lang w:val="en-US" w:eastAsia="zh-CN"/>
          </w:rPr>
          <w:t>IETF RFC 8864: "Negotiation Data Channels Using the Session Description Protocol (SDP)".</w:t>
        </w:r>
      </w:ins>
    </w:p>
    <w:p>
      <w:pPr>
        <w:pStyle w:val="45"/>
        <w:snapToGrid w:val="0"/>
        <w:rPr>
          <w:ins w:id="1346" w:author="C1-238310" w:date="2023-10-19T01:10:00Z"/>
          <w:lang w:val="en-US" w:eastAsia="zh-CN"/>
        </w:rPr>
      </w:pPr>
      <w:ins w:id="1347" w:author="C1-238321" w:date="2023-10-19T00:54:30Z">
        <w:r>
          <w:rPr>
            <w:rFonts w:hint="eastAsia"/>
            <w:lang w:val="en-US" w:eastAsia="zh-CN"/>
          </w:rPr>
          <w:t>[</w:t>
        </w:r>
      </w:ins>
      <w:ins w:id="1348" w:author="C1-238321" w:date="2023-10-19T00:54:33Z">
        <w:r>
          <w:rPr>
            <w:rFonts w:hint="eastAsia"/>
            <w:lang w:val="en-US" w:eastAsia="zh-CN"/>
          </w:rPr>
          <w:t>1</w:t>
        </w:r>
      </w:ins>
      <w:ins w:id="1349" w:author="C1-238321" w:date="2023-10-19T00:54:34Z">
        <w:r>
          <w:rPr>
            <w:rFonts w:hint="eastAsia"/>
            <w:lang w:val="en-US" w:eastAsia="zh-CN"/>
          </w:rPr>
          <w:t>5</w:t>
        </w:r>
      </w:ins>
      <w:ins w:id="1350" w:author="C1-238321" w:date="2023-10-19T00:54:30Z">
        <w:r>
          <w:rPr>
            <w:lang w:val="en-US" w:eastAsia="zh-CN"/>
          </w:rPr>
          <w:t>]</w:t>
        </w:r>
      </w:ins>
      <w:ins w:id="1351" w:author="C1-238321" w:date="2023-10-19T00:54:30Z">
        <w:r>
          <w:rPr>
            <w:lang w:val="en-US" w:eastAsia="zh-CN"/>
          </w:rPr>
          <w:tab/>
        </w:r>
      </w:ins>
      <w:ins w:id="1352" w:author="C1-238321" w:date="2023-10-19T00:54:30Z">
        <w:r>
          <w:rPr>
            <w:lang w:val="en-US" w:eastAsia="zh-CN"/>
          </w:rPr>
          <w:t>3GPP TS 24.147: "</w:t>
        </w:r>
      </w:ins>
      <w:ins w:id="1353" w:author="C1-238321" w:date="2023-10-19T00:54:30Z">
        <w:r>
          <w:rPr/>
          <w:t>Conferencing using the IP Multimedia (IM) Core Network (CN) subsystem</w:t>
        </w:r>
      </w:ins>
      <w:ins w:id="1354" w:author="C1-238321" w:date="2023-10-19T00:54:30Z">
        <w:r>
          <w:rPr>
            <w:lang w:val="en-US" w:eastAsia="zh-CN"/>
          </w:rPr>
          <w:t>".</w:t>
        </w:r>
      </w:ins>
    </w:p>
    <w:p>
      <w:pPr>
        <w:pStyle w:val="45"/>
        <w:snapToGrid w:val="0"/>
        <w:rPr>
          <w:ins w:id="1355" w:author="C1-238321" w:date="2023-10-19T00:54:30Z"/>
          <w:lang w:val="en-US" w:eastAsia="zh-CN"/>
        </w:rPr>
      </w:pPr>
      <w:ins w:id="1356" w:author="C1-238310" w:date="2023-10-19T01:10:10Z">
        <w:r>
          <w:rPr>
            <w:rFonts w:hint="eastAsia"/>
            <w:lang w:val="en-US" w:eastAsia="zh-CN"/>
          </w:rPr>
          <w:t>[</w:t>
        </w:r>
      </w:ins>
      <w:ins w:id="1357" w:author="C1-238310" w:date="2023-10-19T01:10:14Z">
        <w:r>
          <w:rPr>
            <w:rFonts w:hint="eastAsia"/>
            <w:lang w:val="en-US" w:eastAsia="zh-CN"/>
          </w:rPr>
          <w:t>16</w:t>
        </w:r>
      </w:ins>
      <w:ins w:id="1358" w:author="C1-238310" w:date="2023-10-19T01:10:10Z">
        <w:r>
          <w:rPr>
            <w:rFonts w:hint="eastAsia"/>
            <w:lang w:val="en-US" w:eastAsia="zh-CN"/>
          </w:rPr>
          <w:t xml:space="preserve">] </w:t>
        </w:r>
      </w:ins>
      <w:ins w:id="1359" w:author="C1-238310" w:date="2023-10-19T01:10:10Z">
        <w:r>
          <w:rPr>
            <w:rFonts w:hint="eastAsia"/>
            <w:lang w:val="en-US" w:eastAsia="zh-CN"/>
          </w:rPr>
          <w:tab/>
        </w:r>
      </w:ins>
      <w:ins w:id="1360" w:author="C1-238310" w:date="2023-10-19T01:10:10Z">
        <w:r>
          <w:rPr>
            <w:rFonts w:hint="eastAsia"/>
            <w:lang w:val="en-US" w:eastAsia="zh-CN"/>
          </w:rPr>
          <w:t>3GPP TS 24.604: "Communication Diversion (CDIV) using IP Multimedia (IM) Core Network (CN) subsystem; Protocol specification".</w:t>
        </w:r>
      </w:ins>
    </w:p>
    <w:p>
      <w:pPr>
        <w:pStyle w:val="45"/>
        <w:snapToGrid w:val="0"/>
        <w:rPr>
          <w:ins w:id="1361" w:author="C1-238323" w:date="2023-10-19T09:21:45Z"/>
          <w:rFonts w:hint="eastAsia"/>
          <w:lang w:val="en-US" w:eastAsia="zh-CN"/>
        </w:rPr>
      </w:pPr>
      <w:ins w:id="1362" w:author="C1-238322" w:date="2023-10-19T08:29:36Z">
        <w:r>
          <w:rPr>
            <w:rFonts w:hint="eastAsia"/>
            <w:lang w:val="en-US" w:eastAsia="zh-CN"/>
          </w:rPr>
          <w:t>[</w:t>
        </w:r>
      </w:ins>
      <w:ins w:id="1363" w:author="C1-238322" w:date="2023-10-19T08:29:39Z">
        <w:r>
          <w:rPr>
            <w:rFonts w:hint="eastAsia"/>
            <w:lang w:val="en-US" w:eastAsia="zh-CN"/>
          </w:rPr>
          <w:t>17</w:t>
        </w:r>
      </w:ins>
      <w:ins w:id="1364" w:author="C1-238322" w:date="2023-10-19T08:29:36Z">
        <w:r>
          <w:rPr>
            <w:rFonts w:hint="eastAsia"/>
            <w:lang w:val="en-US" w:eastAsia="zh-CN"/>
          </w:rPr>
          <w:t>]</w:t>
        </w:r>
      </w:ins>
      <w:ins w:id="1365" w:author="C1-238322" w:date="2023-10-19T08:29:36Z">
        <w:r>
          <w:rPr>
            <w:rFonts w:hint="eastAsia"/>
            <w:lang w:val="en-US" w:eastAsia="zh-CN"/>
          </w:rPr>
          <w:tab/>
        </w:r>
      </w:ins>
      <w:ins w:id="1366" w:author="C1-238322" w:date="2023-10-19T08:29:36Z">
        <w:r>
          <w:rPr>
            <w:rFonts w:hint="eastAsia"/>
            <w:lang w:val="en-US" w:eastAsia="zh-CN"/>
          </w:rPr>
          <w:t>3GPP TS 24.615: "Communication Waiting (CW) using IP Multimedia (IM) Core Network (CN) subsystem; Protocol specification".</w:t>
        </w:r>
      </w:ins>
    </w:p>
    <w:p>
      <w:pPr>
        <w:pStyle w:val="45"/>
        <w:snapToGrid w:val="0"/>
        <w:rPr>
          <w:ins w:id="1367" w:author="C1-238323" w:date="2023-10-19T09:21:49Z"/>
          <w:rFonts w:hint="eastAsia"/>
          <w:lang w:val="en-US" w:eastAsia="zh-CN"/>
        </w:rPr>
      </w:pPr>
      <w:ins w:id="1368" w:author="C1-238323" w:date="2023-10-19T09:21:49Z">
        <w:r>
          <w:rPr>
            <w:rFonts w:hint="eastAsia"/>
            <w:lang w:val="en-US" w:eastAsia="zh-CN"/>
          </w:rPr>
          <w:t>[</w:t>
        </w:r>
      </w:ins>
      <w:ins w:id="1369" w:author="C1-238323" w:date="2023-10-19T09:21:51Z">
        <w:r>
          <w:rPr>
            <w:rFonts w:hint="eastAsia"/>
            <w:lang w:val="en-US" w:eastAsia="zh-CN"/>
          </w:rPr>
          <w:t>1</w:t>
        </w:r>
      </w:ins>
      <w:ins w:id="1370" w:author="C1-238323" w:date="2023-10-19T09:21:52Z">
        <w:r>
          <w:rPr>
            <w:rFonts w:hint="eastAsia"/>
            <w:lang w:val="en-US" w:eastAsia="zh-CN"/>
          </w:rPr>
          <w:t>8</w:t>
        </w:r>
      </w:ins>
      <w:ins w:id="1371" w:author="C1-238323" w:date="2023-10-19T09:21:49Z">
        <w:r>
          <w:rPr>
            <w:rFonts w:hint="eastAsia"/>
            <w:lang w:val="en-US" w:eastAsia="zh-CN"/>
          </w:rPr>
          <w:t>]</w:t>
        </w:r>
      </w:ins>
      <w:ins w:id="1372" w:author="C1-238323" w:date="2023-10-19T09:21:49Z">
        <w:r>
          <w:rPr>
            <w:rFonts w:hint="eastAsia"/>
            <w:lang w:val="en-US" w:eastAsia="zh-CN"/>
          </w:rPr>
          <w:tab/>
        </w:r>
      </w:ins>
      <w:ins w:id="1373" w:author="C1-238323" w:date="2023-10-19T09:21:49Z">
        <w:r>
          <w:rPr>
            <w:rFonts w:hint="eastAsia"/>
            <w:lang w:val="en-US" w:eastAsia="zh-CN"/>
          </w:rPr>
          <w:t>3GPP TR 29.175: "IP Multimedia Subsystem; IP Multimedia Subsystem (IMS) Application Server (AS) Services; Stage 3".</w:t>
        </w:r>
      </w:ins>
    </w:p>
    <w:p>
      <w:pPr>
        <w:pStyle w:val="45"/>
        <w:snapToGrid w:val="0"/>
        <w:rPr>
          <w:ins w:id="1374" w:author="C1-238296" w:date="2023-10-17T22:17:57Z"/>
          <w:rFonts w:hint="eastAsia"/>
          <w:lang w:val="en-US" w:eastAsia="zh-CN"/>
        </w:rPr>
      </w:pPr>
      <w:ins w:id="1375" w:author="C1-238323" w:date="2023-10-19T09:21:49Z">
        <w:r>
          <w:rPr>
            <w:rFonts w:hint="eastAsia"/>
            <w:lang w:val="en-US" w:eastAsia="zh-CN"/>
          </w:rPr>
          <w:t>[</w:t>
        </w:r>
      </w:ins>
      <w:ins w:id="1376" w:author="C1-238323" w:date="2023-10-19T09:21:58Z">
        <w:r>
          <w:rPr>
            <w:rFonts w:hint="eastAsia"/>
            <w:lang w:val="en-US" w:eastAsia="zh-CN"/>
          </w:rPr>
          <w:t>19</w:t>
        </w:r>
      </w:ins>
      <w:ins w:id="1377" w:author="C1-238323" w:date="2023-10-19T09:21:49Z">
        <w:r>
          <w:rPr>
            <w:rFonts w:hint="eastAsia"/>
            <w:lang w:val="en-US" w:eastAsia="zh-CN"/>
          </w:rPr>
          <w:t>]</w:t>
        </w:r>
      </w:ins>
      <w:ins w:id="1378" w:author="C1-238323" w:date="2023-10-19T09:21:49Z">
        <w:r>
          <w:rPr>
            <w:rFonts w:hint="eastAsia"/>
            <w:lang w:val="en-US" w:eastAsia="zh-CN"/>
          </w:rPr>
          <w:tab/>
        </w:r>
      </w:ins>
      <w:ins w:id="1379" w:author="C1-238323" w:date="2023-10-19T09:21:49Z">
        <w:r>
          <w:rPr>
            <w:rFonts w:hint="eastAsia"/>
            <w:lang w:val="en-US" w:eastAsia="zh-CN"/>
          </w:rPr>
          <w:t>3GPP TR 29.176: "IP Multimedia Subsystems (IMS); Media Function (MF) Services; Stage 3".</w:t>
        </w:r>
      </w:ins>
    </w:p>
    <w:p>
      <w:pPr>
        <w:pStyle w:val="45"/>
        <w:snapToGrid w:val="0"/>
        <w:ind w:left="0" w:firstLine="0"/>
        <w:rPr>
          <w:lang w:val="en-US" w:eastAsia="zh-CN"/>
        </w:rPr>
        <w:pPrChange w:id="1380" w:author="C1-238296" w:date="2023-10-17T22:16:27Z">
          <w:pPr>
            <w:pStyle w:val="45"/>
            <w:snapToGrid w:val="0"/>
          </w:pPr>
        </w:pPrChange>
      </w:pPr>
    </w:p>
    <w:p>
      <w:pPr>
        <w:rPr>
          <w:lang w:eastAsia="zh-CN"/>
        </w:rPr>
      </w:pPr>
    </w:p>
    <w:p>
      <w:pPr>
        <w:pStyle w:val="2"/>
      </w:pPr>
      <w:bookmarkStart w:id="26" w:name="definitions"/>
      <w:bookmarkEnd w:id="26"/>
      <w:bookmarkStart w:id="27" w:name="_Toc136266613"/>
      <w:bookmarkStart w:id="28" w:name="_Toc12154"/>
      <w:r>
        <w:t>3</w:t>
      </w:r>
      <w:r>
        <w:tab/>
      </w:r>
      <w:r>
        <w:t>Definitions of terms, symbols and abbreviations</w:t>
      </w:r>
      <w:bookmarkEnd w:id="27"/>
      <w:bookmarkEnd w:id="28"/>
    </w:p>
    <w:p>
      <w:pPr>
        <w:pStyle w:val="3"/>
      </w:pPr>
      <w:bookmarkStart w:id="29" w:name="_Toc136266614"/>
      <w:bookmarkStart w:id="30" w:name="_Toc28189"/>
      <w:r>
        <w:t>3.1</w:t>
      </w:r>
      <w:r>
        <w:tab/>
      </w:r>
      <w:r>
        <w:t>Terms</w:t>
      </w:r>
      <w:bookmarkEnd w:id="29"/>
      <w:bookmarkEnd w:id="30"/>
    </w:p>
    <w:p>
      <w:pPr>
        <w:snapToGrid w:val="0"/>
        <w:rPr>
          <w:lang w:eastAsia="zh-CN"/>
        </w:rPr>
      </w:pPr>
      <w:r>
        <w:t>For the purposes of the present document, the terms given in 3GPP TR 21.905 [1] and the following apply. A term defined in the present document takes precedence over the definition of the same term, if any, in 3GPP TR 21.905 [1].</w:t>
      </w:r>
    </w:p>
    <w:p>
      <w:pPr>
        <w:snapToGrid w:val="0"/>
        <w:rPr>
          <w:rFonts w:eastAsia="宋体"/>
          <w:lang w:eastAsia="zh-CN"/>
        </w:rPr>
      </w:pPr>
      <w:r>
        <w:rPr>
          <w:rFonts w:hint="eastAsia" w:eastAsia="宋体"/>
          <w:b/>
          <w:lang w:eastAsia="zh-CN"/>
        </w:rPr>
        <w:t>IMS d</w:t>
      </w:r>
      <w:r>
        <w:rPr>
          <w:rFonts w:eastAsia="宋体"/>
          <w:b/>
          <w:lang w:eastAsia="zh-CN"/>
        </w:rPr>
        <w:t>ata channel application:</w:t>
      </w:r>
      <w:r>
        <w:rPr>
          <w:rFonts w:hint="eastAsia" w:eastAsia="宋体"/>
          <w:b/>
          <w:lang w:eastAsia="zh-CN"/>
        </w:rPr>
        <w:t xml:space="preserve"> </w:t>
      </w:r>
      <w:r>
        <w:rPr>
          <w:rFonts w:hint="eastAsia" w:eastAsia="宋体"/>
          <w:lang w:eastAsia="zh-CN"/>
        </w:rPr>
        <w:t>An IMS d</w:t>
      </w:r>
      <w:r>
        <w:rPr>
          <w:rFonts w:eastAsia="宋体"/>
          <w:lang w:eastAsia="zh-CN"/>
        </w:rPr>
        <w:t xml:space="preserve">ata </w:t>
      </w:r>
      <w:r>
        <w:rPr>
          <w:rFonts w:hint="eastAsia" w:eastAsia="宋体"/>
          <w:lang w:eastAsia="zh-CN"/>
        </w:rPr>
        <w:t>c</w:t>
      </w:r>
      <w:r>
        <w:rPr>
          <w:rFonts w:eastAsia="宋体"/>
          <w:lang w:eastAsia="zh-CN"/>
        </w:rPr>
        <w:t>hannel application</w:t>
      </w:r>
      <w:r>
        <w:rPr>
          <w:rFonts w:hint="eastAsia" w:eastAsia="宋体"/>
          <w:lang w:eastAsia="zh-CN"/>
        </w:rPr>
        <w:t xml:space="preserve"> is an application using IMS data channel capability to provide IMS services.</w:t>
      </w:r>
    </w:p>
    <w:p>
      <w:pPr>
        <w:snapToGrid w:val="0"/>
        <w:rPr>
          <w:lang w:eastAsia="zh-CN"/>
        </w:rPr>
      </w:pPr>
    </w:p>
    <w:p>
      <w:pPr>
        <w:pStyle w:val="3"/>
        <w:snapToGrid w:val="0"/>
      </w:pPr>
      <w:bookmarkStart w:id="31" w:name="_Toc136266615"/>
      <w:bookmarkStart w:id="32" w:name="_Toc16421"/>
      <w:r>
        <w:t>3.</w:t>
      </w:r>
      <w:r>
        <w:rPr>
          <w:rFonts w:hint="eastAsia"/>
          <w:lang w:eastAsia="zh-CN"/>
        </w:rPr>
        <w:t>2</w:t>
      </w:r>
      <w:r>
        <w:tab/>
      </w:r>
      <w:r>
        <w:t>Abbreviations</w:t>
      </w:r>
      <w:bookmarkEnd w:id="31"/>
      <w:bookmarkEnd w:id="32"/>
    </w:p>
    <w:p>
      <w:pPr>
        <w:keepNext/>
        <w:snapToGrid w:val="0"/>
        <w:rPr>
          <w:lang w:eastAsia="zh-CN"/>
        </w:rPr>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8"/>
      </w:pPr>
      <w:r>
        <w:t>AR</w:t>
      </w:r>
      <w:r>
        <w:tab/>
      </w:r>
      <w:r>
        <w:t>Augmented Reality</w:t>
      </w:r>
    </w:p>
    <w:p>
      <w:pPr>
        <w:pStyle w:val="48"/>
        <w:rPr>
          <w:ins w:id="1381" w:author="C1-238310" w:date="2023-10-19T01:10:42Z"/>
        </w:rPr>
      </w:pPr>
      <w:r>
        <w:t>AS</w:t>
      </w:r>
      <w:r>
        <w:tab/>
      </w:r>
      <w:r>
        <w:t>Application Server</w:t>
      </w:r>
    </w:p>
    <w:p>
      <w:pPr>
        <w:pStyle w:val="48"/>
        <w:rPr>
          <w:ins w:id="1382" w:author="C1-238310" w:date="2023-10-19T01:10:45Z"/>
        </w:rPr>
      </w:pPr>
      <w:ins w:id="1383" w:author="C1-238310" w:date="2023-10-19T01:10:45Z">
        <w:r>
          <w:rPr>
            <w:rFonts w:hint="eastAsia"/>
            <w:bCs/>
            <w:lang w:val="en-US" w:eastAsia="zh-CN"/>
          </w:rPr>
          <w:t>CD</w:t>
        </w:r>
      </w:ins>
      <w:ins w:id="1384" w:author="C1-238310" w:date="2023-10-19T01:10:45Z">
        <w:r>
          <w:rPr/>
          <w:tab/>
        </w:r>
      </w:ins>
      <w:ins w:id="1385" w:author="C1-238310" w:date="2023-10-19T01:10:45Z">
        <w:r>
          <w:rPr>
            <w:rFonts w:hint="eastAsia"/>
            <w:bCs/>
            <w:lang w:eastAsia="zh-CN"/>
          </w:rPr>
          <w:t>C</w:t>
        </w:r>
      </w:ins>
      <w:ins w:id="1386" w:author="C1-238310" w:date="2023-10-19T01:10:45Z">
        <w:r>
          <w:rPr>
            <w:bCs/>
            <w:lang w:eastAsia="zh-CN"/>
          </w:rPr>
          <w:t xml:space="preserve">ommunication Deflection </w:t>
        </w:r>
      </w:ins>
    </w:p>
    <w:p>
      <w:pPr>
        <w:pStyle w:val="48"/>
        <w:rPr>
          <w:ins w:id="1387" w:author="C1-238310" w:date="2023-10-19T01:10:45Z"/>
        </w:rPr>
      </w:pPr>
      <w:ins w:id="1388" w:author="C1-238310" w:date="2023-10-19T01:10:45Z">
        <w:r>
          <w:rPr/>
          <w:t>CDIV</w:t>
        </w:r>
      </w:ins>
      <w:ins w:id="1389" w:author="C1-238310" w:date="2023-10-19T01:10:45Z">
        <w:r>
          <w:rPr/>
          <w:tab/>
        </w:r>
      </w:ins>
      <w:ins w:id="1390" w:author="C1-238310" w:date="2023-10-19T01:10:45Z">
        <w:r>
          <w:rPr/>
          <w:t>Communication DIVersion</w:t>
        </w:r>
      </w:ins>
    </w:p>
    <w:p>
      <w:pPr>
        <w:pStyle w:val="48"/>
        <w:rPr>
          <w:ins w:id="1391" w:author="C1-238310" w:date="2023-10-19T01:10:45Z"/>
        </w:rPr>
      </w:pPr>
      <w:ins w:id="1392" w:author="C1-238310" w:date="2023-10-19T01:10:45Z">
        <w:r>
          <w:rPr/>
          <w:t>CFB</w:t>
        </w:r>
      </w:ins>
      <w:ins w:id="1393" w:author="C1-238310" w:date="2023-10-19T01:10:45Z">
        <w:r>
          <w:rPr/>
          <w:tab/>
        </w:r>
      </w:ins>
      <w:ins w:id="1394" w:author="C1-238310" w:date="2023-10-19T01:10:45Z">
        <w:r>
          <w:rPr/>
          <w:t>Communication Forwarding Busy</w:t>
        </w:r>
      </w:ins>
    </w:p>
    <w:p>
      <w:pPr>
        <w:pStyle w:val="48"/>
        <w:rPr>
          <w:ins w:id="1395" w:author="C1-238310" w:date="2023-10-19T01:10:45Z"/>
        </w:rPr>
      </w:pPr>
      <w:ins w:id="1396" w:author="C1-238310" w:date="2023-10-19T01:10:45Z">
        <w:r>
          <w:rPr/>
          <w:t>CFNL</w:t>
        </w:r>
      </w:ins>
      <w:ins w:id="1397" w:author="C1-238310" w:date="2023-10-19T01:10:45Z">
        <w:r>
          <w:rPr/>
          <w:tab/>
        </w:r>
      </w:ins>
      <w:ins w:id="1398" w:author="C1-238310" w:date="2023-10-19T01:10:45Z">
        <w:r>
          <w:rPr/>
          <w:t>Communication Forwarding on Not Logged-in</w:t>
        </w:r>
      </w:ins>
    </w:p>
    <w:p>
      <w:pPr>
        <w:pStyle w:val="48"/>
        <w:rPr>
          <w:ins w:id="1399" w:author="C1-238310" w:date="2023-10-19T01:10:45Z"/>
        </w:rPr>
      </w:pPr>
      <w:ins w:id="1400" w:author="C1-238310" w:date="2023-10-19T01:10:45Z">
        <w:r>
          <w:rPr/>
          <w:t>CFNR</w:t>
        </w:r>
      </w:ins>
      <w:ins w:id="1401" w:author="C1-238310" w:date="2023-10-19T01:10:45Z">
        <w:r>
          <w:rPr/>
          <w:tab/>
        </w:r>
      </w:ins>
      <w:ins w:id="1402" w:author="C1-238310" w:date="2023-10-19T01:10:45Z">
        <w:r>
          <w:rPr/>
          <w:t>Communication Forwarding No Reply</w:t>
        </w:r>
      </w:ins>
    </w:p>
    <w:p>
      <w:pPr>
        <w:pStyle w:val="48"/>
        <w:rPr>
          <w:ins w:id="1403" w:author="C1-238310" w:date="2023-10-19T01:10:45Z"/>
        </w:rPr>
      </w:pPr>
      <w:ins w:id="1404" w:author="C1-238310" w:date="2023-10-19T01:10:45Z">
        <w:r>
          <w:rPr>
            <w:rFonts w:hint="eastAsia"/>
            <w:lang w:val="en-US" w:eastAsia="zh-CN"/>
          </w:rPr>
          <w:t>CFNRc</w:t>
        </w:r>
      </w:ins>
      <w:ins w:id="1405" w:author="C1-238310" w:date="2023-10-19T01:10:45Z">
        <w:r>
          <w:rPr/>
          <w:tab/>
        </w:r>
      </w:ins>
      <w:ins w:id="1406" w:author="C1-238310" w:date="2023-10-19T01:10:45Z">
        <w:r>
          <w:rPr/>
          <w:t>Communication Forwarding on subscriber Not Reachable</w:t>
        </w:r>
      </w:ins>
    </w:p>
    <w:p>
      <w:pPr>
        <w:pStyle w:val="48"/>
        <w:rPr>
          <w:ins w:id="1407" w:author="C1-238310" w:date="2023-10-19T01:10:45Z"/>
        </w:rPr>
      </w:pPr>
      <w:ins w:id="1408" w:author="C1-238310" w:date="2023-10-19T01:10:45Z">
        <w:r>
          <w:rPr>
            <w:rFonts w:hint="eastAsia"/>
            <w:lang w:val="en-US" w:eastAsia="zh-CN"/>
          </w:rPr>
          <w:t>CFU</w:t>
        </w:r>
      </w:ins>
      <w:ins w:id="1409" w:author="C1-238310" w:date="2023-10-19T01:10:45Z">
        <w:r>
          <w:rPr/>
          <w:tab/>
        </w:r>
      </w:ins>
      <w:ins w:id="1410" w:author="C1-238310" w:date="2023-10-19T01:10:45Z">
        <w:r>
          <w:rPr/>
          <w:t>Communication Forwarding Unconditional</w:t>
        </w:r>
      </w:ins>
    </w:p>
    <w:p>
      <w:pPr>
        <w:pStyle w:val="48"/>
        <w:rPr>
          <w:ins w:id="1411" w:author="C1-238321" w:date="2023-10-19T00:55:19Z"/>
        </w:rPr>
      </w:pPr>
      <w:r>
        <w:t>CN</w:t>
      </w:r>
      <w:r>
        <w:tab/>
      </w:r>
      <w:r>
        <w:t>Core Network</w:t>
      </w:r>
    </w:p>
    <w:p>
      <w:pPr>
        <w:pStyle w:val="48"/>
        <w:rPr>
          <w:ins w:id="1412" w:author="C1-238322" w:date="2023-10-19T08:30:41Z"/>
          <w:lang w:eastAsia="zh-CN"/>
        </w:rPr>
      </w:pPr>
      <w:ins w:id="1413" w:author="C1-238321" w:date="2023-10-19T00:55:21Z">
        <w:r>
          <w:rPr>
            <w:rFonts w:hint="eastAsia"/>
            <w:lang w:eastAsia="zh-CN"/>
          </w:rPr>
          <w:t>C</w:t>
        </w:r>
      </w:ins>
      <w:ins w:id="1414" w:author="C1-238321" w:date="2023-10-19T00:55:21Z">
        <w:r>
          <w:rPr>
            <w:lang w:eastAsia="zh-CN"/>
          </w:rPr>
          <w:t>ONF</w:t>
        </w:r>
      </w:ins>
      <w:ins w:id="1415" w:author="C1-238321" w:date="2023-10-19T00:55:21Z">
        <w:r>
          <w:rPr>
            <w:lang w:eastAsia="zh-CN"/>
          </w:rPr>
          <w:tab/>
        </w:r>
      </w:ins>
      <w:ins w:id="1416" w:author="C1-238321" w:date="2023-10-19T00:55:21Z">
        <w:r>
          <w:rPr>
            <w:lang w:eastAsia="zh-CN"/>
          </w:rPr>
          <w:t>Conference</w:t>
        </w:r>
      </w:ins>
    </w:p>
    <w:p>
      <w:pPr>
        <w:pStyle w:val="48"/>
        <w:rPr>
          <w:ins w:id="1417" w:author="C1-238321" w:date="2023-10-19T00:55:21Z"/>
          <w:lang w:eastAsia="zh-CN"/>
        </w:rPr>
      </w:pPr>
      <w:ins w:id="1418" w:author="C1-238322" w:date="2023-10-19T08:30:43Z">
        <w:r>
          <w:rPr>
            <w:rFonts w:hint="eastAsia"/>
            <w:lang w:eastAsia="zh-CN"/>
          </w:rPr>
          <w:t>CW</w:t>
        </w:r>
      </w:ins>
      <w:ins w:id="1419" w:author="C1-238322" w:date="2023-10-19T08:30:43Z">
        <w:r>
          <w:rPr>
            <w:rFonts w:hint="eastAsia"/>
            <w:lang w:eastAsia="zh-CN"/>
          </w:rPr>
          <w:tab/>
        </w:r>
      </w:ins>
      <w:ins w:id="1420" w:author="C1-238322" w:date="2023-10-19T08:30:43Z">
        <w:r>
          <w:rPr>
            <w:rFonts w:hint="eastAsia"/>
            <w:lang w:eastAsia="zh-CN"/>
          </w:rPr>
          <w:t>Communication Waiting</w:t>
        </w:r>
      </w:ins>
    </w:p>
    <w:p>
      <w:pPr>
        <w:pStyle w:val="48"/>
        <w:rPr>
          <w:lang w:eastAsia="zh-CN"/>
        </w:rPr>
      </w:pPr>
      <w:r>
        <w:rPr>
          <w:rFonts w:hint="eastAsia"/>
          <w:lang w:eastAsia="zh-CN"/>
        </w:rPr>
        <w:t>DC</w:t>
      </w:r>
      <w:r>
        <w:tab/>
      </w:r>
      <w:r>
        <w:t>Data Channel</w:t>
      </w:r>
    </w:p>
    <w:p>
      <w:pPr>
        <w:pStyle w:val="48"/>
      </w:pPr>
      <w:r>
        <w:t>IM</w:t>
      </w:r>
      <w:r>
        <w:tab/>
      </w:r>
      <w:r>
        <w:t>IP Multimedia</w:t>
      </w:r>
    </w:p>
    <w:p>
      <w:pPr>
        <w:pStyle w:val="48"/>
      </w:pPr>
      <w:r>
        <w:t>IMS</w:t>
      </w:r>
      <w:r>
        <w:tab/>
      </w:r>
      <w:r>
        <w:t>IP Multimedia Core Network Subsystem</w:t>
      </w:r>
    </w:p>
    <w:p>
      <w:pPr>
        <w:pStyle w:val="48"/>
        <w:rPr>
          <w:ins w:id="1421" w:author="C1-238299" w:date="2023-10-19T00:28:53Z"/>
          <w:lang w:eastAsia="zh-CN"/>
        </w:rPr>
      </w:pPr>
      <w:r>
        <w:rPr>
          <w:rFonts w:hint="eastAsia"/>
          <w:lang w:eastAsia="zh-CN"/>
        </w:rPr>
        <w:t>M</w:t>
      </w:r>
      <w:r>
        <w:rPr>
          <w:lang w:eastAsia="zh-CN"/>
        </w:rPr>
        <w:t>F</w:t>
      </w:r>
      <w:r>
        <w:rPr>
          <w:lang w:eastAsia="zh-CN"/>
        </w:rPr>
        <w:tab/>
      </w:r>
      <w:r>
        <w:rPr>
          <w:lang w:eastAsia="zh-CN"/>
        </w:rPr>
        <w:t>Media Function</w:t>
      </w:r>
    </w:p>
    <w:p>
      <w:pPr>
        <w:pStyle w:val="48"/>
        <w:rPr>
          <w:ins w:id="1422" w:author="C1-238306" w:date="2023-10-19T00:40:20Z"/>
          <w:lang w:eastAsia="zh-CN"/>
        </w:rPr>
      </w:pPr>
      <w:ins w:id="1423" w:author="C1-238299" w:date="2023-10-19T00:29:09Z">
        <w:r>
          <w:rPr>
            <w:lang w:eastAsia="zh-CN"/>
          </w:rPr>
          <w:t>MRF</w:t>
        </w:r>
      </w:ins>
      <w:ins w:id="1424" w:author="C1-238299" w:date="2023-10-19T00:29:09Z">
        <w:r>
          <w:rPr>
            <w:lang w:eastAsia="zh-CN"/>
          </w:rPr>
          <w:tab/>
        </w:r>
      </w:ins>
      <w:ins w:id="1425" w:author="C1-238299" w:date="2023-10-19T00:29:09Z">
        <w:r>
          <w:rPr>
            <w:lang w:eastAsia="zh-CN"/>
          </w:rPr>
          <w:t>Multimedia Resource Function</w:t>
        </w:r>
      </w:ins>
    </w:p>
    <w:p>
      <w:pPr>
        <w:pStyle w:val="48"/>
        <w:rPr>
          <w:ins w:id="1426" w:author="C1-238306" w:date="2023-10-19T00:40:20Z"/>
          <w:lang w:eastAsia="zh-CN"/>
        </w:rPr>
      </w:pPr>
      <w:ins w:id="1427" w:author="C1-238306" w:date="2023-10-19T00:40:20Z">
        <w:r>
          <w:rPr>
            <w:rFonts w:hint="eastAsia"/>
            <w:lang w:eastAsia="zh-CN"/>
          </w:rPr>
          <w:t>M</w:t>
        </w:r>
      </w:ins>
      <w:ins w:id="1428" w:author="C1-238306" w:date="2023-10-19T00:40:20Z">
        <w:r>
          <w:rPr>
            <w:lang w:eastAsia="zh-CN"/>
          </w:rPr>
          <w:t>WI</w:t>
        </w:r>
      </w:ins>
      <w:ins w:id="1429" w:author="C1-238306" w:date="2023-10-19T00:40:20Z">
        <w:r>
          <w:rPr>
            <w:lang w:eastAsia="zh-CN"/>
          </w:rPr>
          <w:tab/>
        </w:r>
      </w:ins>
      <w:ins w:id="1430" w:author="C1-238306" w:date="2023-10-19T00:40:20Z">
        <w:r>
          <w:rPr>
            <w:lang w:eastAsia="zh-CN"/>
          </w:rPr>
          <w:t>Message Waiting Indication</w:t>
        </w:r>
      </w:ins>
    </w:p>
    <w:p>
      <w:pPr>
        <w:pStyle w:val="48"/>
        <w:rPr>
          <w:lang w:eastAsia="zh-CN"/>
        </w:rPr>
      </w:pPr>
      <w:r>
        <w:rPr>
          <w:rFonts w:hint="eastAsia"/>
          <w:lang w:eastAsia="zh-CN"/>
        </w:rPr>
        <w:t>O</w:t>
      </w:r>
      <w:r>
        <w:rPr>
          <w:lang w:eastAsia="zh-CN"/>
        </w:rPr>
        <w:t>IP</w:t>
      </w:r>
      <w:r>
        <w:rPr>
          <w:lang w:eastAsia="zh-CN"/>
        </w:rPr>
        <w:tab/>
      </w:r>
      <w:r>
        <w:rPr>
          <w:lang w:eastAsia="zh-CN"/>
        </w:rPr>
        <w:t>Orig</w:t>
      </w:r>
      <w:r>
        <w:rPr>
          <w:rFonts w:hint="eastAsia"/>
          <w:lang w:eastAsia="zh-CN"/>
        </w:rPr>
        <w:t>i</w:t>
      </w:r>
      <w:r>
        <w:rPr>
          <w:lang w:eastAsia="zh-CN"/>
        </w:rPr>
        <w:t>nating Identification Presentation</w:t>
      </w:r>
    </w:p>
    <w:p>
      <w:pPr>
        <w:pStyle w:val="48"/>
        <w:rPr>
          <w:lang w:eastAsia="zh-CN"/>
        </w:rPr>
      </w:pPr>
      <w:r>
        <w:rPr>
          <w:rFonts w:hint="eastAsia"/>
          <w:lang w:eastAsia="zh-CN"/>
        </w:rPr>
        <w:t>O</w:t>
      </w:r>
      <w:r>
        <w:rPr>
          <w:lang w:eastAsia="zh-CN"/>
        </w:rPr>
        <w:t>IR</w:t>
      </w:r>
      <w:r>
        <w:rPr>
          <w:lang w:eastAsia="zh-CN"/>
        </w:rPr>
        <w:tab/>
      </w:r>
      <w:r>
        <w:rPr>
          <w:lang w:eastAsia="zh-CN"/>
        </w:rPr>
        <w:t>Originating Identification Restriction</w:t>
      </w:r>
    </w:p>
    <w:p>
      <w:pPr>
        <w:pStyle w:val="48"/>
        <w:rPr>
          <w:lang w:eastAsia="zh-CN"/>
        </w:rPr>
      </w:pPr>
      <w:r>
        <w:rPr>
          <w:rFonts w:hint="eastAsia"/>
          <w:lang w:eastAsia="zh-CN"/>
        </w:rPr>
        <w:t>T</w:t>
      </w:r>
      <w:r>
        <w:rPr>
          <w:lang w:eastAsia="zh-CN"/>
        </w:rPr>
        <w:t>IP</w:t>
      </w:r>
      <w:r>
        <w:rPr>
          <w:lang w:eastAsia="zh-CN"/>
        </w:rPr>
        <w:tab/>
      </w:r>
      <w:r>
        <w:rPr>
          <w:lang w:eastAsia="zh-CN"/>
        </w:rPr>
        <w:t>Terminating Identification Presentation</w:t>
      </w:r>
    </w:p>
    <w:p>
      <w:pPr>
        <w:pStyle w:val="48"/>
        <w:rPr>
          <w:lang w:eastAsia="zh-CN"/>
        </w:rPr>
      </w:pPr>
      <w:r>
        <w:rPr>
          <w:rFonts w:hint="eastAsia"/>
          <w:lang w:eastAsia="zh-CN"/>
        </w:rPr>
        <w:t>T</w:t>
      </w:r>
      <w:r>
        <w:rPr>
          <w:lang w:eastAsia="zh-CN"/>
        </w:rPr>
        <w:t>IR</w:t>
      </w:r>
      <w:r>
        <w:rPr>
          <w:lang w:eastAsia="zh-CN"/>
        </w:rPr>
        <w:tab/>
      </w:r>
      <w:r>
        <w:rPr>
          <w:lang w:eastAsia="zh-CN"/>
        </w:rPr>
        <w:t>Terminating Identification Restriction</w:t>
      </w:r>
    </w:p>
    <w:p>
      <w:pPr>
        <w:pStyle w:val="48"/>
      </w:pPr>
      <w:r>
        <w:t>UE</w:t>
      </w:r>
      <w:r>
        <w:tab/>
      </w:r>
      <w:r>
        <w:t>User Equipment</w:t>
      </w:r>
    </w:p>
    <w:p>
      <w:pPr>
        <w:rPr>
          <w:lang w:eastAsia="zh-CN"/>
        </w:rPr>
      </w:pPr>
    </w:p>
    <w:p>
      <w:pPr>
        <w:pStyle w:val="2"/>
        <w:rPr>
          <w:lang w:eastAsia="zh-CN"/>
        </w:rPr>
      </w:pPr>
      <w:bookmarkStart w:id="33" w:name="clause4"/>
      <w:bookmarkEnd w:id="33"/>
      <w:bookmarkStart w:id="34" w:name="_Toc136266616"/>
      <w:bookmarkStart w:id="35" w:name="_Toc17962"/>
      <w:r>
        <w:t>4</w:t>
      </w:r>
      <w:r>
        <w:tab/>
      </w:r>
      <w:r>
        <w:rPr>
          <w:rFonts w:hint="eastAsia"/>
          <w:lang w:eastAsia="zh-CN"/>
        </w:rPr>
        <w:t>General</w:t>
      </w:r>
      <w:bookmarkEnd w:id="34"/>
      <w:bookmarkEnd w:id="35"/>
    </w:p>
    <w:p>
      <w:pPr>
        <w:snapToGrid w:val="0"/>
        <w:rPr>
          <w:lang w:eastAsia="zh-CN"/>
        </w:rPr>
      </w:pPr>
      <w:r>
        <w:rPr>
          <w:rFonts w:hint="eastAsia"/>
          <w:lang w:eastAsia="zh-CN"/>
        </w:rPr>
        <w:t xml:space="preserve">According to </w:t>
      </w:r>
      <w:r>
        <w:rPr>
          <w:lang w:eastAsia="zh-CN"/>
        </w:rPr>
        <w:t>3GPP TS 2</w:t>
      </w:r>
      <w:r>
        <w:rPr>
          <w:rFonts w:hint="eastAsia"/>
          <w:lang w:eastAsia="zh-CN"/>
        </w:rPr>
        <w:t>3</w:t>
      </w:r>
      <w:r>
        <w:rPr>
          <w:lang w:eastAsia="zh-CN"/>
        </w:rPr>
        <w:t>.</w:t>
      </w:r>
      <w:r>
        <w:rPr>
          <w:rFonts w:hint="eastAsia"/>
          <w:lang w:eastAsia="zh-CN"/>
        </w:rPr>
        <w:t>228</w:t>
      </w:r>
      <w:r>
        <w:rPr>
          <w:lang w:eastAsia="zh-CN"/>
        </w:rPr>
        <w:t> [</w:t>
      </w:r>
      <w:r>
        <w:rPr>
          <w:rFonts w:hint="eastAsia"/>
          <w:lang w:eastAsia="zh-CN"/>
        </w:rPr>
        <w:t>3</w:t>
      </w:r>
      <w:r>
        <w:rPr>
          <w:lang w:eastAsia="zh-CN"/>
        </w:rPr>
        <w:t>]</w:t>
      </w:r>
      <w:r>
        <w:rPr>
          <w:rFonts w:hint="eastAsia"/>
          <w:lang w:eastAsia="zh-CN"/>
        </w:rPr>
        <w:t xml:space="preserve">, </w:t>
      </w:r>
      <w:r>
        <w:rPr>
          <w:lang w:eastAsia="zh-CN"/>
        </w:rPr>
        <w:t xml:space="preserve">IMS </w:t>
      </w:r>
      <w:del w:id="1431" w:author="C1-238323" w:date="2023-10-19T09:01:39Z">
        <w:r>
          <w:rPr>
            <w:rFonts w:hint="default"/>
            <w:lang w:val="en-US" w:eastAsia="zh-CN"/>
          </w:rPr>
          <w:delText>M</w:delText>
        </w:r>
      </w:del>
      <w:ins w:id="1432" w:author="C1-238323" w:date="2023-10-19T09:01:39Z">
        <w:r>
          <w:rPr>
            <w:rFonts w:hint="eastAsia"/>
            <w:lang w:val="en-US" w:eastAsia="zh-CN"/>
          </w:rPr>
          <w:t>m</w:t>
        </w:r>
      </w:ins>
      <w:r>
        <w:rPr>
          <w:lang w:eastAsia="zh-CN"/>
        </w:rPr>
        <w:t xml:space="preserve">ultimedia </w:t>
      </w:r>
      <w:del w:id="1433" w:author="C1-238323" w:date="2023-10-19T09:01:43Z">
        <w:r>
          <w:rPr>
            <w:rFonts w:hint="default"/>
            <w:lang w:val="en-US" w:eastAsia="zh-CN"/>
          </w:rPr>
          <w:delText>T</w:delText>
        </w:r>
      </w:del>
      <w:ins w:id="1434" w:author="C1-238323" w:date="2023-10-19T09:01:43Z">
        <w:r>
          <w:rPr>
            <w:rFonts w:hint="eastAsia"/>
            <w:lang w:val="en-US" w:eastAsia="zh-CN"/>
          </w:rPr>
          <w:t>t</w:t>
        </w:r>
      </w:ins>
      <w:r>
        <w:rPr>
          <w:lang w:eastAsia="zh-CN"/>
        </w:rPr>
        <w:t xml:space="preserve">elephony </w:t>
      </w:r>
      <w:del w:id="1435" w:author="C1-238323" w:date="2023-10-19T09:01:51Z">
        <w:r>
          <w:rPr>
            <w:rFonts w:hint="default"/>
            <w:lang w:val="en-US" w:eastAsia="zh-CN"/>
          </w:rPr>
          <w:delText>S</w:delText>
        </w:r>
      </w:del>
      <w:ins w:id="1436" w:author="C1-238323" w:date="2023-10-19T09:01:51Z">
        <w:r>
          <w:rPr>
            <w:rFonts w:hint="eastAsia"/>
            <w:lang w:val="en-US" w:eastAsia="zh-CN"/>
          </w:rPr>
          <w:t>s</w:t>
        </w:r>
      </w:ins>
      <w:r>
        <w:rPr>
          <w:lang w:eastAsia="zh-CN"/>
        </w:rPr>
        <w:t>ervice</w:t>
      </w:r>
      <w:r>
        <w:rPr>
          <w:rFonts w:hint="eastAsia"/>
          <w:lang w:eastAsia="zh-CN"/>
        </w:rPr>
        <w:t xml:space="preserve"> </w:t>
      </w:r>
      <w:del w:id="1437" w:author="C1-238323" w:date="2023-10-19T09:02:05Z">
        <w:r>
          <w:rPr>
            <w:rFonts w:hint="eastAsia"/>
            <w:lang w:eastAsia="zh-CN"/>
          </w:rPr>
          <w:delText>with</w:delText>
        </w:r>
      </w:del>
      <w:r>
        <w:rPr>
          <w:rFonts w:hint="eastAsia"/>
          <w:lang w:eastAsia="zh-CN"/>
        </w:rPr>
        <w:t xml:space="preserve"> </w:t>
      </w:r>
      <w:ins w:id="1438" w:author="C1-238323" w:date="2023-10-19T09:02:24Z">
        <w:r>
          <w:rPr>
            <w:rFonts w:hint="eastAsia"/>
            <w:lang w:eastAsia="zh-CN"/>
          </w:rPr>
          <w:t>supporting</w:t>
        </w:r>
      </w:ins>
      <w:ins w:id="1439" w:author="C1-238323" w:date="2023-10-19T09:02:26Z">
        <w:r>
          <w:rPr>
            <w:rFonts w:hint="eastAsia"/>
            <w:lang w:val="en-US" w:eastAsia="zh-CN"/>
          </w:rPr>
          <w:t xml:space="preserve"> </w:t>
        </w:r>
      </w:ins>
      <w:r>
        <w:rPr>
          <w:rFonts w:hint="eastAsia"/>
          <w:lang w:eastAsia="zh-CN"/>
        </w:rPr>
        <w:t xml:space="preserve">IMS </w:t>
      </w:r>
      <w:del w:id="1440" w:author="C1-238323" w:date="2023-10-19T09:02:32Z">
        <w:r>
          <w:rPr>
            <w:rFonts w:hint="default"/>
            <w:lang w:val="en-US" w:eastAsia="zh-CN"/>
          </w:rPr>
          <w:delText>D</w:delText>
        </w:r>
      </w:del>
      <w:ins w:id="1441" w:author="C1-238323" w:date="2023-10-19T09:02:32Z">
        <w:r>
          <w:rPr>
            <w:rFonts w:hint="eastAsia"/>
            <w:lang w:val="en-US" w:eastAsia="zh-CN"/>
          </w:rPr>
          <w:t>d</w:t>
        </w:r>
      </w:ins>
      <w:r>
        <w:rPr>
          <w:rFonts w:hint="eastAsia"/>
          <w:lang w:eastAsia="zh-CN"/>
        </w:rPr>
        <w:t xml:space="preserve">ata </w:t>
      </w:r>
      <w:del w:id="1442" w:author="C1-238323" w:date="2023-10-19T09:02:37Z">
        <w:r>
          <w:rPr>
            <w:rFonts w:hint="default"/>
            <w:lang w:val="en-US" w:eastAsia="zh-CN"/>
          </w:rPr>
          <w:delText>C</w:delText>
        </w:r>
      </w:del>
      <w:ins w:id="1443" w:author="C1-238323" w:date="2023-10-19T09:02:37Z">
        <w:r>
          <w:rPr>
            <w:rFonts w:hint="eastAsia"/>
            <w:lang w:val="en-US" w:eastAsia="zh-CN"/>
          </w:rPr>
          <w:t>c</w:t>
        </w:r>
      </w:ins>
      <w:r>
        <w:rPr>
          <w:rFonts w:hint="eastAsia"/>
          <w:lang w:eastAsia="zh-CN"/>
        </w:rPr>
        <w:t xml:space="preserve">hannel includes IMS </w:t>
      </w:r>
      <w:del w:id="1444" w:author="C1-238323" w:date="2023-10-19T09:02:47Z">
        <w:r>
          <w:rPr>
            <w:rFonts w:hint="default"/>
            <w:lang w:val="en-US" w:eastAsia="zh-CN"/>
          </w:rPr>
          <w:delText>D</w:delText>
        </w:r>
      </w:del>
      <w:ins w:id="1445" w:author="C1-238323" w:date="2023-10-19T09:02:47Z">
        <w:r>
          <w:rPr>
            <w:rFonts w:hint="eastAsia"/>
            <w:lang w:val="en-US" w:eastAsia="zh-CN"/>
          </w:rPr>
          <w:t>d</w:t>
        </w:r>
      </w:ins>
      <w:r>
        <w:rPr>
          <w:rFonts w:hint="eastAsia"/>
          <w:lang w:eastAsia="zh-CN"/>
        </w:rPr>
        <w:t xml:space="preserve">ata </w:t>
      </w:r>
      <w:del w:id="1446" w:author="C1-238323" w:date="2023-10-19T09:02:51Z">
        <w:r>
          <w:rPr>
            <w:rFonts w:hint="default"/>
            <w:lang w:val="en-US" w:eastAsia="zh-CN"/>
          </w:rPr>
          <w:delText>C</w:delText>
        </w:r>
      </w:del>
      <w:ins w:id="1447" w:author="C1-238323" w:date="2023-10-19T09:02:51Z">
        <w:r>
          <w:rPr>
            <w:rFonts w:hint="eastAsia"/>
            <w:lang w:val="en-US" w:eastAsia="zh-CN"/>
          </w:rPr>
          <w:t>c</w:t>
        </w:r>
      </w:ins>
      <w:r>
        <w:rPr>
          <w:lang w:eastAsia="zh-CN"/>
        </w:rPr>
        <w:t>hanne</w:t>
      </w:r>
      <w:r>
        <w:rPr>
          <w:rFonts w:hint="eastAsia"/>
          <w:lang w:eastAsia="zh-CN"/>
        </w:rPr>
        <w:t xml:space="preserve">l </w:t>
      </w:r>
      <w:r>
        <w:t xml:space="preserve">capability </w:t>
      </w:r>
      <w:del w:id="1448" w:author="C1-238323" w:date="2023-10-19T09:03:24Z">
        <w:r>
          <w:rPr>
            <w:rFonts w:hint="eastAsia"/>
            <w:lang w:eastAsia="zh-CN"/>
          </w:rPr>
          <w:delText>exchange</w:delText>
        </w:r>
      </w:del>
      <w:r>
        <w:rPr>
          <w:rFonts w:hint="eastAsia"/>
          <w:lang w:eastAsia="zh-CN"/>
        </w:rPr>
        <w:t xml:space="preserve"> </w:t>
      </w:r>
      <w:ins w:id="1449" w:author="C1-238323" w:date="2023-10-19T09:03:55Z">
        <w:r>
          <w:rPr>
            <w:rFonts w:hint="eastAsia"/>
            <w:lang w:eastAsia="zh-CN"/>
          </w:rPr>
          <w:t xml:space="preserve">negotiation </w:t>
        </w:r>
      </w:ins>
      <w:r>
        <w:rPr>
          <w:rFonts w:hint="eastAsia"/>
          <w:lang w:eastAsia="zh-CN"/>
        </w:rPr>
        <w:t xml:space="preserve">and </w:t>
      </w:r>
      <w:ins w:id="1450" w:author="C1-238323" w:date="2023-10-19T09:03:15Z">
        <w:r>
          <w:rPr>
            <w:rFonts w:hint="eastAsia"/>
            <w:lang w:eastAsia="zh-CN"/>
          </w:rPr>
          <w:t xml:space="preserve">IMS data channel session </w:t>
        </w:r>
      </w:ins>
      <w:r>
        <w:rPr>
          <w:rFonts w:hint="eastAsia"/>
          <w:lang w:eastAsia="zh-CN"/>
        </w:rPr>
        <w:t>establishment.</w:t>
      </w:r>
      <w:r>
        <w:rPr>
          <w:lang w:eastAsia="zh-CN"/>
        </w:rPr>
        <w:t xml:space="preserve"> </w:t>
      </w:r>
      <w:ins w:id="1451" w:author="C1-238323" w:date="2023-10-19T09:06:29Z">
        <w:r>
          <w:rPr>
            <w:rFonts w:hint="eastAsia"/>
            <w:lang w:eastAsia="zh-CN"/>
          </w:rPr>
          <w:t xml:space="preserve">AR communication which is application </w:t>
        </w:r>
      </w:ins>
      <w:del w:id="1452" w:author="C1-238323" w:date="2023-10-19T09:06:32Z">
        <w:r>
          <w:rPr>
            <w:lang w:eastAsia="zh-CN"/>
          </w:rPr>
          <w:delText>Ad</w:delText>
        </w:r>
      </w:del>
      <w:del w:id="1453" w:author="C1-238323" w:date="2023-10-19T09:06:33Z">
        <w:r>
          <w:rPr>
            <w:lang w:eastAsia="zh-CN"/>
          </w:rPr>
          <w:delText>dition</w:delText>
        </w:r>
      </w:del>
      <w:del w:id="1454" w:author="C1-238323" w:date="2023-10-19T09:06:34Z">
        <w:r>
          <w:rPr>
            <w:lang w:eastAsia="zh-CN"/>
          </w:rPr>
          <w:delText>al</w:delText>
        </w:r>
      </w:del>
      <w:del w:id="1455" w:author="C1-238323" w:date="2023-10-19T09:06:39Z">
        <w:r>
          <w:rPr>
            <w:lang w:eastAsia="zh-CN"/>
          </w:rPr>
          <w:delText xml:space="preserve"> </w:delText>
        </w:r>
      </w:del>
      <w:del w:id="1456" w:author="C1-238323" w:date="2023-10-19T09:06:40Z">
        <w:r>
          <w:rPr>
            <w:lang w:eastAsia="zh-CN"/>
          </w:rPr>
          <w:delText>Appli</w:delText>
        </w:r>
      </w:del>
      <w:del w:id="1457" w:author="C1-238323" w:date="2023-10-19T09:06:41Z">
        <w:r>
          <w:rPr>
            <w:lang w:eastAsia="zh-CN"/>
          </w:rPr>
          <w:delText>catio</w:delText>
        </w:r>
      </w:del>
      <w:del w:id="1458" w:author="C1-238323" w:date="2023-10-19T09:06:42Z">
        <w:r>
          <w:rPr>
            <w:lang w:eastAsia="zh-CN"/>
          </w:rPr>
          <w:delText>ns</w:delText>
        </w:r>
      </w:del>
      <w:r>
        <w:rPr>
          <w:lang w:eastAsia="zh-CN"/>
        </w:rPr>
        <w:t xml:space="preserve"> based on </w:t>
      </w:r>
      <w:ins w:id="1459" w:author="C1-238323" w:date="2023-10-19T09:04:59Z">
        <w:r>
          <w:rPr>
            <w:rFonts w:hint="eastAsia"/>
            <w:lang w:eastAsia="zh-CN"/>
          </w:rPr>
          <w:t>IMS data channel</w:t>
        </w:r>
      </w:ins>
      <w:del w:id="1460" w:author="C1-238323" w:date="2023-10-19T09:05:01Z">
        <w:r>
          <w:rPr>
            <w:lang w:eastAsia="zh-CN"/>
          </w:rPr>
          <w:delText>DC</w:delText>
        </w:r>
      </w:del>
      <w:r>
        <w:rPr>
          <w:lang w:eastAsia="zh-CN"/>
        </w:rPr>
        <w:t xml:space="preserve"> capabilit</w:t>
      </w:r>
      <w:ins w:id="1461" w:author="C1-238323" w:date="2023-10-19T09:05:05Z">
        <w:r>
          <w:rPr>
            <w:rFonts w:hint="eastAsia"/>
            <w:lang w:val="en-US" w:eastAsia="zh-CN"/>
          </w:rPr>
          <w:t>y</w:t>
        </w:r>
      </w:ins>
      <w:del w:id="1462" w:author="C1-238323" w:date="2023-10-19T09:05:06Z">
        <w:r>
          <w:rPr>
            <w:lang w:eastAsia="zh-CN"/>
          </w:rPr>
          <w:delText>ie</w:delText>
        </w:r>
      </w:del>
      <w:del w:id="1463" w:author="C1-238323" w:date="2023-10-19T09:05:07Z">
        <w:r>
          <w:rPr>
            <w:lang w:eastAsia="zh-CN"/>
          </w:rPr>
          <w:delText>s</w:delText>
        </w:r>
      </w:del>
      <w:r>
        <w:rPr>
          <w:lang w:eastAsia="zh-CN"/>
        </w:rPr>
        <w:t xml:space="preserve">, provisioned to the UE as an IMS data channel application, </w:t>
      </w:r>
      <w:del w:id="1464" w:author="C1-238323" w:date="2023-10-19T09:05:17Z">
        <w:r>
          <w:rPr>
            <w:lang w:eastAsia="zh-CN"/>
          </w:rPr>
          <w:delText xml:space="preserve">further </w:delText>
        </w:r>
      </w:del>
      <w:r>
        <w:rPr>
          <w:lang w:eastAsia="zh-CN"/>
        </w:rPr>
        <w:t xml:space="preserve">includes </w:t>
      </w:r>
      <w:del w:id="1465" w:author="C1-238323" w:date="2023-10-19T09:05:35Z">
        <w:r>
          <w:rPr>
            <w:lang w:eastAsia="zh-CN"/>
          </w:rPr>
          <w:delText xml:space="preserve">their </w:delText>
        </w:r>
      </w:del>
      <w:ins w:id="1466" w:author="C1-238323" w:date="2023-10-19T09:05:39Z">
        <w:r>
          <w:rPr>
            <w:rFonts w:hint="eastAsia"/>
            <w:lang w:eastAsia="zh-CN"/>
          </w:rPr>
          <w:t>respective application domain specific</w:t>
        </w:r>
      </w:ins>
      <w:ins w:id="1467" w:author="C1-238323" w:date="2023-10-19T09:05:41Z">
        <w:r>
          <w:rPr>
            <w:rFonts w:hint="eastAsia"/>
            <w:lang w:val="en-US" w:eastAsia="zh-CN"/>
          </w:rPr>
          <w:t xml:space="preserve"> </w:t>
        </w:r>
      </w:ins>
      <w:r>
        <w:rPr>
          <w:lang w:eastAsia="zh-CN"/>
        </w:rPr>
        <w:t xml:space="preserve">media capability negotiation and </w:t>
      </w:r>
      <w:ins w:id="1468" w:author="C1-238323" w:date="2023-10-19T09:06:05Z">
        <w:r>
          <w:rPr>
            <w:rFonts w:hint="eastAsia"/>
            <w:lang w:eastAsia="zh-CN"/>
          </w:rPr>
          <w:t xml:space="preserve">media </w:t>
        </w:r>
      </w:ins>
      <w:r>
        <w:rPr>
          <w:lang w:eastAsia="zh-CN"/>
        </w:rPr>
        <w:t>process</w:t>
      </w:r>
      <w:ins w:id="1469" w:author="C1-238323" w:date="2023-10-19T09:05:51Z">
        <w:r>
          <w:rPr>
            <w:rFonts w:hint="eastAsia"/>
            <w:lang w:val="en-US" w:eastAsia="zh-CN"/>
          </w:rPr>
          <w:t>in</w:t>
        </w:r>
      </w:ins>
      <w:ins w:id="1470" w:author="C1-238323" w:date="2023-10-19T09:05:52Z">
        <w:r>
          <w:rPr>
            <w:rFonts w:hint="eastAsia"/>
            <w:lang w:val="en-US" w:eastAsia="zh-CN"/>
          </w:rPr>
          <w:t>g</w:t>
        </w:r>
      </w:ins>
      <w:r>
        <w:rPr>
          <w:lang w:eastAsia="zh-CN"/>
        </w:rPr>
        <w:t xml:space="preserve"> (e,g. AR communication).</w:t>
      </w:r>
    </w:p>
    <w:p>
      <w:pPr>
        <w:pStyle w:val="2"/>
        <w:rPr>
          <w:lang w:eastAsia="zh-CN"/>
        </w:rPr>
      </w:pPr>
      <w:bookmarkStart w:id="36" w:name="_Toc3567"/>
      <w:bookmarkStart w:id="37" w:name="_Toc27496940"/>
      <w:bookmarkStart w:id="38" w:name="_Toc98530645"/>
      <w:bookmarkStart w:id="39" w:name="_Toc136266617"/>
      <w:bookmarkStart w:id="40" w:name="_Toc20155373"/>
      <w:r>
        <w:rPr>
          <w:rFonts w:hint="eastAsia"/>
          <w:lang w:eastAsia="zh-CN"/>
        </w:rPr>
        <w:t>5</w:t>
      </w:r>
      <w:r>
        <w:tab/>
      </w:r>
      <w:r>
        <w:t>Functional entities</w:t>
      </w:r>
      <w:bookmarkEnd w:id="36"/>
      <w:bookmarkEnd w:id="37"/>
      <w:bookmarkEnd w:id="38"/>
      <w:bookmarkEnd w:id="39"/>
      <w:bookmarkEnd w:id="40"/>
    </w:p>
    <w:p>
      <w:pPr>
        <w:pStyle w:val="3"/>
        <w:snapToGrid w:val="0"/>
        <w:rPr>
          <w:lang w:val="en-US" w:eastAsia="zh-CN"/>
        </w:rPr>
      </w:pPr>
      <w:bookmarkStart w:id="41" w:name="_Toc136266618"/>
      <w:bookmarkStart w:id="42" w:name="_Toc32397"/>
      <w:r>
        <w:rPr>
          <w:rFonts w:hint="eastAsia"/>
          <w:lang w:val="en-US" w:eastAsia="zh-CN"/>
        </w:rPr>
        <w:t>5.1</w:t>
      </w:r>
      <w:r>
        <w:tab/>
      </w:r>
      <w:r>
        <w:rPr>
          <w:rFonts w:hint="eastAsia"/>
          <w:lang w:eastAsia="zh-CN"/>
        </w:rPr>
        <w:t>General</w:t>
      </w:r>
      <w:bookmarkEnd w:id="41"/>
      <w:bookmarkEnd w:id="42"/>
    </w:p>
    <w:p>
      <w:pPr>
        <w:adjustRightInd w:val="0"/>
        <w:snapToGrid w:val="0"/>
        <w:rPr>
          <w:lang w:eastAsia="zh-CN"/>
        </w:rPr>
      </w:pPr>
      <w:r>
        <w:rPr>
          <w:rFonts w:hint="eastAsia"/>
        </w:rPr>
        <w:t>This clause specif</w:t>
      </w:r>
      <w:r>
        <w:rPr>
          <w:rFonts w:hint="eastAsia"/>
          <w:lang w:eastAsia="zh-CN"/>
        </w:rPr>
        <w:t>ies</w:t>
      </w:r>
      <w:r>
        <w:rPr>
          <w:rFonts w:hint="eastAsia"/>
        </w:rPr>
        <w:t xml:space="preserve"> the functionalities of the f</w:t>
      </w:r>
      <w:r>
        <w:t>unctional entities</w:t>
      </w:r>
      <w:r>
        <w:rPr>
          <w:rFonts w:hint="eastAsia"/>
        </w:rPr>
        <w:t xml:space="preserve"> for IMS </w:t>
      </w:r>
      <w:del w:id="1471" w:author="C1-238323" w:date="2023-10-19T09:07:33Z">
        <w:r>
          <w:rPr>
            <w:rFonts w:hint="default"/>
            <w:lang w:val="en-US" w:eastAsia="zh-CN"/>
          </w:rPr>
          <w:delText>D</w:delText>
        </w:r>
      </w:del>
      <w:ins w:id="1472" w:author="C1-238323" w:date="2023-10-19T09:07:33Z">
        <w:r>
          <w:rPr>
            <w:rFonts w:hint="eastAsia"/>
            <w:lang w:val="en-US" w:eastAsia="zh-CN"/>
          </w:rPr>
          <w:t>d</w:t>
        </w:r>
      </w:ins>
      <w:r>
        <w:rPr>
          <w:rFonts w:hint="eastAsia"/>
        </w:rPr>
        <w:t xml:space="preserve">ata </w:t>
      </w:r>
      <w:del w:id="1473" w:author="C1-238323" w:date="2023-10-19T09:07:37Z">
        <w:r>
          <w:rPr>
            <w:rFonts w:hint="default"/>
            <w:lang w:val="en-US" w:eastAsia="zh-CN"/>
          </w:rPr>
          <w:delText>C</w:delText>
        </w:r>
      </w:del>
      <w:ins w:id="1474" w:author="C1-238323" w:date="2023-10-19T09:07:37Z">
        <w:r>
          <w:rPr>
            <w:rFonts w:hint="eastAsia"/>
            <w:lang w:val="en-US" w:eastAsia="zh-CN"/>
          </w:rPr>
          <w:t>c</w:t>
        </w:r>
      </w:ins>
      <w:r>
        <w:rPr>
          <w:rFonts w:hint="eastAsia"/>
        </w:rPr>
        <w:t>hannel.</w:t>
      </w:r>
    </w:p>
    <w:p>
      <w:pPr>
        <w:pStyle w:val="3"/>
        <w:snapToGrid w:val="0"/>
        <w:rPr>
          <w:lang w:val="en-US" w:eastAsia="zh-CN"/>
        </w:rPr>
      </w:pPr>
      <w:bookmarkStart w:id="43" w:name="_Toc136266619"/>
      <w:bookmarkStart w:id="44" w:name="_Toc5279"/>
      <w:r>
        <w:rPr>
          <w:rFonts w:hint="eastAsia"/>
          <w:lang w:val="en-US" w:eastAsia="zh-CN"/>
        </w:rPr>
        <w:t>5.2</w:t>
      </w:r>
      <w:r>
        <w:tab/>
      </w:r>
      <w:r>
        <w:rPr>
          <w:rFonts w:hint="eastAsia"/>
          <w:lang w:val="en-US" w:eastAsia="zh-CN"/>
        </w:rPr>
        <w:t>UE</w:t>
      </w:r>
      <w:bookmarkEnd w:id="43"/>
      <w:bookmarkEnd w:id="44"/>
    </w:p>
    <w:p>
      <w:pPr>
        <w:snapToGrid w:val="0"/>
        <w:rPr>
          <w:lang w:eastAsia="zh-CN"/>
        </w:rPr>
      </w:pPr>
      <w:r>
        <w:rPr>
          <w:rFonts w:hint="eastAsia"/>
          <w:lang w:val="en-US" w:eastAsia="zh-CN"/>
        </w:rPr>
        <w:t xml:space="preserve">An </w:t>
      </w:r>
      <w:del w:id="1475" w:author="C1-238323" w:date="2023-10-19T09:13:08Z">
        <w:r>
          <w:rPr>
            <w:rFonts w:hint="eastAsia"/>
            <w:lang w:val="en-US" w:eastAsia="zh-CN"/>
          </w:rPr>
          <w:delText xml:space="preserve">MMTEL </w:delText>
        </w:r>
      </w:del>
      <w:r>
        <w:rPr>
          <w:rFonts w:hint="eastAsia"/>
          <w:lang w:eastAsia="zh-CN"/>
        </w:rPr>
        <w:t xml:space="preserve">UE supporting </w:t>
      </w:r>
      <w:r>
        <w:t xml:space="preserve">IMS </w:t>
      </w:r>
      <w:del w:id="1476" w:author="C1-238323" w:date="2023-10-19T09:07:53Z">
        <w:r>
          <w:rPr>
            <w:rFonts w:hint="default"/>
            <w:lang w:val="en-US"/>
          </w:rPr>
          <w:delText>D</w:delText>
        </w:r>
      </w:del>
      <w:ins w:id="1477" w:author="C1-238323" w:date="2023-10-19T09:56:39Z">
        <w:r>
          <w:rPr>
            <w:rFonts w:hint="eastAsia"/>
            <w:lang w:val="en-US" w:eastAsia="zh-CN"/>
          </w:rPr>
          <w:t>d</w:t>
        </w:r>
      </w:ins>
      <w:r>
        <w:t xml:space="preserve">ata </w:t>
      </w:r>
      <w:del w:id="1478" w:author="C1-238323" w:date="2023-10-19T09:07:56Z">
        <w:r>
          <w:rPr>
            <w:rFonts w:hint="default"/>
            <w:lang w:val="en-US"/>
          </w:rPr>
          <w:delText>C</w:delText>
        </w:r>
      </w:del>
      <w:ins w:id="1479" w:author="C1-238323" w:date="2023-10-19T09:07:56Z">
        <w:r>
          <w:rPr>
            <w:rFonts w:hint="eastAsia"/>
            <w:lang w:val="en-US" w:eastAsia="zh-CN"/>
          </w:rPr>
          <w:t>c</w:t>
        </w:r>
      </w:ins>
      <w:r>
        <w:t>hannel</w:t>
      </w:r>
      <w:r>
        <w:rPr>
          <w:rFonts w:hint="eastAsia"/>
          <w:lang w:eastAsia="zh-CN"/>
        </w:rPr>
        <w:t xml:space="preserve"> has the following f</w:t>
      </w:r>
      <w:r>
        <w:rPr>
          <w:rFonts w:hint="eastAsia"/>
        </w:rPr>
        <w:t>unctionalities</w:t>
      </w:r>
      <w:r>
        <w:rPr>
          <w:rFonts w:hint="eastAsia"/>
          <w:lang w:eastAsia="zh-CN"/>
        </w:rPr>
        <w:t>:</w:t>
      </w:r>
    </w:p>
    <w:p>
      <w:pPr>
        <w:pStyle w:val="49"/>
        <w:snapToGrid w:val="0"/>
        <w:rPr>
          <w:lang w:eastAsia="zh-CN"/>
        </w:rPr>
      </w:pPr>
      <w:r>
        <w:t>-</w:t>
      </w:r>
      <w:r>
        <w:tab/>
      </w:r>
      <w:r>
        <w:rPr>
          <w:rFonts w:hint="eastAsia"/>
          <w:lang w:eastAsia="zh-CN"/>
        </w:rPr>
        <w:t xml:space="preserve">support IMS </w:t>
      </w:r>
      <w:del w:id="1480" w:author="C1-238323" w:date="2023-10-19T09:08:10Z">
        <w:r>
          <w:rPr>
            <w:rFonts w:hint="default"/>
            <w:lang w:val="en-US"/>
          </w:rPr>
          <w:delText>D</w:delText>
        </w:r>
      </w:del>
      <w:ins w:id="1481" w:author="C1-238323" w:date="2023-10-19T09:08:10Z">
        <w:r>
          <w:rPr>
            <w:rFonts w:hint="eastAsia"/>
            <w:lang w:val="en-US" w:eastAsia="zh-CN"/>
          </w:rPr>
          <w:t>d</w:t>
        </w:r>
      </w:ins>
      <w:r>
        <w:t xml:space="preserve">ata </w:t>
      </w:r>
      <w:del w:id="1482" w:author="C1-238323" w:date="2023-10-19T09:08:14Z">
        <w:r>
          <w:rPr>
            <w:rFonts w:hint="default"/>
            <w:lang w:val="en-US"/>
          </w:rPr>
          <w:delText>C</w:delText>
        </w:r>
      </w:del>
      <w:ins w:id="1483" w:author="C1-238323" w:date="2023-10-19T09:08:14Z">
        <w:r>
          <w:rPr>
            <w:rFonts w:hint="eastAsia"/>
            <w:lang w:val="en-US" w:eastAsia="zh-CN"/>
          </w:rPr>
          <w:t>c</w:t>
        </w:r>
      </w:ins>
      <w:r>
        <w:t>hannel</w:t>
      </w:r>
      <w:r>
        <w:rPr>
          <w:rFonts w:hint="eastAsia"/>
          <w:lang w:eastAsia="zh-CN"/>
        </w:rPr>
        <w:t xml:space="preserve"> capability</w:t>
      </w:r>
      <w:r>
        <w:rPr>
          <w:lang w:eastAsia="zh-CN"/>
        </w:rPr>
        <w:t xml:space="preserve"> </w:t>
      </w:r>
      <w:del w:id="1484" w:author="C1-238323" w:date="2023-10-19T09:08:32Z">
        <w:r>
          <w:rPr>
            <w:lang w:eastAsia="zh-CN"/>
          </w:rPr>
          <w:delText>exchange</w:delText>
        </w:r>
      </w:del>
      <w:ins w:id="1485" w:author="C1-238323" w:date="2023-10-19T09:08:28Z">
        <w:r>
          <w:rPr>
            <w:rFonts w:hint="eastAsia"/>
            <w:lang w:eastAsia="zh-CN"/>
          </w:rPr>
          <w:t>negotiation</w:t>
        </w:r>
      </w:ins>
      <w:r>
        <w:rPr>
          <w:rFonts w:hint="eastAsia"/>
          <w:lang w:eastAsia="zh-CN"/>
        </w:rPr>
        <w:t>; and</w:t>
      </w:r>
    </w:p>
    <w:p>
      <w:pPr>
        <w:pStyle w:val="49"/>
        <w:snapToGrid w:val="0"/>
        <w:rPr>
          <w:lang w:val="en-US" w:eastAsia="zh-CN"/>
        </w:rPr>
      </w:pPr>
      <w:r>
        <w:t>-</w:t>
      </w:r>
      <w:r>
        <w:tab/>
      </w:r>
      <w:r>
        <w:rPr>
          <w:rFonts w:hint="eastAsia"/>
          <w:lang w:eastAsia="zh-CN"/>
        </w:rPr>
        <w:t xml:space="preserve">support </w:t>
      </w:r>
      <w:r>
        <w:rPr>
          <w:rFonts w:hint="eastAsia"/>
          <w:lang w:val="en-US" w:eastAsia="zh-CN"/>
        </w:rPr>
        <w:t xml:space="preserve">bootstrap </w:t>
      </w:r>
      <w:del w:id="1486" w:author="C1-238323" w:date="2023-10-19T09:08:40Z">
        <w:r>
          <w:rPr>
            <w:rFonts w:hint="default"/>
            <w:lang w:val="en-US" w:eastAsia="zh-CN"/>
          </w:rPr>
          <w:delText>D</w:delText>
        </w:r>
      </w:del>
      <w:ins w:id="1487" w:author="C1-238323" w:date="2023-10-19T09:08:40Z">
        <w:r>
          <w:rPr>
            <w:rFonts w:hint="eastAsia"/>
            <w:lang w:val="en-US" w:eastAsia="zh-CN"/>
          </w:rPr>
          <w:t>d</w:t>
        </w:r>
      </w:ins>
      <w:r>
        <w:rPr>
          <w:rFonts w:hint="eastAsia"/>
          <w:lang w:val="en-US" w:eastAsia="zh-CN"/>
        </w:rPr>
        <w:t xml:space="preserve">ata </w:t>
      </w:r>
      <w:del w:id="1488" w:author="C1-238323" w:date="2023-10-19T09:08:44Z">
        <w:r>
          <w:rPr>
            <w:rFonts w:hint="default"/>
            <w:lang w:val="en-US" w:eastAsia="zh-CN"/>
          </w:rPr>
          <w:delText>C</w:delText>
        </w:r>
      </w:del>
      <w:ins w:id="1489" w:author="C1-238323" w:date="2023-10-19T09:08:44Z">
        <w:r>
          <w:rPr>
            <w:rFonts w:hint="eastAsia"/>
            <w:lang w:val="en-US" w:eastAsia="zh-CN"/>
          </w:rPr>
          <w:t>c</w:t>
        </w:r>
      </w:ins>
      <w:r>
        <w:rPr>
          <w:rFonts w:hint="eastAsia"/>
          <w:lang w:val="en-US" w:eastAsia="zh-CN"/>
        </w:rPr>
        <w:t xml:space="preserve">hannel and application </w:t>
      </w:r>
      <w:del w:id="1490" w:author="C1-238323" w:date="2023-10-19T09:08:48Z">
        <w:r>
          <w:rPr>
            <w:rFonts w:hint="default"/>
            <w:lang w:val="en-US" w:eastAsia="zh-CN"/>
          </w:rPr>
          <w:delText>D</w:delText>
        </w:r>
      </w:del>
      <w:ins w:id="1491" w:author="C1-238323" w:date="2023-10-19T09:08:51Z">
        <w:r>
          <w:rPr>
            <w:rFonts w:hint="eastAsia"/>
            <w:lang w:val="en-US" w:eastAsia="zh-CN"/>
          </w:rPr>
          <w:t>d</w:t>
        </w:r>
      </w:ins>
      <w:r>
        <w:rPr>
          <w:rFonts w:hint="eastAsia"/>
          <w:lang w:val="en-US" w:eastAsia="zh-CN"/>
        </w:rPr>
        <w:t xml:space="preserve">ata </w:t>
      </w:r>
      <w:del w:id="1492" w:author="C1-238323" w:date="2023-10-19T09:08:55Z">
        <w:r>
          <w:rPr>
            <w:rFonts w:hint="default"/>
            <w:lang w:val="en-US" w:eastAsia="zh-CN"/>
          </w:rPr>
          <w:delText>C</w:delText>
        </w:r>
      </w:del>
      <w:ins w:id="1493" w:author="C1-238323" w:date="2023-10-19T09:08:55Z">
        <w:r>
          <w:rPr>
            <w:rFonts w:hint="eastAsia"/>
            <w:lang w:val="en-US" w:eastAsia="zh-CN"/>
          </w:rPr>
          <w:t>c</w:t>
        </w:r>
      </w:ins>
      <w:r>
        <w:rPr>
          <w:rFonts w:hint="eastAsia"/>
          <w:lang w:val="en-US" w:eastAsia="zh-CN"/>
        </w:rPr>
        <w:t>hannel establishment</w:t>
      </w:r>
      <w:ins w:id="1494" w:author="C1-238323" w:date="2023-10-19T09:09:08Z">
        <w:r>
          <w:rPr>
            <w:rFonts w:hint="eastAsia"/>
            <w:lang w:val="en-US" w:eastAsia="zh-CN"/>
          </w:rPr>
          <w:t xml:space="preserve"> a</w:t>
        </w:r>
      </w:ins>
      <w:ins w:id="1495" w:author="C1-238323" w:date="2023-10-19T09:09:09Z">
        <w:r>
          <w:rPr>
            <w:rFonts w:hint="eastAsia"/>
            <w:lang w:val="en-US" w:eastAsia="zh-CN"/>
          </w:rPr>
          <w:t>nd</w:t>
        </w:r>
      </w:ins>
      <w:ins w:id="1496" w:author="C1-238323" w:date="2023-10-19T09:09:11Z">
        <w:r>
          <w:rPr>
            <w:rFonts w:hint="eastAsia"/>
            <w:lang w:val="en-US" w:eastAsia="zh-CN"/>
          </w:rPr>
          <w:t xml:space="preserve"> </w:t>
        </w:r>
      </w:ins>
      <w:ins w:id="1497" w:author="C1-238323" w:date="2023-10-19T09:09:26Z">
        <w:r>
          <w:rPr>
            <w:rFonts w:hint="eastAsia"/>
            <w:lang w:val="en-US" w:eastAsia="zh-CN"/>
          </w:rPr>
          <w:t>management</w:t>
        </w:r>
      </w:ins>
      <w:r>
        <w:rPr>
          <w:rFonts w:hint="eastAsia"/>
          <w:lang w:val="en-US" w:eastAsia="zh-CN"/>
        </w:rPr>
        <w:t>.</w:t>
      </w:r>
    </w:p>
    <w:p>
      <w:pPr>
        <w:snapToGrid w:val="0"/>
        <w:rPr>
          <w:lang w:eastAsia="zh-CN"/>
        </w:rPr>
      </w:pPr>
      <w:r>
        <w:rPr>
          <w:lang w:eastAsia="zh-CN"/>
        </w:rPr>
        <w:t>A</w:t>
      </w:r>
      <w:r>
        <w:rPr>
          <w:lang w:val="en-US" w:eastAsia="zh-CN"/>
        </w:rPr>
        <w:t>dditionally,</w:t>
      </w:r>
      <w:r>
        <w:rPr>
          <w:rFonts w:hint="eastAsia"/>
          <w:lang w:val="en-US" w:eastAsia="zh-CN"/>
        </w:rPr>
        <w:t xml:space="preserve"> </w:t>
      </w:r>
      <w:ins w:id="1498" w:author="C1-238323" w:date="2023-10-19T09:09:40Z">
        <w:r>
          <w:rPr>
            <w:rFonts w:hint="eastAsia"/>
            <w:lang w:val="en-US" w:eastAsia="zh-CN"/>
          </w:rPr>
          <w:t>th</w:t>
        </w:r>
      </w:ins>
      <w:ins w:id="1499" w:author="C1-238323" w:date="2023-10-19T09:09:41Z">
        <w:r>
          <w:rPr>
            <w:rFonts w:hint="eastAsia"/>
            <w:lang w:val="en-US" w:eastAsia="zh-CN"/>
          </w:rPr>
          <w:t>e</w:t>
        </w:r>
      </w:ins>
      <w:del w:id="1500" w:author="C1-238323" w:date="2023-10-19T09:09:43Z">
        <w:r>
          <w:rPr>
            <w:lang w:val="en-US" w:eastAsia="zh-CN"/>
          </w:rPr>
          <w:delText>an</w:delText>
        </w:r>
      </w:del>
      <w:del w:id="1501" w:author="C1-238323" w:date="2023-10-19T09:13:17Z">
        <w:r>
          <w:rPr>
            <w:rFonts w:hint="eastAsia"/>
            <w:lang w:val="en-US" w:eastAsia="zh-CN"/>
          </w:rPr>
          <w:delText xml:space="preserve"> </w:delText>
        </w:r>
      </w:del>
      <w:del w:id="1502" w:author="C1-238323" w:date="2023-10-19T09:13:17Z">
        <w:r>
          <w:rPr>
            <w:lang w:val="en-US" w:eastAsia="zh-CN"/>
          </w:rPr>
          <w:delText xml:space="preserve">MMTEL </w:delText>
        </w:r>
      </w:del>
      <w:r>
        <w:rPr>
          <w:rFonts w:hint="eastAsia"/>
          <w:lang w:eastAsia="zh-CN"/>
        </w:rPr>
        <w:t xml:space="preserve">UE supporting </w:t>
      </w:r>
      <w:ins w:id="1503" w:author="C1-238323" w:date="2023-10-19T09:09:49Z">
        <w:r>
          <w:rPr>
            <w:rFonts w:hint="eastAsia"/>
            <w:lang w:val="en-US" w:eastAsia="zh-CN"/>
          </w:rPr>
          <w:t>t</w:t>
        </w:r>
      </w:ins>
      <w:ins w:id="1504" w:author="C1-238323" w:date="2023-10-19T09:09:50Z">
        <w:r>
          <w:rPr>
            <w:rFonts w:hint="eastAsia"/>
            <w:lang w:val="en-US" w:eastAsia="zh-CN"/>
          </w:rPr>
          <w:t>he</w:t>
        </w:r>
      </w:ins>
      <w:ins w:id="1505" w:author="C1-238323" w:date="2023-10-19T09:09:51Z">
        <w:r>
          <w:rPr>
            <w:rFonts w:hint="eastAsia"/>
            <w:lang w:val="en-US" w:eastAsia="zh-CN"/>
          </w:rPr>
          <w:t xml:space="preserve"> </w:t>
        </w:r>
      </w:ins>
      <w:r>
        <w:t xml:space="preserve">IMS </w:t>
      </w:r>
      <w:del w:id="1506" w:author="C1-238323" w:date="2023-10-19T09:09:57Z">
        <w:r>
          <w:rPr>
            <w:rFonts w:hint="default"/>
            <w:lang w:val="en-US"/>
          </w:rPr>
          <w:delText>D</w:delText>
        </w:r>
      </w:del>
      <w:ins w:id="1507" w:author="C1-238323" w:date="2023-10-19T09:09:57Z">
        <w:r>
          <w:rPr>
            <w:rFonts w:hint="eastAsia"/>
            <w:lang w:val="en-US" w:eastAsia="zh-CN"/>
          </w:rPr>
          <w:t>d</w:t>
        </w:r>
      </w:ins>
      <w:r>
        <w:t xml:space="preserve">ata </w:t>
      </w:r>
      <w:del w:id="1508" w:author="C1-238323" w:date="2023-10-19T09:09:59Z">
        <w:r>
          <w:rPr>
            <w:rFonts w:hint="default"/>
            <w:lang w:val="en-US"/>
          </w:rPr>
          <w:delText>C</w:delText>
        </w:r>
      </w:del>
      <w:ins w:id="1509" w:author="C1-238323" w:date="2023-10-19T09:10:01Z">
        <w:r>
          <w:rPr>
            <w:rFonts w:hint="eastAsia"/>
            <w:lang w:val="en-US" w:eastAsia="zh-CN"/>
          </w:rPr>
          <w:t>c</w:t>
        </w:r>
      </w:ins>
      <w:r>
        <w:t>hannel</w:t>
      </w:r>
      <w:r>
        <w:rPr>
          <w:rFonts w:hint="eastAsia"/>
          <w:lang w:eastAsia="zh-CN"/>
        </w:rPr>
        <w:t xml:space="preserve"> </w:t>
      </w:r>
      <w:ins w:id="1510" w:author="C1-238323" w:date="2023-10-19T09:10:13Z">
        <w:r>
          <w:rPr>
            <w:rFonts w:hint="eastAsia"/>
            <w:lang w:eastAsia="zh-CN"/>
          </w:rPr>
          <w:t>capability</w:t>
        </w:r>
      </w:ins>
      <w:ins w:id="1511" w:author="C1-238323" w:date="2023-10-19T09:10:27Z">
        <w:r>
          <w:rPr>
            <w:rFonts w:hint="eastAsia"/>
            <w:lang w:val="en-US" w:eastAsia="zh-CN"/>
          </w:rPr>
          <w:t xml:space="preserve"> </w:t>
        </w:r>
      </w:ins>
      <w:r>
        <w:rPr>
          <w:lang w:eastAsia="zh-CN"/>
        </w:rPr>
        <w:t xml:space="preserve">and </w:t>
      </w:r>
      <w:ins w:id="1512" w:author="C1-238323" w:date="2023-10-19T09:10:32Z">
        <w:r>
          <w:rPr>
            <w:rFonts w:hint="eastAsia"/>
            <w:lang w:eastAsia="zh-CN"/>
          </w:rPr>
          <w:t xml:space="preserve">provisioned with </w:t>
        </w:r>
      </w:ins>
      <w:r>
        <w:t>AR communication</w:t>
      </w:r>
      <w:ins w:id="1513" w:author="C1-238323" w:date="2023-10-19T09:10:47Z">
        <w:r>
          <w:rPr>
            <w:rFonts w:hint="eastAsia"/>
            <w:lang w:val="en-US" w:eastAsia="zh-CN"/>
          </w:rPr>
          <w:t>,</w:t>
        </w:r>
      </w:ins>
      <w:r>
        <w:rPr>
          <w:rFonts w:hint="eastAsia"/>
          <w:lang w:eastAsia="zh-CN"/>
        </w:rPr>
        <w:t xml:space="preserve"> </w:t>
      </w:r>
      <w:ins w:id="1514" w:author="C1-238323" w:date="2023-10-19T09:11:01Z">
        <w:r>
          <w:rPr>
            <w:rFonts w:hint="eastAsia"/>
            <w:lang w:eastAsia="zh-CN"/>
          </w:rPr>
          <w:t xml:space="preserve">which is an application having IMS data channel capability, </w:t>
        </w:r>
      </w:ins>
      <w:r>
        <w:rPr>
          <w:lang w:eastAsia="zh-CN"/>
        </w:rPr>
        <w:t xml:space="preserve">supports the following </w:t>
      </w:r>
      <w:r>
        <w:rPr>
          <w:rFonts w:hint="eastAsia"/>
          <w:lang w:eastAsia="zh-CN"/>
        </w:rPr>
        <w:t>f</w:t>
      </w:r>
      <w:r>
        <w:rPr>
          <w:rFonts w:hint="eastAsia"/>
        </w:rPr>
        <w:t>unctionalities</w:t>
      </w:r>
      <w:r>
        <w:rPr>
          <w:rFonts w:hint="eastAsia"/>
          <w:lang w:eastAsia="zh-CN"/>
        </w:rPr>
        <w:t>:</w:t>
      </w:r>
    </w:p>
    <w:p>
      <w:pPr>
        <w:pStyle w:val="49"/>
        <w:snapToGrid w:val="0"/>
        <w:rPr>
          <w:lang w:eastAsia="zh-CN"/>
        </w:rPr>
      </w:pPr>
      <w:r>
        <w:t>-</w:t>
      </w:r>
      <w:r>
        <w:tab/>
      </w:r>
      <w:r>
        <w:rPr>
          <w:rFonts w:hint="eastAsia"/>
          <w:lang w:eastAsia="zh-CN"/>
        </w:rPr>
        <w:t xml:space="preserve">support </w:t>
      </w:r>
      <w:ins w:id="1515" w:author="C1-238323" w:date="2023-10-19T09:11:54Z">
        <w:r>
          <w:rPr>
            <w:rFonts w:hint="eastAsia"/>
            <w:lang w:eastAsia="zh-CN"/>
          </w:rPr>
          <w:t>application's domain specific</w:t>
        </w:r>
      </w:ins>
      <w:del w:id="1516" w:author="C1-238323" w:date="2023-10-19T09:11:54Z">
        <w:r>
          <w:rPr>
            <w:lang w:eastAsia="zh-CN"/>
          </w:rPr>
          <w:delText>AR</w:delText>
        </w:r>
      </w:del>
      <w:r>
        <w:rPr>
          <w:lang w:eastAsia="zh-CN"/>
        </w:rPr>
        <w:t xml:space="preserve"> media</w:t>
      </w:r>
      <w:r>
        <w:rPr>
          <w:rFonts w:hint="eastAsia"/>
          <w:lang w:eastAsia="zh-CN"/>
        </w:rPr>
        <w:t xml:space="preserve"> capability </w:t>
      </w:r>
      <w:ins w:id="1517" w:author="C1-238323" w:date="2023-10-19T09:12:05Z">
        <w:r>
          <w:rPr>
            <w:rFonts w:hint="eastAsia"/>
            <w:lang w:eastAsia="zh-CN"/>
          </w:rPr>
          <w:t>exchange</w:t>
        </w:r>
      </w:ins>
      <w:del w:id="1518" w:author="C1-238323" w:date="2023-10-19T09:12:10Z">
        <w:r>
          <w:rPr>
            <w:rFonts w:hint="eastAsia"/>
            <w:lang w:eastAsia="zh-CN"/>
          </w:rPr>
          <w:delText>negotiation</w:delText>
        </w:r>
      </w:del>
      <w:r>
        <w:rPr>
          <w:rFonts w:hint="eastAsia"/>
          <w:lang w:eastAsia="zh-CN"/>
        </w:rPr>
        <w:t>; and</w:t>
      </w:r>
    </w:p>
    <w:p>
      <w:pPr>
        <w:pStyle w:val="49"/>
        <w:snapToGrid w:val="0"/>
        <w:rPr>
          <w:lang w:eastAsia="zh-CN"/>
        </w:rPr>
      </w:pPr>
      <w:r>
        <w:t>-</w:t>
      </w:r>
      <w:r>
        <w:tab/>
      </w:r>
      <w:r>
        <w:rPr>
          <w:rFonts w:hint="eastAsia"/>
          <w:lang w:eastAsia="zh-CN"/>
        </w:rPr>
        <w:t xml:space="preserve">support </w:t>
      </w:r>
      <w:ins w:id="1519" w:author="C1-238323" w:date="2023-10-19T09:12:31Z">
        <w:r>
          <w:rPr>
            <w:rFonts w:hint="eastAsia"/>
            <w:lang w:eastAsia="zh-CN"/>
          </w:rPr>
          <w:t>application's domain specific</w:t>
        </w:r>
      </w:ins>
      <w:del w:id="1520" w:author="C1-238323" w:date="2023-10-19T09:12:32Z">
        <w:r>
          <w:rPr>
            <w:lang w:eastAsia="zh-CN"/>
          </w:rPr>
          <w:delText>AR</w:delText>
        </w:r>
      </w:del>
      <w:r>
        <w:rPr>
          <w:lang w:eastAsia="zh-CN"/>
        </w:rPr>
        <w:t xml:space="preserve"> media</w:t>
      </w:r>
      <w:r>
        <w:rPr>
          <w:rFonts w:hint="eastAsia"/>
          <w:lang w:eastAsia="zh-CN"/>
        </w:rPr>
        <w:t xml:space="preserve"> </w:t>
      </w:r>
      <w:r>
        <w:rPr>
          <w:lang w:eastAsia="zh-CN"/>
        </w:rPr>
        <w:t>process</w:t>
      </w:r>
      <w:ins w:id="1521" w:author="C1-238323" w:date="2023-10-19T09:12:44Z">
        <w:r>
          <w:rPr>
            <w:rFonts w:hint="eastAsia"/>
            <w:lang w:val="en-US" w:eastAsia="zh-CN"/>
          </w:rPr>
          <w:t>i</w:t>
        </w:r>
      </w:ins>
      <w:ins w:id="1522" w:author="C1-238323" w:date="2023-10-19T09:12:45Z">
        <w:r>
          <w:rPr>
            <w:rFonts w:hint="eastAsia"/>
            <w:lang w:val="en-US" w:eastAsia="zh-CN"/>
          </w:rPr>
          <w:t>ng</w:t>
        </w:r>
      </w:ins>
      <w:r>
        <w:rPr>
          <w:lang w:eastAsia="zh-CN"/>
        </w:rPr>
        <w:t>.</w:t>
      </w:r>
    </w:p>
    <w:p>
      <w:pPr>
        <w:pStyle w:val="3"/>
        <w:snapToGrid w:val="0"/>
        <w:rPr>
          <w:lang w:val="en-US" w:eastAsia="zh-CN"/>
        </w:rPr>
      </w:pPr>
      <w:bookmarkStart w:id="45" w:name="_Toc136266620"/>
      <w:bookmarkStart w:id="46" w:name="_Toc7062"/>
      <w:r>
        <w:rPr>
          <w:rFonts w:hint="eastAsia"/>
          <w:lang w:val="en-US" w:eastAsia="zh-CN"/>
        </w:rPr>
        <w:t>5.3</w:t>
      </w:r>
      <w:r>
        <w:tab/>
      </w:r>
      <w:r>
        <w:rPr>
          <w:rFonts w:hint="eastAsia"/>
          <w:lang w:val="en-US" w:eastAsia="zh-CN"/>
        </w:rPr>
        <w:t>MRF</w:t>
      </w:r>
      <w:bookmarkEnd w:id="45"/>
      <w:bookmarkEnd w:id="46"/>
    </w:p>
    <w:p>
      <w:pPr>
        <w:snapToGrid w:val="0"/>
      </w:pPr>
      <w:r>
        <w:t>The MRF provide</w:t>
      </w:r>
      <w:r>
        <w:rPr>
          <w:rFonts w:hint="eastAsia"/>
          <w:lang w:val="en-US" w:eastAsia="zh-CN"/>
        </w:rPr>
        <w:t>s</w:t>
      </w:r>
      <w:r>
        <w:t xml:space="preserve"> the </w:t>
      </w:r>
      <w:r>
        <w:rPr>
          <w:rFonts w:hint="eastAsia"/>
          <w:lang w:val="en-US" w:eastAsia="zh-CN"/>
        </w:rPr>
        <w:t xml:space="preserve">data channel </w:t>
      </w:r>
      <w:r>
        <w:t xml:space="preserve">media resource management and </w:t>
      </w:r>
      <w:r>
        <w:rPr>
          <w:rFonts w:hint="eastAsia"/>
          <w:lang w:val="en-US" w:eastAsia="zh-CN"/>
        </w:rPr>
        <w:t xml:space="preserve">data channel media traffic </w:t>
      </w:r>
      <w:r>
        <w:t>forwarding.</w:t>
      </w:r>
    </w:p>
    <w:p>
      <w:pPr>
        <w:snapToGrid w:val="0"/>
      </w:pPr>
      <w:r>
        <w:t xml:space="preserve">The MRF </w:t>
      </w:r>
      <w:ins w:id="1523" w:author="C1-238323" w:date="2023-10-19T09:14:49Z">
        <w:r>
          <w:rPr>
            <w:rFonts w:hint="eastAsia"/>
          </w:rPr>
          <w:t>may support</w:t>
        </w:r>
      </w:ins>
      <w:ins w:id="1524" w:author="C1-238323" w:date="2023-10-19T09:14:51Z">
        <w:r>
          <w:rPr>
            <w:rFonts w:hint="eastAsia"/>
            <w:lang w:val="en-US" w:eastAsia="zh-CN"/>
          </w:rPr>
          <w:t xml:space="preserve"> </w:t>
        </w:r>
      </w:ins>
      <w:ins w:id="1525" w:author="C1-238323" w:date="2023-10-19T09:15:37Z">
        <w:r>
          <w:rPr>
            <w:rFonts w:hint="eastAsia"/>
            <w:lang w:val="en-US" w:eastAsia="zh-CN"/>
          </w:rPr>
          <w:t>application's domain specific media capability and respective media processing for</w:t>
        </w:r>
      </w:ins>
      <w:del w:id="1526" w:author="C1-238323" w:date="2023-10-19T09:16:06Z">
        <w:r>
          <w:rPr/>
          <w:delText>having</w:delText>
        </w:r>
      </w:del>
      <w:r>
        <w:t xml:space="preserve"> the AR </w:t>
      </w:r>
      <w:ins w:id="1527" w:author="C1-238323" w:date="2023-10-19T09:16:52Z">
        <w:r>
          <w:rPr>
            <w:rFonts w:hint="eastAsia"/>
          </w:rPr>
          <w:t>communication which is an application having IMS data channel capability</w:t>
        </w:r>
      </w:ins>
      <w:del w:id="1528" w:author="C1-238323" w:date="2023-10-19T09:16:52Z">
        <w:r>
          <w:rPr/>
          <w:delText>capability supports AR media processing</w:delText>
        </w:r>
      </w:del>
      <w:r>
        <w:t>.</w:t>
      </w:r>
    </w:p>
    <w:p>
      <w:pPr>
        <w:snapToGrid w:val="0"/>
        <w:rPr>
          <w:ins w:id="1529" w:author="C1-238299" w:date="2023-10-19T00:30:32Z"/>
          <w:rFonts w:hint="eastAsia"/>
          <w:lang w:val="en-US" w:eastAsia="zh-CN"/>
        </w:rPr>
      </w:pPr>
      <w:r>
        <w:rPr>
          <w:rFonts w:hint="eastAsia"/>
          <w:lang w:val="en-US" w:eastAsia="zh-CN"/>
        </w:rPr>
        <w:t xml:space="preserve">For </w:t>
      </w:r>
      <w:r>
        <w:t>functionalities</w:t>
      </w:r>
      <w:r>
        <w:rPr>
          <w:rFonts w:hint="eastAsia"/>
          <w:lang w:val="en-US" w:eastAsia="zh-CN"/>
        </w:rPr>
        <w:t xml:space="preserve"> of the MRF </w:t>
      </w:r>
      <w:ins w:id="1530" w:author="C1-238299" w:date="2023-10-19T00:30:21Z">
        <w:r>
          <w:rPr>
            <w:rFonts w:hint="eastAsia"/>
            <w:lang w:val="en-US" w:eastAsia="zh-CN"/>
            <w:rPrChange w:id="1531" w:author="C1-238299" w:date="2023-10-19T00:30:21Z">
              <w:rPr>
                <w:rFonts w:hint="eastAsia"/>
              </w:rPr>
            </w:rPrChange>
          </w:rPr>
          <w:t xml:space="preserve">supporting IMS data channel </w:t>
        </w:r>
      </w:ins>
      <w:r>
        <w:rPr>
          <w:rFonts w:hint="eastAsia"/>
          <w:lang w:val="en-US" w:eastAsia="zh-CN"/>
        </w:rPr>
        <w:t xml:space="preserve">refer to </w:t>
      </w:r>
      <w:r>
        <w:rPr>
          <w:lang w:val="en-US" w:eastAsia="zh-CN"/>
        </w:rPr>
        <w:t>3GPP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[3] clause</w:t>
      </w:r>
      <w:r>
        <w:rPr>
          <w:lang w:val="en-US" w:eastAsia="zh-CN"/>
        </w:rPr>
        <w:t> </w:t>
      </w:r>
      <w:r>
        <w:rPr>
          <w:rFonts w:hint="eastAsia"/>
          <w:lang w:val="en-US" w:eastAsia="zh-CN"/>
        </w:rPr>
        <w:t>AC.2.2.3</w:t>
      </w:r>
      <w:r>
        <w:t xml:space="preserve"> </w:t>
      </w:r>
      <w:r>
        <w:rPr>
          <w:lang w:val="en-US" w:eastAsia="zh-CN"/>
        </w:rPr>
        <w:t>and AC.9.2</w:t>
      </w:r>
      <w:r>
        <w:rPr>
          <w:rFonts w:hint="eastAsia"/>
          <w:lang w:val="en-US" w:eastAsia="zh-CN"/>
        </w:rPr>
        <w:t>.</w:t>
      </w:r>
    </w:p>
    <w:p>
      <w:pPr>
        <w:pStyle w:val="38"/>
        <w:snapToGrid w:val="0"/>
        <w:rPr>
          <w:ins w:id="1533" w:author="C1-238323" w:date="2023-10-19T09:17:39Z"/>
        </w:rPr>
        <w:pPrChange w:id="1532" w:author="C1-238299" w:date="2023-10-19T00:30:46Z">
          <w:pPr>
            <w:snapToGrid w:val="0"/>
          </w:pPr>
        </w:pPrChange>
      </w:pPr>
      <w:ins w:id="1534" w:author="C1-238299" w:date="2023-10-19T00:30:44Z">
        <w:r>
          <w:rPr/>
          <w:t>NOTE: Th</w:t>
        </w:r>
      </w:ins>
      <w:ins w:id="1535" w:author="C1-238299" w:date="2023-10-19T00:30:44Z">
        <w:r>
          <w:rPr>
            <w:rFonts w:hint="eastAsia"/>
            <w:lang w:val="en-US" w:eastAsia="zh-CN"/>
          </w:rPr>
          <w:t>e functionalities of the MRF</w:t>
        </w:r>
      </w:ins>
      <w:ins w:id="1536" w:author="C1-238299" w:date="2023-10-19T00:30:44Z">
        <w:r>
          <w:rPr/>
          <w:t xml:space="preserve"> </w:t>
        </w:r>
      </w:ins>
      <w:ins w:id="1537" w:author="C1-238299" w:date="2023-10-19T00:30:44Z">
        <w:r>
          <w:rPr>
            <w:rFonts w:hint="eastAsia"/>
          </w:rPr>
          <w:t>supporting IMS data channel</w:t>
        </w:r>
      </w:ins>
      <w:ins w:id="1538" w:author="C1-238299" w:date="2023-10-19T00:30:44Z">
        <w:r>
          <w:rPr>
            <w:rFonts w:hint="eastAsia"/>
            <w:lang w:val="en-US" w:eastAsia="zh-CN"/>
          </w:rPr>
          <w:t xml:space="preserve"> </w:t>
        </w:r>
      </w:ins>
      <w:ins w:id="1539" w:author="C1-238299" w:date="2023-10-19T00:30:44Z">
        <w:r>
          <w:rPr>
            <w:rFonts w:hint="eastAsia"/>
          </w:rPr>
          <w:t xml:space="preserve">can also be provided by an </w:t>
        </w:r>
      </w:ins>
      <w:ins w:id="1540" w:author="C1-238299" w:date="2023-10-19T00:30:44Z">
        <w:r>
          <w:rPr/>
          <w:t>MF.</w:t>
        </w:r>
      </w:ins>
    </w:p>
    <w:p>
      <w:pPr>
        <w:pStyle w:val="38"/>
        <w:snapToGrid w:val="0"/>
        <w:rPr>
          <w:rFonts w:hint="eastAsia"/>
          <w:lang w:val="en-US" w:eastAsia="zh-CN"/>
        </w:rPr>
        <w:pPrChange w:id="1541" w:author="C1-238299" w:date="2023-10-19T00:30:46Z">
          <w:pPr>
            <w:snapToGrid w:val="0"/>
          </w:pPr>
        </w:pPrChange>
      </w:pPr>
      <w:ins w:id="1542" w:author="C1-238323" w:date="2023-10-19T09:17:51Z">
        <w:r>
          <w:rPr>
            <w:rFonts w:hint="eastAsia"/>
            <w:lang w:val="en-US" w:eastAsia="zh-CN"/>
          </w:rPr>
          <w:t>NOTE:</w:t>
        </w:r>
      </w:ins>
      <w:ins w:id="1543" w:author="C1-238323" w:date="2023-10-19T09:17:51Z">
        <w:r>
          <w:rPr>
            <w:rFonts w:hint="eastAsia"/>
            <w:lang w:val="en-US" w:eastAsia="zh-CN"/>
          </w:rPr>
          <w:tab/>
        </w:r>
      </w:ins>
      <w:ins w:id="1544" w:author="C1-238323" w:date="2023-10-19T09:17:51Z">
        <w:r>
          <w:rPr>
            <w:rFonts w:hint="eastAsia"/>
            <w:lang w:val="en-US" w:eastAsia="zh-CN"/>
          </w:rPr>
          <w:t>Above description is also applicable for MF.</w:t>
        </w:r>
      </w:ins>
    </w:p>
    <w:p>
      <w:pPr>
        <w:pStyle w:val="3"/>
        <w:snapToGrid w:val="0"/>
        <w:rPr>
          <w:lang w:val="en-US" w:eastAsia="zh-CN"/>
        </w:rPr>
      </w:pPr>
      <w:bookmarkStart w:id="47" w:name="_Toc26714"/>
      <w:bookmarkStart w:id="48" w:name="_Toc136266621"/>
      <w:r>
        <w:rPr>
          <w:rFonts w:hint="eastAsia"/>
          <w:lang w:val="en-US" w:eastAsia="zh-CN"/>
        </w:rPr>
        <w:t>5.4</w:t>
      </w:r>
      <w:r>
        <w:tab/>
      </w:r>
      <w:r>
        <w:rPr>
          <w:rFonts w:hint="eastAsia"/>
          <w:lang w:val="en-US" w:eastAsia="zh-CN"/>
        </w:rPr>
        <w:t>IMS AS</w:t>
      </w:r>
      <w:bookmarkEnd w:id="47"/>
      <w:bookmarkEnd w:id="48"/>
    </w:p>
    <w:p>
      <w:pPr>
        <w:snapToGrid w:val="0"/>
        <w:rPr>
          <w:lang w:val="en-US" w:eastAsia="zh-CN"/>
        </w:rPr>
      </w:pPr>
      <w:r>
        <w:t xml:space="preserve">The IMS AS </w:t>
      </w:r>
      <w:del w:id="1545" w:author="C1-238323" w:date="2023-10-19T09:18:36Z">
        <w:r>
          <w:rPr/>
          <w:delText>support</w:delText>
        </w:r>
      </w:del>
      <w:del w:id="1546" w:author="C1-238323" w:date="2023-10-19T09:18:36Z">
        <w:r>
          <w:rPr>
            <w:rFonts w:hint="eastAsia"/>
            <w:lang w:eastAsia="zh-CN"/>
          </w:rPr>
          <w:delText>s</w:delText>
        </w:r>
      </w:del>
      <w:del w:id="1547" w:author="C1-238323" w:date="2023-10-19T09:18:36Z">
        <w:r>
          <w:rPr/>
          <w:delText xml:space="preserve"> </w:delText>
        </w:r>
      </w:del>
      <w:r>
        <w:rPr>
          <w:rFonts w:hint="eastAsia"/>
          <w:lang w:val="en-US" w:eastAsia="zh-CN"/>
        </w:rPr>
        <w:t>interact</w:t>
      </w:r>
      <w:ins w:id="1548" w:author="C1-238323" w:date="2023-10-19T09:18:52Z">
        <w:r>
          <w:rPr>
            <w:rFonts w:hint="eastAsia"/>
            <w:lang w:val="en-US" w:eastAsia="zh-CN"/>
          </w:rPr>
          <w:t>s</w:t>
        </w:r>
      </w:ins>
      <w:del w:id="1549" w:author="C1-238323" w:date="2023-10-19T09:18:43Z">
        <w:r>
          <w:rPr>
            <w:rFonts w:hint="eastAsia"/>
            <w:lang w:val="en-US" w:eastAsia="zh-CN"/>
          </w:rPr>
          <w:delText>ing</w:delText>
        </w:r>
      </w:del>
      <w:r>
        <w:rPr>
          <w:rFonts w:hint="eastAsia"/>
          <w:lang w:val="en-US" w:eastAsia="zh-CN"/>
        </w:rPr>
        <w:t xml:space="preserve"> with </w:t>
      </w:r>
      <w:ins w:id="1550" w:author="C1-238323" w:date="2023-10-19T09:18:56Z">
        <w:r>
          <w:rPr>
            <w:rFonts w:hint="eastAsia"/>
            <w:lang w:val="en-US" w:eastAsia="zh-CN"/>
          </w:rPr>
          <w:t xml:space="preserve">the </w:t>
        </w:r>
      </w:ins>
      <w:r>
        <w:rPr>
          <w:rFonts w:hint="eastAsia"/>
          <w:lang w:val="en-US" w:eastAsia="zh-CN"/>
        </w:rPr>
        <w:t xml:space="preserve">DCSF and </w:t>
      </w:r>
      <w:ins w:id="1551" w:author="C1-238323" w:date="2023-10-19T09:19:00Z">
        <w:r>
          <w:rPr>
            <w:rFonts w:hint="eastAsia"/>
            <w:lang w:val="en-US" w:eastAsia="zh-CN"/>
          </w:rPr>
          <w:t>the</w:t>
        </w:r>
      </w:ins>
      <w:ins w:id="1552" w:author="C1-238323" w:date="2023-10-19T09:19:01Z">
        <w:r>
          <w:rPr>
            <w:rFonts w:hint="eastAsia"/>
            <w:lang w:val="en-US" w:eastAsia="zh-CN"/>
          </w:rPr>
          <w:t xml:space="preserve"> </w:t>
        </w:r>
      </w:ins>
      <w:del w:id="1553" w:author="C1-238323" w:date="2023-10-19T09:19:02Z">
        <w:r>
          <w:rPr>
            <w:rFonts w:hint="eastAsia"/>
            <w:lang w:val="en-US" w:eastAsia="zh-CN"/>
          </w:rPr>
          <w:delText>DC</w:delText>
        </w:r>
      </w:del>
      <w:r>
        <w:rPr>
          <w:rFonts w:hint="eastAsia"/>
          <w:lang w:val="en-US" w:eastAsia="zh-CN"/>
        </w:rPr>
        <w:t>MF</w:t>
      </w:r>
      <w:ins w:id="1554" w:author="C1-238323" w:date="2023-10-19T09:19:05Z">
        <w:r>
          <w:rPr>
            <w:rFonts w:hint="eastAsia"/>
            <w:lang w:val="en-US" w:eastAsia="zh-CN"/>
          </w:rPr>
          <w:t xml:space="preserve"> </w:t>
        </w:r>
      </w:ins>
      <w:ins w:id="1555" w:author="C1-238323" w:date="2023-10-19T09:19:06Z">
        <w:r>
          <w:rPr>
            <w:rFonts w:hint="eastAsia"/>
            <w:lang w:val="en-US" w:eastAsia="zh-CN"/>
          </w:rPr>
          <w:t>or</w:t>
        </w:r>
      </w:ins>
      <w:del w:id="1556" w:author="C1-238323" w:date="2023-10-19T09:19:07Z">
        <w:r>
          <w:rPr>
            <w:rFonts w:hint="eastAsia"/>
            <w:lang w:val="en-US" w:eastAsia="zh-CN"/>
          </w:rPr>
          <w:delText>/</w:delText>
        </w:r>
      </w:del>
      <w:ins w:id="1557" w:author="C1-238323" w:date="2023-10-19T09:19:07Z">
        <w:r>
          <w:rPr>
            <w:rFonts w:hint="eastAsia"/>
            <w:lang w:val="en-US" w:eastAsia="zh-CN"/>
          </w:rPr>
          <w:t xml:space="preserve"> </w:t>
        </w:r>
      </w:ins>
      <w:r>
        <w:rPr>
          <w:rFonts w:hint="eastAsia"/>
          <w:lang w:val="en-US" w:eastAsia="zh-CN"/>
        </w:rPr>
        <w:t>MRF.</w:t>
      </w:r>
    </w:p>
    <w:p>
      <w:pPr>
        <w:snapToGrid w:val="0"/>
        <w:rPr>
          <w:ins w:id="1558" w:author="C1-238323" w:date="2023-10-19T09:19:31Z"/>
          <w:rFonts w:hint="eastAsia"/>
          <w:lang w:val="en-US" w:eastAsia="zh-CN"/>
        </w:rPr>
      </w:pPr>
      <w:r>
        <w:rPr>
          <w:rFonts w:hint="eastAsia"/>
          <w:lang w:val="en-US" w:eastAsia="zh-CN"/>
        </w:rPr>
        <w:t xml:space="preserve">For </w:t>
      </w:r>
      <w:r>
        <w:t>functionalities</w:t>
      </w:r>
      <w:r>
        <w:rPr>
          <w:rFonts w:hint="eastAsia"/>
          <w:lang w:val="en-US" w:eastAsia="zh-CN"/>
        </w:rPr>
        <w:t xml:space="preserve"> of the IMS AS </w:t>
      </w:r>
      <w:ins w:id="1559" w:author="C1-238323" w:date="2023-10-19T09:19:22Z">
        <w:r>
          <w:rPr>
            <w:rFonts w:hint="eastAsia"/>
            <w:lang w:val="en-US" w:eastAsia="zh-CN"/>
            <w:rPrChange w:id="1560" w:author="C1-238323" w:date="2023-10-19T09:19:22Z">
              <w:rPr>
                <w:rFonts w:hint="eastAsia"/>
              </w:rPr>
            </w:rPrChange>
          </w:rPr>
          <w:t xml:space="preserve">supporting IMS data channel </w:t>
        </w:r>
      </w:ins>
      <w:r>
        <w:rPr>
          <w:rFonts w:hint="eastAsia"/>
          <w:lang w:val="en-US" w:eastAsia="zh-CN"/>
        </w:rPr>
        <w:t xml:space="preserve">refer to </w:t>
      </w:r>
      <w:r>
        <w:rPr>
          <w:lang w:val="en-US" w:eastAsia="zh-CN"/>
        </w:rPr>
        <w:t>3GPP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[3] clause</w:t>
      </w:r>
      <w:r>
        <w:rPr>
          <w:lang w:val="en-US" w:eastAsia="zh-CN"/>
        </w:rPr>
        <w:t> </w:t>
      </w:r>
      <w:r>
        <w:rPr>
          <w:rFonts w:hint="eastAsia"/>
          <w:lang w:val="en-US" w:eastAsia="zh-CN"/>
        </w:rPr>
        <w:t>AC.2.2.4.</w:t>
      </w:r>
    </w:p>
    <w:p>
      <w:pPr>
        <w:snapToGrid w:val="0"/>
        <w:rPr>
          <w:ins w:id="1561" w:author="C1-238323" w:date="2023-10-19T09:19:44Z"/>
          <w:rFonts w:hint="eastAsia"/>
          <w:lang w:val="en-US" w:eastAsia="zh-CN"/>
        </w:rPr>
      </w:pPr>
      <w:ins w:id="1562" w:author="C1-238323" w:date="2023-10-19T09:19:44Z">
        <w:r>
          <w:rPr>
            <w:rFonts w:hint="eastAsia"/>
            <w:lang w:val="en-US" w:eastAsia="zh-CN"/>
          </w:rPr>
          <w:t>For the IMS AS interaction with the Media Function (MF) refer to 3GPP TS 29.176 [</w:t>
        </w:r>
      </w:ins>
      <w:ins w:id="1563" w:author="C1-238323" w:date="2023-10-19T09:20:08Z">
        <w:r>
          <w:rPr>
            <w:rFonts w:hint="eastAsia"/>
            <w:lang w:val="en-US" w:eastAsia="zh-CN"/>
          </w:rPr>
          <w:t>19</w:t>
        </w:r>
      </w:ins>
      <w:ins w:id="1564" w:author="C1-238323" w:date="2023-10-19T09:19:44Z">
        <w:r>
          <w:rPr>
            <w:rFonts w:hint="eastAsia"/>
            <w:lang w:val="en-US" w:eastAsia="zh-CN"/>
          </w:rPr>
          <w:t>].</w:t>
        </w:r>
      </w:ins>
    </w:p>
    <w:p>
      <w:pPr>
        <w:snapToGrid w:val="0"/>
        <w:rPr>
          <w:rFonts w:hint="eastAsia"/>
          <w:lang w:val="en-US" w:eastAsia="zh-CN"/>
        </w:rPr>
      </w:pPr>
      <w:ins w:id="1565" w:author="C1-238323" w:date="2023-10-19T09:19:44Z">
        <w:r>
          <w:rPr>
            <w:rFonts w:hint="eastAsia"/>
            <w:lang w:val="en-US" w:eastAsia="zh-CN"/>
          </w:rPr>
          <w:t>For the IMS AS interaction with the Data Channel Signalling Function (DCSF) refer to 3GPP TS 29.175 [</w:t>
        </w:r>
      </w:ins>
      <w:ins w:id="1566" w:author="C1-238323" w:date="2023-10-19T09:20:12Z">
        <w:r>
          <w:rPr>
            <w:rFonts w:hint="eastAsia"/>
            <w:lang w:val="en-US" w:eastAsia="zh-CN"/>
          </w:rPr>
          <w:t>1</w:t>
        </w:r>
      </w:ins>
      <w:ins w:id="1567" w:author="C1-238323" w:date="2023-10-19T09:20:13Z">
        <w:r>
          <w:rPr>
            <w:rFonts w:hint="eastAsia"/>
            <w:lang w:val="en-US" w:eastAsia="zh-CN"/>
          </w:rPr>
          <w:t>8</w:t>
        </w:r>
      </w:ins>
      <w:ins w:id="1568" w:author="C1-238323" w:date="2023-10-19T09:19:44Z">
        <w:r>
          <w:rPr>
            <w:rFonts w:hint="eastAsia"/>
            <w:lang w:val="en-US" w:eastAsia="zh-CN"/>
          </w:rPr>
          <w:t>].</w:t>
        </w:r>
      </w:ins>
    </w:p>
    <w:p>
      <w:pPr>
        <w:rPr>
          <w:lang w:val="en-US" w:eastAsia="zh-CN"/>
        </w:rPr>
      </w:pPr>
    </w:p>
    <w:p>
      <w:pPr>
        <w:pStyle w:val="2"/>
        <w:rPr>
          <w:lang w:eastAsia="zh-CN"/>
        </w:rPr>
      </w:pPr>
      <w:bookmarkStart w:id="49" w:name="_Toc136266622"/>
      <w:bookmarkStart w:id="50" w:name="_Toc25990"/>
      <w:r>
        <w:rPr>
          <w:rFonts w:hint="eastAsia"/>
          <w:lang w:eastAsia="zh-CN"/>
        </w:rPr>
        <w:t>6</w:t>
      </w:r>
      <w:r>
        <w:tab/>
      </w:r>
      <w:r>
        <w:rPr>
          <w:rFonts w:hint="eastAsia"/>
          <w:lang w:eastAsia="zh-CN"/>
        </w:rPr>
        <w:t>Service provision</w:t>
      </w:r>
      <w:bookmarkEnd w:id="49"/>
      <w:bookmarkEnd w:id="50"/>
    </w:p>
    <w:p>
      <w:pPr>
        <w:pStyle w:val="50"/>
        <w:snapToGrid w:val="0"/>
        <w:rPr>
          <w:lang w:eastAsia="zh-CN"/>
        </w:rPr>
      </w:pPr>
      <w:r>
        <w:t xml:space="preserve">Editor's note: This clause will </w:t>
      </w:r>
      <w:r>
        <w:rPr>
          <w:rFonts w:hint="eastAsia"/>
          <w:lang w:eastAsia="zh-CN"/>
        </w:rPr>
        <w:t xml:space="preserve">provide the details on service provision from operational view, including IMS data channel subscription, </w:t>
      </w:r>
      <w:r>
        <w:t xml:space="preserve">IMS </w:t>
      </w:r>
      <w:r>
        <w:rPr>
          <w:rFonts w:hint="eastAsia"/>
          <w:lang w:eastAsia="zh-CN"/>
        </w:rPr>
        <w:t>data channel</w:t>
      </w:r>
      <w:r>
        <w:t xml:space="preserve"> </w:t>
      </w:r>
      <w:r>
        <w:rPr>
          <w:rFonts w:hint="eastAsia"/>
          <w:lang w:eastAsia="zh-CN"/>
        </w:rPr>
        <w:t>application s</w:t>
      </w:r>
      <w:r>
        <w:t>ubscription</w:t>
      </w:r>
      <w:r>
        <w:rPr>
          <w:rFonts w:hint="eastAsia"/>
          <w:lang w:eastAsia="zh-CN"/>
        </w:rPr>
        <w:t xml:space="preserve"> and provision. </w:t>
      </w:r>
    </w:p>
    <w:p>
      <w:pPr>
        <w:pStyle w:val="50"/>
        <w:snapToGrid w:val="0"/>
        <w:rPr>
          <w:lang w:eastAsia="zh-CN"/>
        </w:rPr>
      </w:pPr>
      <w:r>
        <w:t>Editor's note:</w:t>
      </w:r>
      <w:r>
        <w:rPr>
          <w:rFonts w:hint="eastAsia"/>
          <w:lang w:eastAsia="zh-CN"/>
        </w:rPr>
        <w:t xml:space="preserve"> Whether a generic s</w:t>
      </w:r>
      <w:r>
        <w:rPr>
          <w:lang w:eastAsia="zh-CN"/>
        </w:rPr>
        <w:t>ubscription</w:t>
      </w:r>
      <w:r>
        <w:rPr>
          <w:rFonts w:hint="eastAsia"/>
          <w:lang w:eastAsia="zh-CN"/>
        </w:rPr>
        <w:t xml:space="preserve"> and provision applying to all IMS data channel applications need to be specified is FFS.</w:t>
      </w:r>
    </w:p>
    <w:p>
      <w:pPr>
        <w:rPr>
          <w:lang w:eastAsia="zh-CN"/>
        </w:rPr>
      </w:pPr>
    </w:p>
    <w:p>
      <w:pPr>
        <w:pStyle w:val="2"/>
        <w:rPr>
          <w:lang w:eastAsia="zh-CN"/>
        </w:rPr>
      </w:pPr>
      <w:bookmarkStart w:id="51" w:name="_Toc136266623"/>
      <w:bookmarkStart w:id="52" w:name="_Toc27206"/>
      <w:r>
        <w:rPr>
          <w:rFonts w:hint="eastAsia"/>
          <w:lang w:eastAsia="zh-CN"/>
        </w:rPr>
        <w:t>7</w:t>
      </w:r>
      <w:r>
        <w:tab/>
      </w:r>
      <w:r>
        <w:rPr>
          <w:rFonts w:hint="eastAsia"/>
          <w:lang w:eastAsia="zh-CN"/>
        </w:rPr>
        <w:t>Basic communication</w:t>
      </w:r>
      <w:bookmarkEnd w:id="51"/>
      <w:bookmarkEnd w:id="52"/>
    </w:p>
    <w:p>
      <w:pPr>
        <w:pStyle w:val="50"/>
        <w:snapToGrid w:val="0"/>
      </w:pPr>
      <w:r>
        <w:t xml:space="preserve">Editor's note: This clause will provide </w:t>
      </w:r>
      <w:r>
        <w:rPr>
          <w:rFonts w:hint="eastAsia"/>
        </w:rPr>
        <w:t xml:space="preserve">the </w:t>
      </w:r>
      <w:r>
        <w:rPr>
          <w:rFonts w:hint="eastAsia"/>
          <w:lang w:eastAsia="zh-CN"/>
        </w:rPr>
        <w:t xml:space="preserve">details on the enhancement to the </w:t>
      </w:r>
      <w:r>
        <w:rPr>
          <w:rFonts w:hint="eastAsia"/>
        </w:rPr>
        <w:t>basic communication of IMS Multimedia Telephony communication services</w:t>
      </w:r>
      <w:r>
        <w:rPr>
          <w:rFonts w:hint="eastAsia"/>
          <w:lang w:eastAsia="zh-CN"/>
        </w:rPr>
        <w:t>.</w:t>
      </w:r>
      <w:r>
        <w:rPr>
          <w:rFonts w:hint="eastAsia"/>
        </w:rPr>
        <w:t xml:space="preserve"> So far, </w:t>
      </w:r>
      <w:r>
        <w:t>IMS communication service identifier</w:t>
      </w:r>
      <w:r>
        <w:rPr>
          <w:rFonts w:hint="eastAsia"/>
        </w:rPr>
        <w:t xml:space="preserve">, IMS </w:t>
      </w:r>
      <w:r>
        <w:rPr>
          <w:rFonts w:hint="eastAsia"/>
          <w:lang w:eastAsia="zh-CN"/>
        </w:rPr>
        <w:t>data channel</w:t>
      </w:r>
      <w:r>
        <w:rPr>
          <w:rFonts w:hint="eastAsia"/>
        </w:rPr>
        <w:t xml:space="preserve"> capability indication/negotiation and session control aspects are considered.</w:t>
      </w:r>
    </w:p>
    <w:p>
      <w:pPr>
        <w:pStyle w:val="3"/>
      </w:pPr>
      <w:bookmarkStart w:id="53" w:name="_Toc13103"/>
      <w:r>
        <w:rPr>
          <w:rFonts w:hint="eastAsia"/>
          <w:lang w:val="en-US" w:eastAsia="zh-CN"/>
        </w:rPr>
        <w:t>7.</w:t>
      </w:r>
      <w:r>
        <w:rPr>
          <w:lang w:val="en-US" w:eastAsia="zh-CN"/>
        </w:rPr>
        <w:t>1</w:t>
      </w:r>
      <w:r>
        <w:tab/>
      </w:r>
      <w:r>
        <w:rPr>
          <w:rFonts w:hint="eastAsia"/>
          <w:lang w:val="en-US" w:eastAsia="zh-CN"/>
        </w:rPr>
        <w:t>IMS Session Control</w:t>
      </w:r>
      <w:bookmarkEnd w:id="53"/>
    </w:p>
    <w:p>
      <w:r>
        <w:t xml:space="preserve">The IMS multimedia telephony communication enhanced to support </w:t>
      </w:r>
      <w:del w:id="1569" w:author="C1-238323" w:date="2023-10-19T09:23:22Z">
        <w:r>
          <w:rPr/>
          <w:delText>D</w:delText>
        </w:r>
      </w:del>
      <w:ins w:id="1570" w:author="C1-238323" w:date="2023-10-19T09:23:28Z">
        <w:r>
          <w:rPr>
            <w:rFonts w:hint="eastAsia"/>
            <w:lang w:val="en-US" w:eastAsia="zh-CN"/>
          </w:rPr>
          <w:t>d</w:t>
        </w:r>
      </w:ins>
      <w:r>
        <w:t xml:space="preserve">ata </w:t>
      </w:r>
      <w:ins w:id="1571" w:author="C1-238323" w:date="2023-10-19T09:23:30Z">
        <w:r>
          <w:rPr>
            <w:rFonts w:hint="eastAsia"/>
            <w:lang w:val="en-US" w:eastAsia="zh-CN"/>
          </w:rPr>
          <w:t>c</w:t>
        </w:r>
      </w:ins>
      <w:del w:id="1572" w:author="C1-238323" w:date="2023-10-19T09:23:31Z">
        <w:r>
          <w:rPr/>
          <w:delText>C</w:delText>
        </w:r>
      </w:del>
      <w:r>
        <w:t xml:space="preserve">hannel applications can support different types of media, including IMS </w:t>
      </w:r>
      <w:ins w:id="1573" w:author="C1-238323" w:date="2023-10-19T09:23:41Z">
        <w:r>
          <w:rPr>
            <w:rFonts w:hint="eastAsia"/>
            <w:lang w:val="en-US" w:eastAsia="zh-CN"/>
          </w:rPr>
          <w:t>d</w:t>
        </w:r>
      </w:ins>
      <w:del w:id="1574" w:author="C1-238323" w:date="2023-10-19T09:23:42Z">
        <w:r>
          <w:rPr/>
          <w:delText>D</w:delText>
        </w:r>
      </w:del>
      <w:r>
        <w:t xml:space="preserve">ata </w:t>
      </w:r>
      <w:ins w:id="1575" w:author="C1-238323" w:date="2023-10-19T09:23:45Z">
        <w:r>
          <w:rPr>
            <w:rFonts w:hint="eastAsia"/>
            <w:lang w:val="en-US" w:eastAsia="zh-CN"/>
          </w:rPr>
          <w:t>c</w:t>
        </w:r>
      </w:ins>
      <w:del w:id="1576" w:author="C1-238323" w:date="2023-10-19T09:23:45Z">
        <w:r>
          <w:rPr/>
          <w:delText>C</w:delText>
        </w:r>
      </w:del>
      <w:r>
        <w:t xml:space="preserve">hannel media specified in 3GPP TS 24.116 [4] in addition to </w:t>
      </w:r>
      <w:ins w:id="1577" w:author="C1-238323" w:date="2023-10-19T09:24:13Z">
        <w:r>
          <w:rPr>
            <w:rFonts w:hint="eastAsia"/>
          </w:rPr>
          <w:t xml:space="preserve">MMTel </w:t>
        </w:r>
      </w:ins>
      <w:r>
        <w:t>media types listed in 3GPP TS 22.173 [8]. The session control procedures for the different media types shall be in accordance with 3GPP TS 24.229 [9], 3GPP TS 24.173 [10] and clause</w:t>
      </w:r>
      <w:ins w:id="1578" w:author="C1-238323" w:date="2023-10-19T09:24:35Z">
        <w:r>
          <w:rPr>
            <w:rFonts w:hint="eastAsia"/>
          </w:rPr>
          <w:t> </w:t>
        </w:r>
      </w:ins>
      <w:del w:id="1579" w:author="C1-238323" w:date="2023-10-19T09:24:39Z">
        <w:r>
          <w:rPr/>
          <w:delText xml:space="preserve"> </w:delText>
        </w:r>
      </w:del>
      <w:r>
        <w:t>9</w:t>
      </w:r>
      <w:del w:id="1580" w:author="C1-238323" w:date="2023-10-19T09:24:25Z">
        <w:r>
          <w:rPr/>
          <w:delText xml:space="preserve"> in this specification</w:delText>
        </w:r>
      </w:del>
      <w:r>
        <w:t>.</w:t>
      </w:r>
    </w:p>
    <w:p>
      <w:pPr>
        <w:rPr>
          <w:lang w:val="en-US" w:eastAsia="zh-CN"/>
        </w:rPr>
      </w:pPr>
      <w:r>
        <w:t xml:space="preserve">To identify how </w:t>
      </w:r>
      <w:ins w:id="1581" w:author="C1-238323" w:date="2023-10-19T09:24:59Z">
        <w:r>
          <w:rPr>
            <w:rFonts w:hint="eastAsia"/>
            <w:lang w:val="en-US" w:eastAsia="zh-CN"/>
          </w:rPr>
          <w:t>the</w:t>
        </w:r>
      </w:ins>
      <w:ins w:id="1582" w:author="C1-238323" w:date="2023-10-19T09:25:00Z">
        <w:r>
          <w:rPr>
            <w:rFonts w:hint="eastAsia"/>
            <w:lang w:val="en-US" w:eastAsia="zh-CN"/>
          </w:rPr>
          <w:t xml:space="preserve"> </w:t>
        </w:r>
      </w:ins>
      <w:r>
        <w:t xml:space="preserve">IMS </w:t>
      </w:r>
      <w:ins w:id="1583" w:author="C1-238323" w:date="2023-10-19T09:25:03Z">
        <w:r>
          <w:rPr>
            <w:rFonts w:hint="eastAsia"/>
            <w:lang w:val="en-US" w:eastAsia="zh-CN"/>
          </w:rPr>
          <w:t>d</w:t>
        </w:r>
      </w:ins>
      <w:del w:id="1584" w:author="C1-238323" w:date="2023-10-19T09:25:04Z">
        <w:r>
          <w:rPr/>
          <w:delText>D</w:delText>
        </w:r>
      </w:del>
      <w:r>
        <w:t xml:space="preserve">ata </w:t>
      </w:r>
      <w:ins w:id="1585" w:author="C1-238323" w:date="2023-10-19T09:25:07Z">
        <w:r>
          <w:rPr>
            <w:rFonts w:hint="eastAsia"/>
            <w:lang w:val="en-US" w:eastAsia="zh-CN"/>
          </w:rPr>
          <w:t>c</w:t>
        </w:r>
      </w:ins>
      <w:del w:id="1586" w:author="C1-238323" w:date="2023-10-19T09:25:07Z">
        <w:r>
          <w:rPr/>
          <w:delText>C</w:delText>
        </w:r>
      </w:del>
      <w:r>
        <w:t xml:space="preserve">hannel </w:t>
      </w:r>
      <w:r>
        <w:rPr>
          <w:lang w:val="en-US" w:eastAsia="zh-CN"/>
        </w:rPr>
        <w:t>media</w:t>
      </w:r>
      <w:r>
        <w:t xml:space="preserve"> can be used in an IMS session, the SDP </w:t>
      </w:r>
      <w:ins w:id="1587" w:author="C1-238323" w:date="2023-10-19T09:25:19Z">
        <w:r>
          <w:rPr>
            <w:rFonts w:hint="eastAsia"/>
          </w:rPr>
          <w:t>offer / answer</w:t>
        </w:r>
      </w:ins>
      <w:del w:id="1588" w:author="C1-238323" w:date="2023-10-19T09:25:21Z">
        <w:r>
          <w:rPr/>
          <w:delText>O/</w:delText>
        </w:r>
      </w:del>
      <w:del w:id="1589" w:author="C1-238323" w:date="2023-10-19T09:25:22Z">
        <w:r>
          <w:rPr/>
          <w:delText>A</w:delText>
        </w:r>
      </w:del>
      <w:r>
        <w:t xml:space="preserve"> negotiation is applied. When an originating SDP offer with </w:t>
      </w:r>
      <w:ins w:id="1590" w:author="C1-238323" w:date="2023-10-19T09:25:35Z">
        <w:r>
          <w:rPr>
            <w:rFonts w:hint="eastAsia"/>
            <w:lang w:val="en-US" w:eastAsia="zh-CN"/>
          </w:rPr>
          <w:t>a</w:t>
        </w:r>
      </w:ins>
      <w:ins w:id="1591" w:author="C1-238323" w:date="2023-10-19T09:25:36Z">
        <w:r>
          <w:rPr>
            <w:rFonts w:hint="eastAsia"/>
            <w:lang w:val="en-US" w:eastAsia="zh-CN"/>
          </w:rPr>
          <w:t xml:space="preserve"> </w:t>
        </w:r>
      </w:ins>
      <w:r>
        <w:t xml:space="preserve">data channel </w:t>
      </w:r>
      <w:ins w:id="1592" w:author="C1-238323" w:date="2023-10-19T09:25:47Z">
        <w:r>
          <w:rPr>
            <w:rFonts w:hint="eastAsia"/>
          </w:rPr>
          <w:t>media description</w:t>
        </w:r>
      </w:ins>
      <w:del w:id="1593" w:author="C1-238323" w:date="2023-10-19T09:25:49Z">
        <w:r>
          <w:rPr>
            <w:lang w:val="en-US" w:eastAsia="zh-CN"/>
          </w:rPr>
          <w:delText>comp</w:delText>
        </w:r>
      </w:del>
      <w:del w:id="1594" w:author="C1-238323" w:date="2023-10-19T09:25:50Z">
        <w:r>
          <w:rPr>
            <w:lang w:val="en-US" w:eastAsia="zh-CN"/>
          </w:rPr>
          <w:delText>onen</w:delText>
        </w:r>
      </w:del>
      <w:del w:id="1595" w:author="C1-238323" w:date="2023-10-19T09:25:51Z">
        <w:r>
          <w:rPr>
            <w:lang w:val="en-US" w:eastAsia="zh-CN"/>
          </w:rPr>
          <w:delText>t</w:delText>
        </w:r>
      </w:del>
      <w:r>
        <w:t xml:space="preserve"> in the SDP media</w:t>
      </w:r>
      <w:del w:id="1596" w:author="C1-238323" w:date="2023-10-19T09:26:16Z">
        <w:r>
          <w:rPr/>
          <w:delText xml:space="preserve"> description</w:delText>
        </w:r>
      </w:del>
      <w:ins w:id="1597" w:author="C1-238323" w:date="2023-10-19T09:26:18Z">
        <w:r>
          <w:rPr>
            <w:rFonts w:hint="eastAsia"/>
            <w:lang w:val="en-US" w:eastAsia="zh-CN"/>
          </w:rPr>
          <w:t>,</w:t>
        </w:r>
      </w:ins>
      <w:r>
        <w:t xml:space="preserve"> is included in </w:t>
      </w:r>
      <w:ins w:id="1598" w:author="C1-238323" w:date="2023-10-19T09:26:23Z">
        <w:r>
          <w:rPr>
            <w:rFonts w:hint="eastAsia"/>
            <w:lang w:val="en-US" w:eastAsia="zh-CN"/>
          </w:rPr>
          <w:t>th</w:t>
        </w:r>
      </w:ins>
      <w:ins w:id="1599" w:author="C1-238323" w:date="2023-10-19T09:26:24Z">
        <w:r>
          <w:rPr>
            <w:rFonts w:hint="eastAsia"/>
            <w:lang w:val="en-US" w:eastAsia="zh-CN"/>
          </w:rPr>
          <w:t>e</w:t>
        </w:r>
      </w:ins>
      <w:del w:id="1600" w:author="C1-238323" w:date="2023-10-19T09:26:24Z">
        <w:r>
          <w:rPr/>
          <w:delText>a</w:delText>
        </w:r>
      </w:del>
      <w:del w:id="1601" w:author="C1-238323" w:date="2023-10-19T09:26:25Z">
        <w:r>
          <w:rPr/>
          <w:delText>n</w:delText>
        </w:r>
      </w:del>
      <w:r>
        <w:t xml:space="preserve"> IMS session to</w:t>
      </w:r>
      <w:ins w:id="1602" w:author="C1-238323" w:date="2023-10-19T09:26:33Z">
        <w:r>
          <w:rPr>
            <w:rFonts w:hint="eastAsia"/>
            <w:lang w:val="en-US" w:eastAsia="zh-CN"/>
          </w:rPr>
          <w:t>war</w:t>
        </w:r>
      </w:ins>
      <w:ins w:id="1603" w:author="C1-238323" w:date="2023-10-19T09:26:34Z">
        <w:r>
          <w:rPr>
            <w:rFonts w:hint="eastAsia"/>
            <w:lang w:val="en-US" w:eastAsia="zh-CN"/>
          </w:rPr>
          <w:t>d</w:t>
        </w:r>
      </w:ins>
      <w:ins w:id="1604" w:author="C1-238323" w:date="2023-10-19T09:26:35Z">
        <w:r>
          <w:rPr>
            <w:rFonts w:hint="eastAsia"/>
            <w:lang w:val="en-US" w:eastAsia="zh-CN"/>
          </w:rPr>
          <w:t>s</w:t>
        </w:r>
      </w:ins>
      <w:r>
        <w:t xml:space="preserve"> a target </w:t>
      </w:r>
      <w:ins w:id="1605" w:author="C1-238323" w:date="2023-10-19T09:26:42Z">
        <w:r>
          <w:rPr>
            <w:rFonts w:hint="eastAsia"/>
            <w:lang w:val="en-US" w:eastAsia="zh-CN"/>
          </w:rPr>
          <w:t>en</w:t>
        </w:r>
      </w:ins>
      <w:ins w:id="1606" w:author="C1-238323" w:date="2023-10-19T09:26:43Z">
        <w:r>
          <w:rPr>
            <w:rFonts w:hint="eastAsia"/>
            <w:lang w:val="en-US" w:eastAsia="zh-CN"/>
          </w:rPr>
          <w:t>tit</w:t>
        </w:r>
      </w:ins>
      <w:ins w:id="1607" w:author="C1-238323" w:date="2023-10-19T09:26:44Z">
        <w:r>
          <w:rPr>
            <w:rFonts w:hint="eastAsia"/>
            <w:lang w:val="en-US" w:eastAsia="zh-CN"/>
          </w:rPr>
          <w:t>y</w:t>
        </w:r>
      </w:ins>
      <w:ins w:id="1608" w:author="C1-238323" w:date="2023-10-19T09:26:45Z">
        <w:r>
          <w:rPr>
            <w:rFonts w:hint="eastAsia"/>
            <w:lang w:val="en-US" w:eastAsia="zh-CN"/>
          </w:rPr>
          <w:t xml:space="preserve"> </w:t>
        </w:r>
      </w:ins>
      <w:r>
        <w:t xml:space="preserve">without data channel capability, to reject the offered data channel </w:t>
      </w:r>
      <w:r>
        <w:rPr>
          <w:lang w:val="en-US" w:eastAsia="zh-CN"/>
        </w:rPr>
        <w:t>media</w:t>
      </w:r>
      <w:r>
        <w:rPr>
          <w:rFonts w:hint="eastAsia"/>
          <w:lang w:val="en-US" w:eastAsia="zh-CN"/>
        </w:rPr>
        <w:t xml:space="preserve"> </w:t>
      </w:r>
      <w:r>
        <w:t>stream</w:t>
      </w:r>
      <w:r>
        <w:rPr>
          <w:rFonts w:hint="eastAsia"/>
          <w:lang w:val="en-US" w:eastAsia="zh-CN"/>
        </w:rPr>
        <w:t xml:space="preserve">, </w:t>
      </w:r>
      <w:r>
        <w:t xml:space="preserve">the target </w:t>
      </w:r>
      <w:ins w:id="1609" w:author="C1-238323" w:date="2023-10-19T09:26:53Z">
        <w:r>
          <w:rPr>
            <w:rFonts w:hint="eastAsia"/>
            <w:lang w:val="en-US" w:eastAsia="zh-CN"/>
          </w:rPr>
          <w:t>en</w:t>
        </w:r>
      </w:ins>
      <w:ins w:id="1610" w:author="C1-238323" w:date="2023-10-19T09:26:54Z">
        <w:r>
          <w:rPr>
            <w:rFonts w:hint="eastAsia"/>
            <w:lang w:val="en-US" w:eastAsia="zh-CN"/>
          </w:rPr>
          <w:t>tit</w:t>
        </w:r>
      </w:ins>
      <w:ins w:id="1611" w:author="C1-238323" w:date="2023-10-19T09:26:55Z">
        <w:r>
          <w:rPr>
            <w:rFonts w:hint="eastAsia"/>
            <w:lang w:val="en-US" w:eastAsia="zh-CN"/>
          </w:rPr>
          <w:t xml:space="preserve">y </w:t>
        </w:r>
      </w:ins>
      <w:r>
        <w:t>shall set the port number in the data channel</w:t>
      </w:r>
      <w:r>
        <w:rPr>
          <w:rFonts w:hint="eastAsia"/>
          <w:lang w:val="en-US" w:eastAsia="zh-CN"/>
        </w:rPr>
        <w:t xml:space="preserve"> </w:t>
      </w:r>
      <w:r>
        <w:rPr>
          <w:lang w:val="en-US" w:eastAsia="zh-CN"/>
        </w:rPr>
        <w:t>media</w:t>
      </w:r>
      <w:r>
        <w:t xml:space="preserve"> stream </w:t>
      </w:r>
      <w:r>
        <w:rPr>
          <w:rFonts w:hint="eastAsia"/>
          <w:lang w:val="en-US" w:eastAsia="zh-CN"/>
        </w:rPr>
        <w:t>of</w:t>
      </w:r>
      <w:r>
        <w:t xml:space="preserve"> the SDP answer to zero, as specified in section 6 of </w:t>
      </w:r>
      <w:ins w:id="1612" w:author="C1-238323" w:date="2023-10-19T09:27:15Z">
        <w:r>
          <w:rPr/>
          <w:t>IETF </w:t>
        </w:r>
      </w:ins>
      <w:r>
        <w:t>RFC 3264 [</w:t>
      </w:r>
      <w:r>
        <w:rPr>
          <w:rFonts w:hint="eastAsia"/>
          <w:lang w:val="en-US" w:eastAsia="zh-CN"/>
        </w:rPr>
        <w:t>7</w:t>
      </w:r>
      <w:r>
        <w:t xml:space="preserve">]. In this case the IMS session does not support IMS </w:t>
      </w:r>
      <w:del w:id="1613" w:author="C1-238323" w:date="2023-10-19T09:27:31Z">
        <w:r>
          <w:rPr>
            <w:rFonts w:hint="default"/>
            <w:lang w:val="en-US"/>
          </w:rPr>
          <w:delText>D</w:delText>
        </w:r>
      </w:del>
      <w:ins w:id="1614" w:author="C1-238323" w:date="2023-10-19T09:27:31Z">
        <w:r>
          <w:rPr>
            <w:rFonts w:hint="eastAsia"/>
            <w:lang w:val="en-US" w:eastAsia="zh-CN"/>
          </w:rPr>
          <w:t>d</w:t>
        </w:r>
      </w:ins>
      <w:r>
        <w:t xml:space="preserve">ata </w:t>
      </w:r>
      <w:del w:id="1615" w:author="C1-238323" w:date="2023-10-19T09:27:33Z">
        <w:r>
          <w:rPr>
            <w:rFonts w:hint="default"/>
            <w:lang w:val="en-US"/>
          </w:rPr>
          <w:delText>C</w:delText>
        </w:r>
      </w:del>
      <w:ins w:id="1616" w:author="C1-238323" w:date="2023-10-19T09:27:33Z">
        <w:r>
          <w:rPr>
            <w:rFonts w:hint="eastAsia"/>
            <w:lang w:val="en-US" w:eastAsia="zh-CN"/>
          </w:rPr>
          <w:t>c</w:t>
        </w:r>
      </w:ins>
      <w:r>
        <w:t>hannel</w:t>
      </w:r>
      <w:r>
        <w:rPr>
          <w:lang w:val="en-US" w:eastAsia="zh-CN"/>
        </w:rPr>
        <w:t xml:space="preserve"> media</w:t>
      </w:r>
      <w:r>
        <w:rPr>
          <w:rFonts w:hint="eastAsia"/>
          <w:lang w:val="en-US" w:eastAsia="zh-CN"/>
        </w:rPr>
        <w:t>.</w:t>
      </w:r>
    </w:p>
    <w:p>
      <w:pPr>
        <w:rPr>
          <w:lang w:val="en-US"/>
        </w:rPr>
      </w:pPr>
    </w:p>
    <w:p>
      <w:pPr>
        <w:pStyle w:val="2"/>
        <w:rPr>
          <w:lang w:eastAsia="zh-CN"/>
        </w:rPr>
      </w:pPr>
      <w:bookmarkStart w:id="54" w:name="_Toc136266624"/>
      <w:bookmarkStart w:id="55" w:name="_Toc12073"/>
      <w:r>
        <w:rPr>
          <w:rFonts w:hint="eastAsia"/>
          <w:lang w:eastAsia="zh-CN"/>
        </w:rPr>
        <w:t>8</w:t>
      </w:r>
      <w:r>
        <w:tab/>
      </w:r>
      <w:r>
        <w:rPr>
          <w:rFonts w:hint="eastAsia"/>
          <w:lang w:eastAsia="zh-CN"/>
        </w:rPr>
        <w:t xml:space="preserve">IMS </w:t>
      </w:r>
      <w:r>
        <w:t>Data Channel</w:t>
      </w:r>
      <w:r>
        <w:rPr>
          <w:rFonts w:hint="eastAsia"/>
          <w:lang w:eastAsia="zh-CN"/>
        </w:rPr>
        <w:t xml:space="preserve"> applications</w:t>
      </w:r>
      <w:bookmarkEnd w:id="54"/>
      <w:bookmarkEnd w:id="55"/>
    </w:p>
    <w:p>
      <w:pPr>
        <w:pStyle w:val="50"/>
        <w:snapToGrid w:val="0"/>
        <w:rPr>
          <w:del w:id="1617" w:author="C1-238320" w:date="2023-10-19T00:48:11Z"/>
        </w:rPr>
      </w:pPr>
      <w:del w:id="1618" w:author="C1-238320" w:date="2023-10-19T00:48:11Z">
        <w:r>
          <w:rPr/>
          <w:delText xml:space="preserve">Editor's note: This clause will provide </w:delText>
        </w:r>
      </w:del>
      <w:del w:id="1619" w:author="C1-238320" w:date="2023-10-19T00:48:11Z">
        <w:r>
          <w:rPr>
            <w:rFonts w:hint="eastAsia"/>
          </w:rPr>
          <w:delText xml:space="preserve">the detailed requirements of IMS </w:delText>
        </w:r>
      </w:del>
      <w:del w:id="1620" w:author="C1-238320" w:date="2023-10-19T00:48:11Z">
        <w:r>
          <w:rPr>
            <w:rFonts w:hint="eastAsia"/>
            <w:lang w:eastAsia="zh-CN"/>
          </w:rPr>
          <w:delText>d</w:delText>
        </w:r>
      </w:del>
      <w:del w:id="1621" w:author="C1-238320" w:date="2023-10-19T00:48:11Z">
        <w:r>
          <w:rPr/>
          <w:delText xml:space="preserve">ata </w:delText>
        </w:r>
      </w:del>
      <w:del w:id="1622" w:author="C1-238320" w:date="2023-10-19T00:48:11Z">
        <w:r>
          <w:rPr>
            <w:rFonts w:hint="eastAsia"/>
            <w:lang w:eastAsia="zh-CN"/>
          </w:rPr>
          <w:delText>c</w:delText>
        </w:r>
      </w:del>
      <w:del w:id="1623" w:author="C1-238320" w:date="2023-10-19T00:48:11Z">
        <w:r>
          <w:rPr/>
          <w:delText>hannel</w:delText>
        </w:r>
      </w:del>
      <w:del w:id="1624" w:author="C1-238320" w:date="2023-10-19T00:48:11Z">
        <w:r>
          <w:rPr>
            <w:rFonts w:hint="eastAsia"/>
          </w:rPr>
          <w:delText xml:space="preserve"> applications on UE, AS and IMS CN. </w:delText>
        </w:r>
      </w:del>
    </w:p>
    <w:p>
      <w:pPr>
        <w:pStyle w:val="3"/>
        <w:rPr>
          <w:ins w:id="1625" w:author="C1-238320" w:date="2023-10-19T00:48:45Z"/>
          <w:lang w:val="en-US" w:eastAsia="zh-CN"/>
        </w:rPr>
      </w:pPr>
      <w:ins w:id="1626" w:author="C1-238320" w:date="2023-10-19T00:48:45Z">
        <w:bookmarkStart w:id="56" w:name="_Toc25229"/>
        <w:r>
          <w:rPr>
            <w:rFonts w:hint="eastAsia"/>
            <w:lang w:val="en-US" w:eastAsia="zh-CN"/>
          </w:rPr>
          <w:t>8.1</w:t>
        </w:r>
      </w:ins>
      <w:ins w:id="1627" w:author="C1-238320" w:date="2023-10-19T00:49:21Z">
        <w:r>
          <w:rPr/>
          <w:tab/>
        </w:r>
      </w:ins>
      <w:ins w:id="1628" w:author="C1-238320" w:date="2023-10-19T00:48:45Z">
        <w:r>
          <w:rPr>
            <w:rFonts w:hint="eastAsia"/>
            <w:lang w:val="en-US" w:eastAsia="zh-CN"/>
          </w:rPr>
          <w:t>Procedures at UE</w:t>
        </w:r>
        <w:bookmarkEnd w:id="56"/>
      </w:ins>
    </w:p>
    <w:p>
      <w:pPr>
        <w:rPr>
          <w:ins w:id="1629" w:author="C1-238320" w:date="2023-10-19T00:48:45Z"/>
          <w:rFonts w:hint="eastAsia" w:eastAsia="等线"/>
          <w:lang w:val="en-US" w:eastAsia="zh-CN"/>
        </w:rPr>
      </w:pPr>
      <w:ins w:id="1630" w:author="C1-238320" w:date="2023-10-19T00:48:45Z">
        <w:r>
          <w:rPr>
            <w:rFonts w:hint="eastAsia"/>
            <w:lang w:val="en-US" w:eastAsia="zh-CN"/>
          </w:rPr>
          <w:t xml:space="preserve">Once the </w:t>
        </w:r>
      </w:ins>
      <w:ins w:id="1631" w:author="C1-238320" w:date="2023-10-19T00:48:45Z">
        <w:r>
          <w:rPr/>
          <w:t>bootstrap data channels have been established</w:t>
        </w:r>
      </w:ins>
      <w:ins w:id="1632" w:author="C1-238320" w:date="2023-10-19T00:48:45Z">
        <w:r>
          <w:rPr>
            <w:rFonts w:hint="eastAsia"/>
            <w:lang w:val="en-US" w:eastAsia="zh-CN"/>
          </w:rPr>
          <w:t xml:space="preserve">, if the IMS data channel applications are available, based on the </w:t>
        </w:r>
      </w:ins>
      <w:ins w:id="1633" w:author="C1-238320" w:date="2023-10-19T00:48:45Z">
        <w:r>
          <w:rPr>
            <w:lang w:eastAsia="zh-CN"/>
          </w:rPr>
          <w:t>IMS data channel applications list</w:t>
        </w:r>
      </w:ins>
      <w:ins w:id="1634" w:author="C1-238320" w:date="2023-10-19T00:48:45Z">
        <w:r>
          <w:rPr>
            <w:rFonts w:hint="eastAsia"/>
            <w:lang w:val="en-US" w:eastAsia="zh-CN"/>
          </w:rPr>
          <w:t xml:space="preserve"> received </w:t>
        </w:r>
      </w:ins>
      <w:ins w:id="1635" w:author="C1-238320" w:date="2023-10-19T00:48:45Z">
        <w:r>
          <w:rPr/>
          <w:t xml:space="preserve">via </w:t>
        </w:r>
      </w:ins>
      <w:ins w:id="1636" w:author="C1-238320" w:date="2023-10-19T00:48:45Z">
        <w:r>
          <w:rPr>
            <w:rFonts w:hint="eastAsia"/>
            <w:lang w:val="en-US" w:eastAsia="zh-CN"/>
          </w:rPr>
          <w:t xml:space="preserve">the established </w:t>
        </w:r>
      </w:ins>
      <w:ins w:id="1637" w:author="C1-238320" w:date="2023-10-19T00:48:45Z">
        <w:r>
          <w:rPr/>
          <w:t>bootstrap data channel</w:t>
        </w:r>
      </w:ins>
      <w:ins w:id="1638" w:author="C1-238320" w:date="2023-10-19T00:48:45Z">
        <w:r>
          <w:rPr>
            <w:rFonts w:hint="eastAsia"/>
            <w:lang w:val="en-US" w:eastAsia="zh-CN"/>
          </w:rPr>
          <w:t xml:space="preserve">, the UE shall follow the procedures in clause </w:t>
        </w:r>
      </w:ins>
      <w:ins w:id="1639" w:author="C1-238320" w:date="2023-10-19T00:48:45Z">
        <w:r>
          <w:rPr>
            <w:lang w:val="en-US"/>
          </w:rPr>
          <w:t>9.3.2.1.3</w:t>
        </w:r>
      </w:ins>
      <w:ins w:id="1640" w:author="C1-238320" w:date="2023-10-19T00:48:45Z">
        <w:r>
          <w:rPr>
            <w:rFonts w:hint="eastAsia"/>
            <w:lang w:val="en-US" w:eastAsia="zh-CN"/>
          </w:rPr>
          <w:t xml:space="preserve"> to set up </w:t>
        </w:r>
      </w:ins>
      <w:ins w:id="1641" w:author="C1-238320" w:date="2023-10-19T00:48:45Z">
        <w:bookmarkStart w:id="57" w:name="OLE_LINK1"/>
        <w:r>
          <w:rPr/>
          <w:t xml:space="preserve">an </w:t>
        </w:r>
      </w:ins>
      <w:ins w:id="1642" w:author="C1-238320" w:date="2023-10-19T00:48:45Z">
        <w:r>
          <w:rPr>
            <w:rFonts w:hint="eastAsia"/>
            <w:lang w:val="en-US" w:eastAsia="zh-CN"/>
          </w:rPr>
          <w:t xml:space="preserve">application data channel and include the updated SDP offer </w:t>
        </w:r>
      </w:ins>
      <w:ins w:id="1643" w:author="C1-238320" w:date="2023-10-19T00:48:45Z">
        <w:r>
          <w:rPr>
            <w:lang w:val="en-US" w:eastAsia="zh-CN"/>
          </w:rPr>
          <w:t>in the reINVITE messag</w:t>
        </w:r>
      </w:ins>
      <w:ins w:id="1644" w:author="C1-238320" w:date="2023-10-19T00:48:45Z">
        <w:r>
          <w:rPr>
            <w:rFonts w:hint="eastAsia"/>
            <w:lang w:val="en-US" w:eastAsia="zh-CN"/>
          </w:rPr>
          <w:t xml:space="preserve">e with negotiated bootstrap data channel media description, the requested application data channel media description as well as the </w:t>
        </w:r>
      </w:ins>
      <w:ins w:id="1645" w:author="C1-238320" w:date="2023-10-19T00:48:45Z">
        <w:r>
          <w:rPr/>
          <w:t>associated data channel application binding information, according to 3GPP TS 23.228 [3]</w:t>
        </w:r>
      </w:ins>
      <w:ins w:id="1646" w:author="C1-238320" w:date="2023-10-19T09:59:09Z">
        <w:r>
          <w:rPr>
            <w:rFonts w:hint="eastAsia"/>
            <w:lang w:val="en-US" w:eastAsia="zh-CN"/>
          </w:rPr>
          <w:t>.</w:t>
        </w:r>
      </w:ins>
    </w:p>
    <w:bookmarkEnd w:id="57"/>
    <w:p>
      <w:pPr>
        <w:pStyle w:val="3"/>
        <w:rPr>
          <w:ins w:id="1647" w:author="C1-238320" w:date="2023-10-19T00:51:18Z"/>
          <w:lang w:val="en-US" w:eastAsia="zh-CN"/>
        </w:rPr>
      </w:pPr>
      <w:ins w:id="1648" w:author="C1-238320" w:date="2023-10-19T00:51:18Z">
        <w:bookmarkStart w:id="58" w:name="_Toc4118"/>
        <w:r>
          <w:rPr>
            <w:rFonts w:hint="eastAsia"/>
            <w:lang w:val="en-US" w:eastAsia="zh-CN"/>
          </w:rPr>
          <w:t>8.</w:t>
        </w:r>
      </w:ins>
      <w:ins w:id="1649" w:author="C1-238320" w:date="2023-10-19T00:51:25Z">
        <w:r>
          <w:rPr>
            <w:rFonts w:hint="eastAsia"/>
            <w:lang w:val="en-US" w:eastAsia="zh-CN"/>
          </w:rPr>
          <w:t>2</w:t>
        </w:r>
      </w:ins>
      <w:ins w:id="1650" w:author="C1-238320" w:date="2023-10-19T00:51:18Z">
        <w:r>
          <w:rPr/>
          <w:tab/>
        </w:r>
      </w:ins>
      <w:ins w:id="1651" w:author="C1-238320" w:date="2023-10-19T00:51:30Z">
        <w:r>
          <w:rPr>
            <w:rFonts w:hint="eastAsia"/>
            <w:lang w:val="en-US" w:eastAsia="zh-CN"/>
          </w:rPr>
          <w:t>Procedures at IMS AS</w:t>
        </w:r>
        <w:bookmarkEnd w:id="58"/>
      </w:ins>
    </w:p>
    <w:p>
      <w:pPr>
        <w:pStyle w:val="50"/>
        <w:rPr>
          <w:ins w:id="1652" w:author="C1-238320" w:date="2023-10-19T00:48:45Z"/>
          <w:lang w:val="en-US"/>
        </w:rPr>
      </w:pPr>
      <w:ins w:id="1653" w:author="C1-238320" w:date="2023-10-19T00:48:45Z">
        <w:r>
          <w:rPr/>
          <w:t>Editor’s Note:</w:t>
        </w:r>
      </w:ins>
      <w:ins w:id="1654" w:author="C1-238320" w:date="2023-10-19T00:48:45Z">
        <w:r>
          <w:rPr/>
          <w:tab/>
        </w:r>
      </w:ins>
      <w:ins w:id="1655" w:author="C1-238320" w:date="2023-10-19T00:48:45Z">
        <w:r>
          <w:rPr>
            <w:rFonts w:hint="eastAsia"/>
          </w:rPr>
          <w:t>Role of IMS AS is FFS</w:t>
        </w:r>
      </w:ins>
      <w:ins w:id="1656" w:author="C1-238320" w:date="2023-10-19T00:48:45Z">
        <w:r>
          <w:rPr>
            <w:rFonts w:hint="eastAsia"/>
            <w:lang w:val="en-US" w:eastAsia="zh-CN"/>
          </w:rPr>
          <w:t>.</w:t>
        </w:r>
      </w:ins>
    </w:p>
    <w:p>
      <w:pPr>
        <w:pStyle w:val="3"/>
        <w:rPr>
          <w:ins w:id="1657" w:author="C1-238320" w:date="2023-10-19T00:52:10Z"/>
          <w:lang w:val="en-US" w:eastAsia="zh-CN"/>
        </w:rPr>
      </w:pPr>
      <w:ins w:id="1658" w:author="C1-238320" w:date="2023-10-19T00:52:10Z">
        <w:bookmarkStart w:id="59" w:name="_Toc14157"/>
        <w:r>
          <w:rPr>
            <w:rFonts w:hint="eastAsia"/>
            <w:lang w:val="en-US" w:eastAsia="zh-CN"/>
          </w:rPr>
          <w:t>8.</w:t>
        </w:r>
      </w:ins>
      <w:ins w:id="1659" w:author="C1-238320" w:date="2023-10-19T00:52:15Z">
        <w:r>
          <w:rPr>
            <w:rFonts w:hint="eastAsia"/>
            <w:lang w:val="en-US" w:eastAsia="zh-CN"/>
          </w:rPr>
          <w:t>3</w:t>
        </w:r>
      </w:ins>
      <w:ins w:id="1660" w:author="C1-238320" w:date="2023-10-19T00:52:10Z">
        <w:r>
          <w:rPr/>
          <w:tab/>
        </w:r>
      </w:ins>
      <w:ins w:id="1661" w:author="C1-238320" w:date="2023-10-19T00:52:10Z">
        <w:r>
          <w:rPr>
            <w:rFonts w:hint="eastAsia"/>
            <w:lang w:val="en-US" w:eastAsia="zh-CN"/>
          </w:rPr>
          <w:t xml:space="preserve">Procedures at </w:t>
        </w:r>
      </w:ins>
      <w:ins w:id="1662" w:author="C1-238320" w:date="2023-10-19T00:52:21Z">
        <w:r>
          <w:rPr>
            <w:rFonts w:hint="eastAsia"/>
            <w:lang w:val="en-US" w:eastAsia="zh-CN"/>
          </w:rPr>
          <w:t>MRF</w:t>
        </w:r>
        <w:bookmarkEnd w:id="59"/>
      </w:ins>
    </w:p>
    <w:p>
      <w:pPr>
        <w:rPr>
          <w:ins w:id="1663" w:author="C1-238320" w:date="2023-10-19T00:48:45Z"/>
          <w:lang w:val="en-US" w:eastAsia="zh-CN"/>
        </w:rPr>
      </w:pPr>
      <w:ins w:id="1664" w:author="C1-238320" w:date="2023-10-19T00:48:45Z">
        <w:r>
          <w:rPr>
            <w:lang w:val="en-US" w:eastAsia="zh-CN"/>
          </w:rPr>
          <w:t>MRF</w:t>
        </w:r>
      </w:ins>
      <w:ins w:id="1665" w:author="C1-238320" w:date="2023-10-19T00:48:45Z">
        <w:r>
          <w:rPr>
            <w:rFonts w:hint="eastAsia"/>
            <w:lang w:val="en-US" w:eastAsia="zh-CN"/>
          </w:rPr>
          <w:t xml:space="preserve"> </w:t>
        </w:r>
      </w:ins>
      <w:ins w:id="1666" w:author="C1-238320" w:date="2023-10-19T00:48:45Z">
        <w:r>
          <w:rPr>
            <w:lang w:val="en-US" w:eastAsia="zh-CN"/>
          </w:rPr>
          <w:t xml:space="preserve">shall </w:t>
        </w:r>
      </w:ins>
      <w:ins w:id="1667" w:author="C1-238320" w:date="2023-10-19T00:48:45Z">
        <w:r>
          <w:rPr>
            <w:rFonts w:hint="eastAsia"/>
            <w:lang w:val="en-US" w:eastAsia="zh-CN"/>
          </w:rPr>
          <w:t xml:space="preserve">allocate or update application data channel media resources based on </w:t>
        </w:r>
      </w:ins>
      <w:ins w:id="1668" w:author="C1-238320" w:date="2023-10-19T00:48:45Z">
        <w:r>
          <w:rPr/>
          <w:t>the request from IMS AS</w:t>
        </w:r>
      </w:ins>
      <w:ins w:id="1669" w:author="C1-238320" w:date="2023-10-19T00:48:45Z">
        <w:r>
          <w:rPr>
            <w:rFonts w:hint="eastAsia"/>
            <w:lang w:val="en-US" w:eastAsia="zh-CN"/>
          </w:rPr>
          <w:t xml:space="preserve">, </w:t>
        </w:r>
      </w:ins>
      <w:ins w:id="1670" w:author="C1-238320" w:date="2023-10-19T00:48:45Z">
        <w:r>
          <w:rPr>
            <w:lang w:val="en-US" w:eastAsia="zh-CN"/>
          </w:rPr>
          <w:t xml:space="preserve">and </w:t>
        </w:r>
      </w:ins>
      <w:ins w:id="1671" w:author="C1-238320" w:date="2023-10-19T00:48:45Z">
        <w:r>
          <w:rPr>
            <w:rFonts w:hint="eastAsia"/>
            <w:lang w:val="en-US" w:eastAsia="zh-CN"/>
          </w:rPr>
          <w:t xml:space="preserve">response to IMS AS with the allocated or updated </w:t>
        </w:r>
      </w:ins>
      <w:ins w:id="1672" w:author="C1-238320" w:date="2023-10-19T00:48:45Z">
        <w:r>
          <w:rPr/>
          <w:t>data channel media resources</w:t>
        </w:r>
      </w:ins>
      <w:ins w:id="1673" w:author="C1-238320" w:date="2023-10-19T00:48:45Z">
        <w:r>
          <w:rPr>
            <w:rFonts w:hint="eastAsia"/>
            <w:lang w:val="en-US" w:eastAsia="zh-CN"/>
          </w:rPr>
          <w:t xml:space="preserve"> information.</w:t>
        </w:r>
      </w:ins>
    </w:p>
    <w:p>
      <w:pPr>
        <w:rPr>
          <w:lang w:eastAsia="zh-CN"/>
        </w:rPr>
      </w:pPr>
    </w:p>
    <w:p>
      <w:pPr>
        <w:pStyle w:val="2"/>
        <w:rPr>
          <w:lang w:eastAsia="zh-CN"/>
        </w:rPr>
      </w:pPr>
      <w:bookmarkStart w:id="60" w:name="_Toc136266625"/>
      <w:bookmarkStart w:id="61" w:name="_Toc23909"/>
      <w:r>
        <w:rPr>
          <w:rFonts w:hint="eastAsia"/>
          <w:lang w:eastAsia="zh-CN"/>
        </w:rPr>
        <w:t>9</w:t>
      </w:r>
      <w:r>
        <w:rPr>
          <w:lang w:eastAsia="zh-CN"/>
        </w:rPr>
        <w:tab/>
      </w:r>
      <w:r>
        <w:rPr>
          <w:rFonts w:hint="eastAsia"/>
          <w:lang w:eastAsia="zh-CN"/>
        </w:rPr>
        <w:t>Signalling Procedures</w:t>
      </w:r>
      <w:bookmarkEnd w:id="60"/>
      <w:bookmarkEnd w:id="61"/>
    </w:p>
    <w:p>
      <w:pPr>
        <w:pStyle w:val="50"/>
        <w:snapToGrid w:val="0"/>
        <w:rPr>
          <w:lang w:eastAsia="zh-CN"/>
        </w:rPr>
      </w:pPr>
      <w:r>
        <w:t xml:space="preserve">Editor's note: This clause will provide </w:t>
      </w:r>
      <w:r>
        <w:rPr>
          <w:rFonts w:hint="eastAsia"/>
        </w:rPr>
        <w:t xml:space="preserve">the signalling procedures for IMS </w:t>
      </w:r>
      <w:r>
        <w:rPr>
          <w:rFonts w:hint="eastAsia"/>
          <w:lang w:eastAsia="zh-CN"/>
        </w:rPr>
        <w:t>data channel</w:t>
      </w:r>
      <w:r>
        <w:rPr>
          <w:rFonts w:hint="eastAsia"/>
        </w:rPr>
        <w:t xml:space="preserve"> subscription, </w:t>
      </w:r>
      <w:r>
        <w:t xml:space="preserve">IMS </w:t>
      </w:r>
      <w:r>
        <w:rPr>
          <w:rFonts w:hint="eastAsia"/>
          <w:lang w:eastAsia="zh-CN"/>
        </w:rPr>
        <w:t>data channel</w:t>
      </w:r>
      <w:r>
        <w:rPr>
          <w:rFonts w:hint="eastAsia"/>
        </w:rPr>
        <w:t xml:space="preserve"> capability indication/negotiation, </w:t>
      </w:r>
      <w:r>
        <w:t xml:space="preserve">IMS </w:t>
      </w:r>
      <w:r>
        <w:rPr>
          <w:rFonts w:hint="eastAsia"/>
          <w:lang w:eastAsia="zh-CN"/>
        </w:rPr>
        <w:t>data channel</w:t>
      </w:r>
      <w:r>
        <w:t xml:space="preserve"> </w:t>
      </w:r>
      <w:r>
        <w:rPr>
          <w:rFonts w:hint="eastAsia"/>
          <w:lang w:eastAsia="zh-CN"/>
        </w:rPr>
        <w:t>s</w:t>
      </w:r>
      <w:r>
        <w:t>etup</w:t>
      </w:r>
      <w:r>
        <w:rPr>
          <w:rFonts w:hint="eastAsia"/>
        </w:rPr>
        <w:t xml:space="preserve"> and so on, involving UE, AS, IMS CN nodes, including </w:t>
      </w:r>
      <w:r>
        <w:rPr>
          <w:rFonts w:hint="eastAsia"/>
          <w:lang w:eastAsia="zh-CN"/>
        </w:rPr>
        <w:t xml:space="preserve">normal/abnormal scenarios, different use cases of IMS data channel, </w:t>
      </w:r>
      <w:r>
        <w:rPr>
          <w:rFonts w:hint="eastAsia"/>
        </w:rPr>
        <w:t>activation or modification of QoS flow</w:t>
      </w:r>
      <w:r>
        <w:rPr>
          <w:rFonts w:hint="eastAsia"/>
          <w:lang w:eastAsia="zh-CN"/>
        </w:rPr>
        <w:t xml:space="preserve">, new requirements for basic IMS procedures (e.g. </w:t>
      </w:r>
      <w:r>
        <w:rPr>
          <w:rFonts w:hint="eastAsia"/>
        </w:rPr>
        <w:t>IMS registration, IMS session establishment/modification, media control</w:t>
      </w:r>
      <w:r>
        <w:rPr>
          <w:rFonts w:hint="eastAsia"/>
          <w:lang w:eastAsia="zh-CN"/>
        </w:rPr>
        <w:t xml:space="preserve">.) </w:t>
      </w:r>
    </w:p>
    <w:p>
      <w:pPr>
        <w:pStyle w:val="3"/>
        <w:snapToGrid w:val="0"/>
        <w:rPr>
          <w:lang w:val="en-US" w:eastAsia="zh-CN"/>
        </w:rPr>
      </w:pPr>
      <w:bookmarkStart w:id="62" w:name="_Toc22101"/>
      <w:bookmarkStart w:id="63" w:name="_Toc136266626"/>
      <w:r>
        <w:rPr>
          <w:rFonts w:hint="eastAsia"/>
          <w:lang w:val="en-US" w:eastAsia="zh-CN"/>
        </w:rPr>
        <w:t>9.1</w:t>
      </w:r>
      <w:r>
        <w:tab/>
      </w:r>
      <w:r>
        <w:rPr>
          <w:rFonts w:hint="eastAsia"/>
          <w:lang w:val="en-US" w:eastAsia="zh-CN"/>
        </w:rPr>
        <w:t>General</w:t>
      </w:r>
      <w:bookmarkEnd w:id="62"/>
      <w:bookmarkEnd w:id="63"/>
    </w:p>
    <w:p>
      <w:pPr>
        <w:snapToGrid w:val="0"/>
        <w:rPr>
          <w:lang w:val="en-US" w:eastAsia="zh-CN"/>
        </w:rPr>
      </w:pPr>
      <w:r>
        <w:rPr>
          <w:rFonts w:hint="eastAsia"/>
          <w:lang w:val="en-US" w:eastAsia="zh-CN"/>
        </w:rPr>
        <w:t xml:space="preserve">This clause provides </w:t>
      </w:r>
      <w:ins w:id="1674" w:author="C1-238323" w:date="2023-10-19T09:28:45Z">
        <w:r>
          <w:rPr>
            <w:rFonts w:hint="eastAsia"/>
            <w:lang w:val="en-US" w:eastAsia="zh-CN"/>
            <w:rPrChange w:id="1675" w:author="C1-238323" w:date="2023-10-19T09:28:45Z">
              <w:rPr>
                <w:rFonts w:hint="eastAsia"/>
              </w:rPr>
            </w:rPrChange>
          </w:rPr>
          <w:t>the following</w:t>
        </w:r>
      </w:ins>
      <w:ins w:id="1676" w:author="C1-238323" w:date="2023-10-19T09:28:46Z">
        <w:r>
          <w:rPr>
            <w:rFonts w:hint="eastAsia"/>
            <w:lang w:val="en-US" w:eastAsia="zh-CN"/>
          </w:rPr>
          <w:t xml:space="preserve"> </w:t>
        </w:r>
      </w:ins>
      <w:r>
        <w:rPr>
          <w:rFonts w:hint="eastAsia"/>
          <w:lang w:val="en-US" w:eastAsia="zh-CN"/>
        </w:rPr>
        <w:t>signalling procedures for IMS Data Channel</w:t>
      </w:r>
      <w:del w:id="1677" w:author="C1-238323" w:date="2023-10-19T09:28:53Z">
        <w:r>
          <w:rPr>
            <w:rFonts w:hint="eastAsia"/>
            <w:lang w:val="en-US" w:eastAsia="zh-CN"/>
          </w:rPr>
          <w:delText xml:space="preserve"> as following</w:delText>
        </w:r>
      </w:del>
      <w:r>
        <w:rPr>
          <w:rFonts w:hint="eastAsia"/>
          <w:lang w:val="en-US" w:eastAsia="zh-CN"/>
        </w:rPr>
        <w:t>:</w:t>
      </w:r>
    </w:p>
    <w:p>
      <w:pPr>
        <w:pStyle w:val="49"/>
        <w:snapToGrid w:val="0"/>
        <w:rPr>
          <w:lang w:val="en-US" w:eastAsia="zh-CN"/>
        </w:rPr>
      </w:pPr>
      <w:r>
        <w:rPr>
          <w:rFonts w:hint="eastAsia"/>
          <w:lang w:val="en-US" w:eastAsia="zh-CN"/>
        </w:rPr>
        <w:t>-</w:t>
      </w:r>
      <w:r>
        <w:rPr>
          <w:lang w:val="en-US" w:eastAsia="zh-CN"/>
        </w:rPr>
        <w:tab/>
      </w:r>
      <w:r>
        <w:rPr>
          <w:rFonts w:hint="eastAsia"/>
          <w:lang w:val="en-US" w:eastAsia="zh-CN"/>
        </w:rPr>
        <w:t xml:space="preserve">IMS Data Channel capability negotiation </w:t>
      </w:r>
      <w:ins w:id="1678" w:author="C1-238323" w:date="2023-10-19T09:29:08Z">
        <w:r>
          <w:rPr>
            <w:rFonts w:hint="eastAsia"/>
            <w:lang w:val="en-US" w:eastAsia="zh-CN"/>
          </w:rPr>
          <w:t>or indication</w:t>
        </w:r>
      </w:ins>
      <w:ins w:id="1679" w:author="C1-238323" w:date="2023-10-19T09:29:09Z">
        <w:r>
          <w:rPr>
            <w:rFonts w:hint="eastAsia"/>
            <w:lang w:val="en-US" w:eastAsia="zh-CN"/>
          </w:rPr>
          <w:t xml:space="preserve"> </w:t>
        </w:r>
      </w:ins>
      <w:r>
        <w:rPr>
          <w:rFonts w:hint="eastAsia"/>
          <w:lang w:val="en-US" w:eastAsia="zh-CN"/>
        </w:rPr>
        <w:t>during IMS initial registration, re-registration and session establishment;</w:t>
      </w:r>
    </w:p>
    <w:p>
      <w:pPr>
        <w:pStyle w:val="49"/>
        <w:snapToGrid w:val="0"/>
        <w:rPr>
          <w:lang w:val="en-US" w:eastAsia="zh-CN"/>
        </w:rPr>
      </w:pPr>
      <w:r>
        <w:rPr>
          <w:rFonts w:hint="eastAsia"/>
          <w:lang w:val="en-US" w:eastAsia="zh-CN"/>
        </w:rPr>
        <w:t>-</w:t>
      </w:r>
      <w:r>
        <w:rPr>
          <w:lang w:val="en-US" w:eastAsia="zh-CN"/>
        </w:rPr>
        <w:tab/>
      </w:r>
      <w:r>
        <w:rPr>
          <w:rFonts w:hint="eastAsia"/>
          <w:lang w:val="en-US" w:eastAsia="zh-CN"/>
        </w:rPr>
        <w:t xml:space="preserve">IMS Data Channel establishment which includes both bootstrap data channel and application data channel establishment </w:t>
      </w:r>
      <w:r>
        <w:rPr>
          <w:lang w:val="en-US" w:eastAsia="zh-CN"/>
        </w:rPr>
        <w:t>during session establishment and modification</w:t>
      </w:r>
      <w:r>
        <w:rPr>
          <w:rFonts w:hint="eastAsia"/>
          <w:lang w:val="en-US" w:eastAsia="zh-CN"/>
        </w:rPr>
        <w:t>;</w:t>
      </w:r>
    </w:p>
    <w:p>
      <w:pPr>
        <w:pStyle w:val="49"/>
        <w:snapToGrid w:val="0"/>
        <w:rPr>
          <w:lang w:val="en-US" w:eastAsia="zh-CN"/>
        </w:rPr>
      </w:pPr>
      <w:r>
        <w:rPr>
          <w:rFonts w:hint="eastAsia"/>
          <w:lang w:val="en-US" w:eastAsia="zh-CN"/>
        </w:rPr>
        <w:t>-</w:t>
      </w:r>
      <w:r>
        <w:rPr>
          <w:lang w:val="en-US" w:eastAsia="zh-CN"/>
        </w:rPr>
        <w:tab/>
      </w:r>
      <w:r>
        <w:rPr>
          <w:rFonts w:hint="eastAsia"/>
          <w:lang w:val="en-US" w:eastAsia="zh-CN"/>
        </w:rPr>
        <w:t>IMS Data Channel shutdown which includes both bootstrap data channel and application data channel; and</w:t>
      </w:r>
    </w:p>
    <w:p>
      <w:pPr>
        <w:pStyle w:val="49"/>
        <w:snapToGrid w:val="0"/>
        <w:rPr>
          <w:lang w:val="en-US" w:eastAsia="zh-CN"/>
        </w:rPr>
      </w:pPr>
      <w:r>
        <w:rPr>
          <w:rFonts w:hint="eastAsia"/>
          <w:lang w:val="en-US" w:eastAsia="zh-CN"/>
        </w:rPr>
        <w:t>-</w:t>
      </w:r>
      <w:r>
        <w:rPr>
          <w:lang w:val="en-US" w:eastAsia="zh-CN"/>
        </w:rPr>
        <w:tab/>
      </w:r>
      <w:r>
        <w:rPr>
          <w:lang w:val="en-US" w:eastAsia="zh-CN"/>
        </w:rPr>
        <w:t>abnormal cases</w:t>
      </w:r>
      <w:r>
        <w:rPr>
          <w:rFonts w:hint="eastAsia"/>
          <w:lang w:val="en-US" w:eastAsia="zh-CN"/>
        </w:rPr>
        <w:t>.</w:t>
      </w:r>
    </w:p>
    <w:p>
      <w:pPr>
        <w:pStyle w:val="3"/>
        <w:rPr>
          <w:lang w:val="en-US" w:eastAsia="zh-CN"/>
        </w:rPr>
      </w:pPr>
      <w:bookmarkStart w:id="64" w:name="_Toc136266627"/>
      <w:bookmarkStart w:id="65" w:name="_Toc11915"/>
      <w:bookmarkStart w:id="66" w:name="_Hlk61529092"/>
      <w:r>
        <w:rPr>
          <w:rFonts w:hint="eastAsia"/>
          <w:lang w:val="en-US" w:eastAsia="zh-CN"/>
        </w:rPr>
        <w:t>9.2</w:t>
      </w:r>
      <w:r>
        <w:tab/>
      </w:r>
      <w:r>
        <w:rPr>
          <w:rFonts w:hint="eastAsia"/>
          <w:lang w:val="en-US" w:eastAsia="zh-CN"/>
        </w:rPr>
        <w:t>IMS Data Channel Capability Negotiation</w:t>
      </w:r>
      <w:bookmarkEnd w:id="64"/>
      <w:bookmarkEnd w:id="65"/>
    </w:p>
    <w:p>
      <w:pPr>
        <w:pStyle w:val="4"/>
        <w:snapToGrid w:val="0"/>
        <w:rPr>
          <w:lang w:val="en-US" w:eastAsia="zh-CN"/>
        </w:rPr>
      </w:pPr>
      <w:bookmarkStart w:id="67" w:name="_Toc3788"/>
      <w:bookmarkStart w:id="68" w:name="_Toc136266628"/>
      <w:r>
        <w:rPr>
          <w:rFonts w:hint="eastAsia"/>
          <w:lang w:val="en-US" w:eastAsia="zh-CN"/>
        </w:rPr>
        <w:t>9.2.1</w:t>
      </w:r>
      <w:r>
        <w:tab/>
      </w:r>
      <w:r>
        <w:rPr>
          <w:rFonts w:hint="eastAsia"/>
          <w:lang w:val="en-US" w:eastAsia="zh-CN"/>
        </w:rPr>
        <w:t>IMS Data Channel Capability negotiation during IMS Initial Registration</w:t>
      </w:r>
      <w:bookmarkEnd w:id="67"/>
      <w:bookmarkEnd w:id="68"/>
    </w:p>
    <w:p>
      <w:pPr>
        <w:pStyle w:val="5"/>
        <w:snapToGrid w:val="0"/>
        <w:rPr>
          <w:lang w:val="en-US" w:eastAsia="zh-CN"/>
        </w:rPr>
      </w:pPr>
      <w:bookmarkStart w:id="69" w:name="_Toc136266629"/>
      <w:bookmarkStart w:id="70" w:name="_Toc23946"/>
      <w:r>
        <w:rPr>
          <w:rFonts w:hint="eastAsia"/>
          <w:lang w:val="en-US" w:eastAsia="zh-CN"/>
        </w:rPr>
        <w:t>9.2.1.1</w:t>
      </w:r>
      <w:r>
        <w:tab/>
      </w:r>
      <w:r>
        <w:rPr>
          <w:rFonts w:hint="eastAsia"/>
          <w:lang w:val="en-US" w:eastAsia="zh-CN"/>
        </w:rPr>
        <w:t>Procedure at the UE</w:t>
      </w:r>
      <w:bookmarkEnd w:id="69"/>
      <w:bookmarkEnd w:id="70"/>
    </w:p>
    <w:p>
      <w:pPr>
        <w:snapToGrid w:val="0"/>
        <w:rPr>
          <w:ins w:id="1680" w:author="C1-238323" w:date="2023-10-19T09:29:42Z"/>
        </w:rPr>
      </w:pPr>
      <w:r>
        <w:rPr>
          <w:lang w:val="en-US" w:eastAsia="zh-CN"/>
        </w:rPr>
        <w:t>On sending an unprotected REGISTER request, the UE shall i</w:t>
      </w:r>
      <w:r>
        <w:t xml:space="preserve">nclude the media feature tag defined in </w:t>
      </w:r>
      <w:r>
        <w:rPr>
          <w:lang w:eastAsia="zh-CN"/>
        </w:rPr>
        <w:t>RFC 5688 [</w:t>
      </w:r>
      <w:r>
        <w:rPr>
          <w:rFonts w:hint="eastAsia"/>
          <w:lang w:eastAsia="zh-CN"/>
        </w:rPr>
        <w:t>5</w:t>
      </w:r>
      <w:r>
        <w:rPr>
          <w:lang w:eastAsia="zh-CN"/>
        </w:rPr>
        <w:t>] for supported streaming media type</w:t>
      </w:r>
      <w:r>
        <w:rPr>
          <w:lang w:val="en-US" w:eastAsia="zh-CN"/>
        </w:rPr>
        <w:t xml:space="preserve">. For the data channel capability indication, the UE shall use </w:t>
      </w:r>
      <w:r>
        <w:rPr>
          <w:szCs w:val="21"/>
        </w:rPr>
        <w:t>+sip.app-subtype="webrtc-datachannel"</w:t>
      </w:r>
      <w:r>
        <w:rPr>
          <w:szCs w:val="21"/>
          <w:lang w:val="en-US" w:eastAsia="zh-CN"/>
        </w:rPr>
        <w:t xml:space="preserve"> as specified in </w:t>
      </w:r>
      <w:r>
        <w:t>3GPP TS </w:t>
      </w:r>
      <w:r>
        <w:rPr>
          <w:szCs w:val="21"/>
          <w:lang w:val="en-US" w:eastAsia="zh-CN"/>
        </w:rPr>
        <w:t>26.114</w:t>
      </w:r>
      <w:r>
        <w:t> [</w:t>
      </w:r>
      <w:r>
        <w:rPr>
          <w:rFonts w:hint="eastAsia"/>
          <w:lang w:eastAsia="zh-CN"/>
        </w:rPr>
        <w:t>4</w:t>
      </w:r>
      <w:r>
        <w:t>].</w:t>
      </w:r>
    </w:p>
    <w:p>
      <w:pPr>
        <w:pStyle w:val="50"/>
        <w:rPr>
          <w:ins w:id="1682" w:author="C1-238323" w:date="2023-10-19T09:29:55Z"/>
          <w:rFonts w:hint="default" w:eastAsia="Times New Roman"/>
          <w:lang w:val="en-US" w:eastAsia="zh-CN"/>
          <w:rPrChange w:id="1683" w:author="C1-238323" w:date="2023-10-19T09:30:56Z">
            <w:rPr>
              <w:ins w:id="1684" w:author="C1-238323" w:date="2023-10-19T09:29:55Z"/>
              <w:rFonts w:hint="eastAsia" w:eastAsia="等线"/>
              <w:lang w:val="en-US" w:eastAsia="zh-CN"/>
            </w:rPr>
          </w:rPrChange>
        </w:rPr>
        <w:pPrChange w:id="1681" w:author="C1-238323" w:date="2023-10-19T09:30:56Z">
          <w:pPr/>
        </w:pPrChange>
      </w:pPr>
      <w:ins w:id="1685" w:author="C1-238323" w:date="2023-10-19T09:29:55Z">
        <w:r>
          <w:rPr>
            <w:rFonts w:eastAsia="Times New Roman"/>
            <w:rPrChange w:id="1686" w:author="C1-238323" w:date="2023-10-19T09:30:56Z">
              <w:rPr/>
            </w:rPrChange>
          </w:rPr>
          <w:t>Editor's Note:</w:t>
        </w:r>
      </w:ins>
      <w:ins w:id="1687" w:author="C1-238323" w:date="2023-10-19T09:29:55Z">
        <w:r>
          <w:rPr>
            <w:rFonts w:eastAsia="Times New Roman"/>
            <w:rPrChange w:id="1688" w:author="C1-238323" w:date="2023-10-19T09:30:56Z">
              <w:rPr/>
            </w:rPrChange>
          </w:rPr>
          <w:tab/>
        </w:r>
      </w:ins>
      <w:ins w:id="1689" w:author="C1-238323" w:date="2023-10-19T09:29:55Z">
        <w:r>
          <w:rPr>
            <w:rFonts w:eastAsia="Times New Roman"/>
            <w:rPrChange w:id="1690" w:author="C1-238323" w:date="2023-10-19T09:30:56Z">
              <w:rPr/>
            </w:rPrChange>
          </w:rPr>
          <w:t>The policy related to the IMS data channel allowed at the UE, can be provided by the network to the UE using e.g., OMA-DM with the management objects specified in 3GPP TS 24.275 [11]. When the UE is configured as specified in 3GPP TS 24.275 [11] to allow to use the IMS data channel, then the UE shall include media feature tag as specified above</w:t>
        </w:r>
      </w:ins>
      <w:ins w:id="1691" w:author="C1-238323" w:date="2023-10-19T09:30:37Z">
        <w:r>
          <w:rPr>
            <w:rFonts w:hint="default" w:eastAsia="Times New Roman"/>
            <w:lang w:val="en-US" w:eastAsia="zh-CN"/>
            <w:rPrChange w:id="1692" w:author="C1-238323" w:date="2023-10-19T09:30:56Z">
              <w:rPr>
                <w:rFonts w:hint="eastAsia"/>
                <w:lang w:val="en-US" w:eastAsia="zh-CN"/>
              </w:rPr>
            </w:rPrChange>
          </w:rPr>
          <w:t>.</w:t>
        </w:r>
      </w:ins>
    </w:p>
    <w:p>
      <w:pPr>
        <w:snapToGrid w:val="0"/>
        <w:rPr>
          <w:lang w:eastAsia="zh-CN"/>
        </w:rPr>
      </w:pPr>
      <w:r>
        <w:t>On receiving the 200 (OK) response to the REGISTER request, if the 200 (OK) response includes a Feature-Caps header field</w:t>
      </w:r>
      <w:r>
        <w:rPr>
          <w:rFonts w:hint="eastAsia"/>
          <w:lang w:eastAsia="zh-CN"/>
        </w:rPr>
        <w:t xml:space="preserve"> </w:t>
      </w:r>
      <w:r>
        <w:rPr>
          <w:lang w:eastAsia="zh-CN"/>
        </w:rPr>
        <w:t xml:space="preserve">containing feature-capability indicator </w:t>
      </w:r>
      <w:r>
        <w:rPr>
          <w:szCs w:val="21"/>
        </w:rPr>
        <w:t>"</w:t>
      </w:r>
      <w:r>
        <w:rPr>
          <w:lang w:eastAsia="zh-CN"/>
        </w:rPr>
        <w:t>g.3gpp.datachannel</w:t>
      </w:r>
      <w:r>
        <w:rPr>
          <w:szCs w:val="21"/>
        </w:rPr>
        <w:t>"</w:t>
      </w:r>
      <w:r>
        <w:t>, the UE shall determine that the network supports the data channel capability as specified in 3GPP TS 26.114 [</w:t>
      </w:r>
      <w:r>
        <w:rPr>
          <w:rFonts w:hint="eastAsia"/>
          <w:lang w:eastAsia="zh-CN"/>
        </w:rPr>
        <w:t>4</w:t>
      </w:r>
      <w:r>
        <w:t>].</w:t>
      </w:r>
    </w:p>
    <w:p>
      <w:pPr>
        <w:snapToGrid w:val="0"/>
        <w:rPr>
          <w:lang w:val="en-US" w:eastAsia="zh-CN"/>
        </w:rPr>
      </w:pPr>
      <w:r>
        <w:rPr>
          <w:lang w:val="en-US" w:eastAsia="zh-CN"/>
        </w:rPr>
        <w:t xml:space="preserve">If the network doesn't support the data channel capability, the UE </w:t>
      </w:r>
      <w:del w:id="1693" w:author="C1-238323" w:date="2023-10-19T09:31:20Z">
        <w:r>
          <w:rPr>
            <w:rFonts w:hint="default"/>
            <w:lang w:val="en-US" w:eastAsia="zh-CN"/>
          </w:rPr>
          <w:delText xml:space="preserve">will </w:delText>
        </w:r>
      </w:del>
      <w:ins w:id="1694" w:author="C1-238323" w:date="2023-10-19T09:31:20Z">
        <w:r>
          <w:rPr>
            <w:rFonts w:hint="eastAsia"/>
            <w:lang w:val="en-US" w:eastAsia="zh-CN"/>
          </w:rPr>
          <w:t>sha</w:t>
        </w:r>
      </w:ins>
      <w:ins w:id="1695" w:author="C1-238323" w:date="2023-10-19T09:31:21Z">
        <w:r>
          <w:rPr>
            <w:rFonts w:hint="eastAsia"/>
            <w:lang w:val="en-US" w:eastAsia="zh-CN"/>
          </w:rPr>
          <w:t xml:space="preserve">ll </w:t>
        </w:r>
      </w:ins>
      <w:r>
        <w:rPr>
          <w:lang w:val="en-US" w:eastAsia="zh-CN"/>
        </w:rPr>
        <w:t xml:space="preserve">not include </w:t>
      </w:r>
      <w:ins w:id="1696" w:author="C1-238323" w:date="2023-10-19T09:31:54Z">
        <w:r>
          <w:rPr>
            <w:rFonts w:hint="eastAsia"/>
            <w:lang w:val="en-US" w:eastAsia="zh-CN"/>
          </w:rPr>
          <w:t xml:space="preserve">data channel capability indication in SIP headers and </w:t>
        </w:r>
      </w:ins>
      <w:r>
        <w:rPr>
          <w:lang w:val="en-US" w:eastAsia="zh-CN"/>
        </w:rPr>
        <w:t>data channel related media description in SDP offers</w:t>
      </w:r>
      <w:ins w:id="1697" w:author="C1-238323" w:date="2023-10-19T09:32:24Z">
        <w:r>
          <w:rPr>
            <w:rFonts w:hint="eastAsia"/>
            <w:lang w:val="en-US" w:eastAsia="zh-CN"/>
          </w:rPr>
          <w:t xml:space="preserve"> of SIP messages</w:t>
        </w:r>
      </w:ins>
      <w:r>
        <w:rPr>
          <w:lang w:val="en-US" w:eastAsia="zh-CN"/>
        </w:rPr>
        <w:t>.</w:t>
      </w:r>
    </w:p>
    <w:p>
      <w:pPr>
        <w:pStyle w:val="4"/>
        <w:snapToGrid w:val="0"/>
        <w:rPr>
          <w:lang w:val="en-US" w:eastAsia="zh-CN"/>
        </w:rPr>
      </w:pPr>
      <w:bookmarkStart w:id="71" w:name="_Toc25660"/>
      <w:bookmarkStart w:id="72" w:name="_Toc136266630"/>
      <w:r>
        <w:rPr>
          <w:rFonts w:hint="eastAsia"/>
          <w:lang w:val="en-US" w:eastAsia="zh-CN"/>
        </w:rPr>
        <w:t>9.2.2</w:t>
      </w:r>
      <w:r>
        <w:tab/>
      </w:r>
      <w:r>
        <w:rPr>
          <w:rFonts w:hint="eastAsia"/>
          <w:lang w:val="en-US" w:eastAsia="zh-CN"/>
        </w:rPr>
        <w:t xml:space="preserve">IMS Data Channel Capability negotiation during IMS </w:t>
      </w:r>
      <w:del w:id="1698" w:author="C1-238313" w:date="2023-10-19T08:51:35Z">
        <w:r>
          <w:rPr>
            <w:rFonts w:hint="default"/>
            <w:lang w:val="en-US" w:eastAsia="zh-CN"/>
          </w:rPr>
          <w:delText>R</w:delText>
        </w:r>
      </w:del>
      <w:ins w:id="1699" w:author="C1-238313" w:date="2023-10-19T08:51:38Z">
        <w:r>
          <w:rPr>
            <w:rFonts w:hint="eastAsia"/>
            <w:lang w:val="en-US" w:eastAsia="zh-CN"/>
          </w:rPr>
          <w:t>r</w:t>
        </w:r>
      </w:ins>
      <w:r>
        <w:rPr>
          <w:rFonts w:hint="eastAsia"/>
          <w:lang w:val="en-US" w:eastAsia="zh-CN"/>
        </w:rPr>
        <w:t>e-Registration</w:t>
      </w:r>
      <w:bookmarkEnd w:id="71"/>
      <w:bookmarkEnd w:id="72"/>
    </w:p>
    <w:p>
      <w:pPr>
        <w:pStyle w:val="5"/>
        <w:snapToGrid w:val="0"/>
      </w:pPr>
      <w:bookmarkStart w:id="73" w:name="_Toc136266631"/>
      <w:bookmarkStart w:id="74" w:name="_Toc29459"/>
      <w:r>
        <w:rPr>
          <w:rFonts w:hint="eastAsia"/>
          <w:lang w:val="en-US" w:eastAsia="zh-CN"/>
        </w:rPr>
        <w:t>9.2.2.1</w:t>
      </w:r>
      <w:r>
        <w:tab/>
      </w:r>
      <w:r>
        <w:rPr>
          <w:rFonts w:hint="eastAsia"/>
          <w:lang w:val="en-US" w:eastAsia="zh-CN"/>
        </w:rPr>
        <w:t>Procedure at the UE</w:t>
      </w:r>
      <w:bookmarkEnd w:id="73"/>
      <w:bookmarkEnd w:id="74"/>
    </w:p>
    <w:p>
      <w:pPr>
        <w:snapToGrid w:val="0"/>
      </w:pPr>
      <w:r>
        <w:t xml:space="preserve">For user-initiated reregistration, the UE </w:t>
      </w:r>
      <w:r>
        <w:rPr>
          <w:rFonts w:hint="eastAsia"/>
          <w:lang w:eastAsia="zh-CN"/>
        </w:rPr>
        <w:t>supporting</w:t>
      </w:r>
      <w:r>
        <w:t xml:space="preserve"> data channel capability</w:t>
      </w:r>
      <w:r>
        <w:rPr>
          <w:lang w:val="en-US" w:eastAsia="zh-CN"/>
        </w:rPr>
        <w:t xml:space="preserve"> shall </w:t>
      </w:r>
      <w:r>
        <w:t xml:space="preserve">include the media feature tag defined in </w:t>
      </w:r>
      <w:ins w:id="1700" w:author="C1-238313" w:date="2023-10-19T08:53:10Z">
        <w:r>
          <w:rPr>
            <w:rFonts w:hint="eastAsia"/>
          </w:rPr>
          <w:t>IETF </w:t>
        </w:r>
      </w:ins>
      <w:r>
        <w:rPr>
          <w:lang w:eastAsia="zh-CN"/>
        </w:rPr>
        <w:t>RFC 5688 [</w:t>
      </w:r>
      <w:r>
        <w:rPr>
          <w:rFonts w:hint="eastAsia"/>
          <w:lang w:eastAsia="zh-CN"/>
        </w:rPr>
        <w:t>5</w:t>
      </w:r>
      <w:r>
        <w:rPr>
          <w:lang w:eastAsia="zh-CN"/>
        </w:rPr>
        <w:t>] for supported streaming media type</w:t>
      </w:r>
      <w:r>
        <w:rPr>
          <w:lang w:val="en-US" w:eastAsia="zh-CN"/>
        </w:rPr>
        <w:t xml:space="preserve">. For the data channel capability indication, the UE shall use </w:t>
      </w:r>
      <w:r>
        <w:rPr>
          <w:szCs w:val="21"/>
        </w:rPr>
        <w:t>+sip.app-subtype="webrtc-datachannel"</w:t>
      </w:r>
      <w:r>
        <w:rPr>
          <w:szCs w:val="21"/>
          <w:lang w:val="en-US" w:eastAsia="zh-CN"/>
        </w:rPr>
        <w:t xml:space="preserve"> as specified in </w:t>
      </w:r>
      <w:r>
        <w:t>3GPP TS </w:t>
      </w:r>
      <w:r>
        <w:rPr>
          <w:szCs w:val="21"/>
          <w:lang w:val="en-US" w:eastAsia="zh-CN"/>
        </w:rPr>
        <w:t>26.114</w:t>
      </w:r>
      <w:r>
        <w:t> [</w:t>
      </w:r>
      <w:r>
        <w:rPr>
          <w:rFonts w:hint="eastAsia"/>
          <w:lang w:eastAsia="zh-CN"/>
        </w:rPr>
        <w:t>4</w:t>
      </w:r>
      <w:r>
        <w:t>].</w:t>
      </w:r>
    </w:p>
    <w:p>
      <w:pPr>
        <w:snapToGrid w:val="0"/>
        <w:rPr>
          <w:ins w:id="1701" w:author="C1-238313" w:date="2023-10-19T08:52:28Z"/>
        </w:rPr>
      </w:pPr>
      <w:r>
        <w:t>On receiving the 200 (OK) response to the REGISTER request, if the 200 (OK) response includes a Feature-Caps header field</w:t>
      </w:r>
      <w:r>
        <w:rPr>
          <w:rFonts w:hint="eastAsia"/>
          <w:lang w:eastAsia="zh-CN"/>
        </w:rPr>
        <w:t xml:space="preserve"> </w:t>
      </w:r>
      <w:r>
        <w:rPr>
          <w:lang w:eastAsia="zh-CN"/>
        </w:rPr>
        <w:t xml:space="preserve">containing feature-capability indicator </w:t>
      </w:r>
      <w:r>
        <w:rPr>
          <w:szCs w:val="21"/>
        </w:rPr>
        <w:t>"</w:t>
      </w:r>
      <w:r>
        <w:rPr>
          <w:lang w:eastAsia="zh-CN"/>
        </w:rPr>
        <w:t>g.3gpp.datachannel</w:t>
      </w:r>
      <w:r>
        <w:rPr>
          <w:szCs w:val="21"/>
        </w:rPr>
        <w:t>"</w:t>
      </w:r>
      <w:r>
        <w:t>, the UE shall determine that the network supports the data channel capability as specified in 3GPP TS 26.114 [</w:t>
      </w:r>
      <w:r>
        <w:rPr>
          <w:rFonts w:hint="eastAsia"/>
          <w:lang w:eastAsia="zh-CN"/>
        </w:rPr>
        <w:t>4</w:t>
      </w:r>
      <w:r>
        <w:t>].</w:t>
      </w:r>
    </w:p>
    <w:p>
      <w:pPr>
        <w:snapToGrid w:val="0"/>
        <w:rPr>
          <w:ins w:id="1702" w:author="C1-238313" w:date="2023-10-19T08:52:33Z"/>
          <w:rFonts w:hint="eastAsia"/>
          <w:lang w:eastAsia="zh-CN"/>
        </w:rPr>
      </w:pPr>
      <w:ins w:id="1703" w:author="C1-238313" w:date="2023-10-19T08:52:33Z">
        <w:r>
          <w:rPr>
            <w:rFonts w:hint="eastAsia"/>
            <w:lang w:eastAsia="zh-CN"/>
          </w:rPr>
          <w:t>The UE shall continue to indicate its IMS data channel capability as specified in the above procedure when the UE has successfully done the IMS data channel capability negotiation during IMS initial registration or re-registartion.</w:t>
        </w:r>
      </w:ins>
    </w:p>
    <w:p>
      <w:pPr>
        <w:snapToGrid w:val="0"/>
        <w:rPr>
          <w:ins w:id="1704" w:author="C1-238313" w:date="2023-10-19T08:52:33Z"/>
          <w:rFonts w:hint="eastAsia"/>
          <w:lang w:eastAsia="zh-CN"/>
        </w:rPr>
      </w:pPr>
      <w:ins w:id="1705" w:author="C1-238313" w:date="2023-10-19T08:52:33Z">
        <w:r>
          <w:rPr>
            <w:rFonts w:hint="eastAsia"/>
            <w:lang w:eastAsia="zh-CN"/>
          </w:rPr>
          <w:t xml:space="preserve">On receiving the 200 (OK) response to the REGISTER request, if the 200 (OK) response does not include a Feature-Caps header field containing feature-capability indicator "g.3gpp.datachannel", </w:t>
        </w:r>
      </w:ins>
    </w:p>
    <w:p>
      <w:pPr>
        <w:pStyle w:val="49"/>
        <w:numPr>
          <w:ilvl w:val="0"/>
          <w:numId w:val="1"/>
          <w:ins w:id="1707" w:author="C1-238313" w:date="2023-10-19T08:54:03Z"/>
        </w:numPr>
        <w:snapToGrid w:val="0"/>
        <w:rPr>
          <w:ins w:id="1708" w:author="C1-238313" w:date="2023-10-19T08:52:33Z"/>
          <w:rFonts w:hint="default" w:ascii="Times New Roman" w:hAnsi="Times New Roman" w:cs="Times New Roman"/>
          <w:lang w:val="en-US" w:eastAsia="zh-CN"/>
          <w:rPrChange w:id="1709" w:author="C1-238313" w:date="2023-10-19T08:54:03Z">
            <w:rPr>
              <w:ins w:id="1710" w:author="C1-238313" w:date="2023-10-19T08:52:33Z"/>
              <w:rFonts w:hint="eastAsia"/>
              <w:lang w:eastAsia="zh-CN"/>
            </w:rPr>
          </w:rPrChange>
        </w:rPr>
        <w:pPrChange w:id="1706" w:author="C1-238313" w:date="2023-10-19T08:54:03Z">
          <w:pPr>
            <w:snapToGrid w:val="0"/>
          </w:pPr>
        </w:pPrChange>
      </w:pPr>
      <w:ins w:id="1711" w:author="C1-238313" w:date="2023-10-19T08:52:33Z">
        <w:r>
          <w:rPr>
            <w:rFonts w:hint="default" w:ascii="Times New Roman" w:hAnsi="Times New Roman" w:cs="Times New Roman"/>
            <w:lang w:val="en-US" w:eastAsia="zh-CN"/>
            <w:rPrChange w:id="1712" w:author="C1-238313" w:date="2023-10-19T08:54:03Z">
              <w:rPr>
                <w:rFonts w:hint="eastAsia"/>
                <w:lang w:eastAsia="zh-CN"/>
              </w:rPr>
            </w:rPrChange>
          </w:rPr>
          <w:t>the UE shall not include data channel capability indication in SIP headers and data channel media description SDP bodies of SIP messages in further initial session setup request; and</w:t>
        </w:r>
      </w:ins>
    </w:p>
    <w:p>
      <w:pPr>
        <w:pStyle w:val="49"/>
        <w:numPr>
          <w:ilvl w:val="0"/>
          <w:numId w:val="1"/>
          <w:ins w:id="1714" w:author="C1-238313" w:date="2023-10-19T08:54:03Z"/>
        </w:numPr>
        <w:snapToGrid w:val="0"/>
        <w:rPr>
          <w:rFonts w:ascii="Times New Roman" w:hAnsi="Times New Roman" w:cs="Times New Roman"/>
          <w:lang w:val="en-US" w:eastAsia="zh-CN"/>
          <w:rPrChange w:id="1715" w:author="C1-238313" w:date="2023-10-19T08:54:03Z">
            <w:rPr>
              <w:lang w:eastAsia="zh-CN"/>
            </w:rPr>
          </w:rPrChange>
        </w:rPr>
        <w:pPrChange w:id="1713" w:author="C1-238313" w:date="2023-10-19T08:54:03Z">
          <w:pPr>
            <w:snapToGrid w:val="0"/>
          </w:pPr>
        </w:pPrChange>
      </w:pPr>
      <w:ins w:id="1716" w:author="C1-238313" w:date="2023-10-19T08:52:33Z">
        <w:r>
          <w:rPr>
            <w:rFonts w:hint="default" w:ascii="Times New Roman" w:hAnsi="Times New Roman" w:cs="Times New Roman"/>
            <w:lang w:val="en-US" w:eastAsia="zh-CN"/>
            <w:rPrChange w:id="1717" w:author="C1-238313" w:date="2023-10-19T08:54:03Z">
              <w:rPr>
                <w:rFonts w:hint="eastAsia"/>
                <w:lang w:eastAsia="zh-CN"/>
              </w:rPr>
            </w:rPrChange>
          </w:rPr>
          <w:t>shall keep established data channel media of the UE's existing IMS session.</w:t>
        </w:r>
      </w:ins>
    </w:p>
    <w:p>
      <w:pPr>
        <w:pStyle w:val="50"/>
        <w:rPr>
          <w:lang w:eastAsia="zh-CN"/>
        </w:rPr>
      </w:pPr>
      <w:del w:id="1718" w:author="C1-238313" w:date="2023-10-19T08:54:37Z">
        <w:r>
          <w:rPr>
            <w:lang w:eastAsia="zh-CN"/>
          </w:rPr>
          <w:delText>Editor’s note: What the impacts on the ongoing data channels if the capability is removed at reregistration is FFS.</w:delText>
        </w:r>
      </w:del>
    </w:p>
    <w:p>
      <w:pPr>
        <w:pStyle w:val="4"/>
        <w:snapToGrid w:val="0"/>
        <w:rPr>
          <w:lang w:val="en-US" w:eastAsia="zh-CN"/>
        </w:rPr>
      </w:pPr>
      <w:bookmarkStart w:id="75" w:name="_Toc10931"/>
      <w:r>
        <w:rPr>
          <w:rFonts w:hint="eastAsia"/>
          <w:lang w:val="en-US" w:eastAsia="zh-CN"/>
        </w:rPr>
        <w:t>9.2.3</w:t>
      </w:r>
      <w:r>
        <w:tab/>
      </w:r>
      <w:r>
        <w:rPr>
          <w:rFonts w:hint="eastAsia"/>
          <w:lang w:val="en-US" w:eastAsia="zh-CN"/>
        </w:rPr>
        <w:t>IMS Data Channel Capability indication during IMS session establishment and modification</w:t>
      </w:r>
      <w:bookmarkEnd w:id="75"/>
    </w:p>
    <w:p>
      <w:pPr>
        <w:pStyle w:val="5"/>
        <w:snapToGrid w:val="0"/>
      </w:pPr>
      <w:bookmarkStart w:id="76" w:name="_Toc12437"/>
      <w:r>
        <w:rPr>
          <w:rFonts w:hint="eastAsia"/>
          <w:lang w:val="en-US" w:eastAsia="zh-CN"/>
        </w:rPr>
        <w:t>9.2.3.1</w:t>
      </w:r>
      <w:r>
        <w:tab/>
      </w:r>
      <w:r>
        <w:rPr>
          <w:rFonts w:hint="eastAsia"/>
          <w:lang w:val="en-US" w:eastAsia="zh-CN"/>
        </w:rPr>
        <w:t>Procedure at the UE</w:t>
      </w:r>
      <w:bookmarkEnd w:id="76"/>
    </w:p>
    <w:p>
      <w:pPr>
        <w:snapToGrid w:val="0"/>
        <w:rPr>
          <w:lang w:eastAsia="zh-CN"/>
        </w:rPr>
      </w:pPr>
      <w:r>
        <w:rPr>
          <w:snapToGrid w:val="0"/>
        </w:rPr>
        <w:t>Upon generating an initial INVITE request</w:t>
      </w:r>
      <w:r>
        <w:rPr>
          <w:rFonts w:hint="eastAsia"/>
          <w:snapToGrid w:val="0"/>
          <w:lang w:eastAsia="zh-CN"/>
        </w:rPr>
        <w:t xml:space="preserve"> or a reINVITE request, </w:t>
      </w:r>
      <w:r>
        <w:t xml:space="preserve">the UE </w:t>
      </w:r>
      <w:r>
        <w:rPr>
          <w:rFonts w:hint="eastAsia"/>
          <w:lang w:eastAsia="zh-CN"/>
        </w:rPr>
        <w:t>supporting</w:t>
      </w:r>
      <w:r>
        <w:t xml:space="preserve"> data channel capability</w:t>
      </w:r>
      <w:r>
        <w:rPr>
          <w:lang w:val="en-US" w:eastAsia="zh-CN"/>
        </w:rPr>
        <w:t xml:space="preserve"> </w:t>
      </w:r>
      <w:ins w:id="1719" w:author="C1-238323" w:date="2023-10-19T09:33:09Z">
        <w:r>
          <w:rPr>
            <w:rFonts w:hint="eastAsia"/>
            <w:lang w:val="en-US" w:eastAsia="zh-CN"/>
            <w:rPrChange w:id="1720" w:author="C1-238323" w:date="2023-10-19T09:33:09Z">
              <w:rPr>
                <w:rFonts w:hint="eastAsia"/>
              </w:rPr>
            </w:rPrChange>
          </w:rPr>
          <w:t xml:space="preserve">and if the UE determined that the network supports the data channel capability, the UE </w:t>
        </w:r>
      </w:ins>
      <w:r>
        <w:rPr>
          <w:lang w:val="en-US" w:eastAsia="zh-CN"/>
        </w:rPr>
        <w:t xml:space="preserve">shall </w:t>
      </w:r>
      <w:r>
        <w:t xml:space="preserve">include the media feature tag defined in </w:t>
      </w:r>
      <w:ins w:id="1721" w:author="C1-238323" w:date="2023-10-19T09:34:07Z">
        <w:r>
          <w:rPr/>
          <w:t>IETF </w:t>
        </w:r>
      </w:ins>
      <w:r>
        <w:rPr>
          <w:lang w:eastAsia="zh-CN"/>
        </w:rPr>
        <w:t>RFC 5688 [</w:t>
      </w:r>
      <w:r>
        <w:rPr>
          <w:rFonts w:hint="eastAsia"/>
          <w:lang w:eastAsia="zh-CN"/>
        </w:rPr>
        <w:t>5</w:t>
      </w:r>
      <w:r>
        <w:rPr>
          <w:lang w:eastAsia="zh-CN"/>
        </w:rPr>
        <w:t>] for supported streaming media type</w:t>
      </w:r>
      <w:r>
        <w:rPr>
          <w:rFonts w:hint="eastAsia"/>
          <w:lang w:val="en-US" w:eastAsia="zh-CN"/>
        </w:rPr>
        <w:t xml:space="preserve"> in </w:t>
      </w:r>
      <w:ins w:id="1722" w:author="C1-238323" w:date="2023-10-19T09:33:46Z">
        <w:r>
          <w:rPr>
            <w:rFonts w:hint="eastAsia"/>
            <w:lang w:val="en-US" w:eastAsia="zh-CN"/>
          </w:rPr>
          <w:t>t</w:t>
        </w:r>
      </w:ins>
      <w:ins w:id="1723" w:author="C1-238323" w:date="2023-10-19T09:33:47Z">
        <w:r>
          <w:rPr>
            <w:rFonts w:hint="eastAsia"/>
            <w:lang w:val="en-US" w:eastAsia="zh-CN"/>
          </w:rPr>
          <w:t xml:space="preserve">he </w:t>
        </w:r>
      </w:ins>
      <w:r>
        <w:t>Contact header field</w:t>
      </w:r>
      <w:r>
        <w:rPr>
          <w:rFonts w:hint="eastAsia"/>
          <w:lang w:val="en-US" w:eastAsia="zh-CN"/>
        </w:rPr>
        <w:t xml:space="preserve"> to the remote UE and </w:t>
      </w:r>
      <w:r>
        <w:rPr>
          <w:lang w:val="en-US" w:eastAsia="zh-CN"/>
        </w:rPr>
        <w:t xml:space="preserve">use </w:t>
      </w:r>
      <w:r>
        <w:rPr>
          <w:szCs w:val="21"/>
        </w:rPr>
        <w:t>+sip.app-subtype="webrtc-datachannel"</w:t>
      </w:r>
      <w:r>
        <w:rPr>
          <w:szCs w:val="21"/>
          <w:lang w:val="en-US" w:eastAsia="zh-CN"/>
        </w:rPr>
        <w:t xml:space="preserve"> as specified in </w:t>
      </w:r>
      <w:r>
        <w:t>3GPP TS </w:t>
      </w:r>
      <w:r>
        <w:rPr>
          <w:szCs w:val="21"/>
          <w:lang w:val="en-US" w:eastAsia="zh-CN"/>
        </w:rPr>
        <w:t>26.114</w:t>
      </w:r>
      <w:r>
        <w:t> [</w:t>
      </w:r>
      <w:r>
        <w:rPr>
          <w:rFonts w:hint="eastAsia"/>
          <w:lang w:eastAsia="zh-CN"/>
        </w:rPr>
        <w:t>4</w:t>
      </w:r>
      <w:r>
        <w:t>].</w:t>
      </w:r>
      <w:r>
        <w:rPr>
          <w:rFonts w:hint="eastAsia"/>
          <w:lang w:eastAsia="zh-CN"/>
        </w:rPr>
        <w:t xml:space="preserve"> The UE</w:t>
      </w:r>
      <w:r>
        <w:t xml:space="preserve"> may include an Accept-Contact header field containing the "sip.app-subtype" media feature tag defined in IETF RFC 5688 [5] with a value of "webrtc-datachannel"</w:t>
      </w:r>
      <w:r>
        <w:rPr>
          <w:rFonts w:hint="eastAsia"/>
          <w:lang w:eastAsia="zh-CN"/>
        </w:rPr>
        <w:t xml:space="preserve"> as </w:t>
      </w:r>
      <w:r>
        <w:rPr>
          <w:szCs w:val="21"/>
          <w:lang w:val="en-US" w:eastAsia="zh-CN"/>
        </w:rPr>
        <w:t xml:space="preserve">specified in </w:t>
      </w:r>
      <w:r>
        <w:t>3GPP TS </w:t>
      </w:r>
      <w:r>
        <w:rPr>
          <w:szCs w:val="21"/>
          <w:lang w:val="en-US" w:eastAsia="zh-CN"/>
        </w:rPr>
        <w:t>2</w:t>
      </w:r>
      <w:r>
        <w:rPr>
          <w:rFonts w:hint="eastAsia"/>
          <w:szCs w:val="21"/>
          <w:lang w:val="en-US" w:eastAsia="zh-CN"/>
        </w:rPr>
        <w:t>4</w:t>
      </w:r>
      <w:r>
        <w:rPr>
          <w:szCs w:val="21"/>
          <w:lang w:val="en-US" w:eastAsia="zh-CN"/>
        </w:rPr>
        <w:t>.1</w:t>
      </w:r>
      <w:r>
        <w:rPr>
          <w:rFonts w:hint="eastAsia"/>
          <w:szCs w:val="21"/>
          <w:lang w:val="en-US" w:eastAsia="zh-CN"/>
        </w:rPr>
        <w:t>73</w:t>
      </w:r>
      <w:r>
        <w:t> [</w:t>
      </w:r>
      <w:r>
        <w:rPr>
          <w:lang w:eastAsia="zh-CN"/>
        </w:rPr>
        <w:t>10</w:t>
      </w:r>
      <w:r>
        <w:t>].</w:t>
      </w:r>
    </w:p>
    <w:bookmarkEnd w:id="66"/>
    <w:p>
      <w:pPr>
        <w:pStyle w:val="3"/>
        <w:rPr>
          <w:lang w:val="en-US"/>
        </w:rPr>
      </w:pPr>
      <w:bookmarkStart w:id="77" w:name="_Toc19737"/>
      <w:r>
        <w:rPr>
          <w:lang w:val="en-US"/>
        </w:rPr>
        <w:t>9.3</w:t>
      </w:r>
      <w:r>
        <w:rPr>
          <w:lang w:val="en-US"/>
        </w:rPr>
        <w:tab/>
      </w:r>
      <w:r>
        <w:rPr>
          <w:lang w:val="en-US"/>
        </w:rPr>
        <w:tab/>
      </w:r>
      <w:r>
        <w:rPr>
          <w:lang w:val="en-US"/>
        </w:rPr>
        <w:t xml:space="preserve">MMTel </w:t>
      </w:r>
      <w:del w:id="1724" w:author="C1-238323" w:date="2023-10-19T09:34:22Z">
        <w:r>
          <w:rPr>
            <w:rFonts w:hint="default"/>
            <w:lang w:val="en-US"/>
          </w:rPr>
          <w:delText>S</w:delText>
        </w:r>
      </w:del>
      <w:ins w:id="1725" w:author="C1-238323" w:date="2023-10-19T09:34:22Z">
        <w:r>
          <w:rPr>
            <w:rFonts w:hint="eastAsia"/>
            <w:lang w:val="en-US" w:eastAsia="zh-CN"/>
          </w:rPr>
          <w:t>s</w:t>
        </w:r>
      </w:ins>
      <w:r>
        <w:rPr>
          <w:lang w:val="en-US"/>
        </w:rPr>
        <w:t xml:space="preserve">ession </w:t>
      </w:r>
      <w:del w:id="1726" w:author="C1-238323" w:date="2023-10-19T09:34:29Z">
        <w:r>
          <w:rPr>
            <w:rFonts w:hint="default"/>
            <w:lang w:val="en-US"/>
          </w:rPr>
          <w:delText>P</w:delText>
        </w:r>
      </w:del>
      <w:ins w:id="1727" w:author="C1-238323" w:date="2023-10-19T09:34:29Z">
        <w:r>
          <w:rPr>
            <w:rFonts w:hint="eastAsia"/>
            <w:lang w:val="en-US" w:eastAsia="zh-CN"/>
          </w:rPr>
          <w:t>p</w:t>
        </w:r>
      </w:ins>
      <w:r>
        <w:rPr>
          <w:lang w:val="en-US"/>
        </w:rPr>
        <w:t>rocedures</w:t>
      </w:r>
      <w:bookmarkEnd w:id="77"/>
    </w:p>
    <w:p>
      <w:pPr>
        <w:pStyle w:val="4"/>
        <w:rPr>
          <w:lang w:val="en-US"/>
        </w:rPr>
      </w:pPr>
      <w:bookmarkStart w:id="78" w:name="_Toc4035"/>
      <w:r>
        <w:rPr>
          <w:lang w:val="en-US"/>
        </w:rPr>
        <w:t>9.3.1</w:t>
      </w:r>
      <w:r>
        <w:rPr>
          <w:lang w:val="en-US"/>
        </w:rPr>
        <w:tab/>
      </w:r>
      <w:r>
        <w:rPr>
          <w:lang w:val="en-US"/>
        </w:rPr>
        <w:t>General</w:t>
      </w:r>
      <w:bookmarkEnd w:id="78"/>
    </w:p>
    <w:p>
      <w:bookmarkStart w:id="79" w:name="_Hlk143670958"/>
      <w:r>
        <w:t xml:space="preserve">The support of </w:t>
      </w:r>
      <w:ins w:id="1728" w:author="C1-238323" w:date="2023-10-19T09:34:40Z">
        <w:r>
          <w:rPr>
            <w:rFonts w:hint="eastAsia"/>
            <w:lang w:val="en-US" w:eastAsia="zh-CN"/>
          </w:rPr>
          <w:t xml:space="preserve">the </w:t>
        </w:r>
      </w:ins>
      <w:r>
        <w:t>IMS data channel is optional.</w:t>
      </w:r>
    </w:p>
    <w:bookmarkEnd w:id="79"/>
    <w:p>
      <w:r>
        <w:rPr>
          <w:rFonts w:eastAsia="宋体"/>
          <w:lang w:eastAsia="zh-CN"/>
        </w:rPr>
        <w:t xml:space="preserve">The session control procedures for </w:t>
      </w:r>
      <w:r>
        <w:rPr>
          <w:lang w:eastAsia="zh-CN"/>
        </w:rPr>
        <w:t xml:space="preserve">IMS </w:t>
      </w:r>
      <w:del w:id="1729" w:author="C1-238323" w:date="2023-10-19T09:34:46Z">
        <w:r>
          <w:rPr>
            <w:rFonts w:hint="default"/>
            <w:lang w:val="en-US" w:eastAsia="zh-CN"/>
          </w:rPr>
          <w:delText>M</w:delText>
        </w:r>
      </w:del>
      <w:ins w:id="1730" w:author="C1-238323" w:date="2023-10-19T09:34:46Z">
        <w:r>
          <w:rPr>
            <w:rFonts w:hint="eastAsia"/>
            <w:lang w:val="en-US" w:eastAsia="zh-CN"/>
          </w:rPr>
          <w:t>m</w:t>
        </w:r>
      </w:ins>
      <w:r>
        <w:rPr>
          <w:lang w:eastAsia="zh-CN"/>
        </w:rPr>
        <w:t xml:space="preserve">ultimedia </w:t>
      </w:r>
      <w:del w:id="1731" w:author="C1-238323" w:date="2023-10-19T09:34:50Z">
        <w:r>
          <w:rPr>
            <w:rFonts w:hint="default"/>
            <w:lang w:val="en-US" w:eastAsia="zh-CN"/>
          </w:rPr>
          <w:delText>T</w:delText>
        </w:r>
      </w:del>
      <w:ins w:id="1732" w:author="C1-238323" w:date="2023-10-19T09:34:50Z">
        <w:r>
          <w:rPr>
            <w:rFonts w:hint="eastAsia"/>
            <w:lang w:val="en-US" w:eastAsia="zh-CN"/>
          </w:rPr>
          <w:t>t</w:t>
        </w:r>
      </w:ins>
      <w:r>
        <w:rPr>
          <w:lang w:eastAsia="zh-CN"/>
        </w:rPr>
        <w:t xml:space="preserve">elephony </w:t>
      </w:r>
      <w:ins w:id="1733" w:author="C1-238323" w:date="2023-10-19T09:35:13Z">
        <w:r>
          <w:rPr>
            <w:rFonts w:hint="eastAsia"/>
            <w:lang w:eastAsia="zh-CN"/>
          </w:rPr>
          <w:t>communication</w:t>
        </w:r>
      </w:ins>
      <w:del w:id="1734" w:author="C1-238323" w:date="2023-10-19T09:35:15Z">
        <w:r>
          <w:rPr>
            <w:lang w:eastAsia="zh-CN"/>
          </w:rPr>
          <w:delText>S</w:delText>
        </w:r>
      </w:del>
      <w:ins w:id="1735" w:author="C1-238323" w:date="2023-10-19T09:35:15Z">
        <w:r>
          <w:rPr>
            <w:rFonts w:hint="eastAsia"/>
            <w:lang w:val="en-US" w:eastAsia="zh-CN"/>
          </w:rPr>
          <w:t xml:space="preserve"> </w:t>
        </w:r>
      </w:ins>
      <w:ins w:id="1736" w:author="C1-238323" w:date="2023-10-19T09:35:16Z">
        <w:r>
          <w:rPr>
            <w:rFonts w:hint="eastAsia"/>
            <w:lang w:val="en-US" w:eastAsia="zh-CN"/>
          </w:rPr>
          <w:t>s</w:t>
        </w:r>
      </w:ins>
      <w:r>
        <w:rPr>
          <w:lang w:eastAsia="zh-CN"/>
        </w:rPr>
        <w:t>ervice</w:t>
      </w:r>
      <w:r>
        <w:rPr>
          <w:rFonts w:hint="eastAsia"/>
          <w:lang w:eastAsia="zh-CN"/>
        </w:rPr>
        <w:t xml:space="preserve"> with IMS </w:t>
      </w:r>
      <w:del w:id="1737" w:author="C1-238323" w:date="2023-10-19T09:35:27Z">
        <w:r>
          <w:rPr>
            <w:rFonts w:hint="default"/>
            <w:lang w:val="en-US" w:eastAsia="zh-CN"/>
          </w:rPr>
          <w:delText>D</w:delText>
        </w:r>
      </w:del>
      <w:ins w:id="1738" w:author="C1-238323" w:date="2023-10-19T09:35:27Z">
        <w:r>
          <w:rPr>
            <w:rFonts w:hint="eastAsia"/>
            <w:lang w:val="en-US" w:eastAsia="zh-CN"/>
          </w:rPr>
          <w:t>d</w:t>
        </w:r>
      </w:ins>
      <w:r>
        <w:rPr>
          <w:rFonts w:hint="eastAsia"/>
          <w:lang w:eastAsia="zh-CN"/>
        </w:rPr>
        <w:t xml:space="preserve">ata </w:t>
      </w:r>
      <w:del w:id="1739" w:author="C1-238323" w:date="2023-10-19T09:35:29Z">
        <w:r>
          <w:rPr>
            <w:rFonts w:hint="default"/>
            <w:lang w:val="en-US" w:eastAsia="zh-CN"/>
          </w:rPr>
          <w:delText>C</w:delText>
        </w:r>
      </w:del>
      <w:ins w:id="1740" w:author="C1-238323" w:date="2023-10-19T09:35:29Z">
        <w:r>
          <w:rPr>
            <w:rFonts w:hint="eastAsia"/>
            <w:lang w:val="en-US" w:eastAsia="zh-CN"/>
          </w:rPr>
          <w:t>c</w:t>
        </w:r>
      </w:ins>
      <w:r>
        <w:rPr>
          <w:rFonts w:hint="eastAsia"/>
          <w:lang w:eastAsia="zh-CN"/>
        </w:rPr>
        <w:t>hannel</w:t>
      </w:r>
      <w:r>
        <w:rPr>
          <w:lang w:eastAsia="zh-CN"/>
        </w:rPr>
        <w:t xml:space="preserve"> shall be in accordance with </w:t>
      </w:r>
      <w:r>
        <w:t>3GPP TS 24.173 [10] with the additions defined in the present document.</w:t>
      </w:r>
    </w:p>
    <w:p>
      <w:pPr>
        <w:pStyle w:val="4"/>
        <w:rPr>
          <w:lang w:val="en-US"/>
        </w:rPr>
      </w:pPr>
      <w:bookmarkStart w:id="80" w:name="_Toc22293"/>
      <w:r>
        <w:rPr>
          <w:lang w:val="en-US"/>
        </w:rPr>
        <w:t>9.3.2</w:t>
      </w:r>
      <w:r>
        <w:rPr>
          <w:lang w:val="en-US"/>
        </w:rPr>
        <w:tab/>
      </w:r>
      <w:r>
        <w:rPr>
          <w:lang w:val="en-US"/>
        </w:rPr>
        <w:t>Originating side</w:t>
      </w:r>
      <w:bookmarkEnd w:id="80"/>
    </w:p>
    <w:p>
      <w:pPr>
        <w:pStyle w:val="5"/>
        <w:rPr>
          <w:lang w:val="en-US"/>
        </w:rPr>
      </w:pPr>
      <w:bookmarkStart w:id="81" w:name="_Toc2910"/>
      <w:r>
        <w:rPr>
          <w:lang w:val="en-US"/>
        </w:rPr>
        <w:t>9.3.2.1</w:t>
      </w:r>
      <w:r>
        <w:rPr>
          <w:lang w:val="en-US"/>
        </w:rPr>
        <w:tab/>
      </w:r>
      <w:r>
        <w:rPr>
          <w:lang w:val="en-US"/>
        </w:rPr>
        <w:t>Procedures at the UE</w:t>
      </w:r>
      <w:bookmarkEnd w:id="81"/>
    </w:p>
    <w:p>
      <w:pPr>
        <w:pStyle w:val="6"/>
        <w:rPr>
          <w:lang w:val="en-US"/>
        </w:rPr>
      </w:pPr>
      <w:bookmarkStart w:id="82" w:name="_Toc26421"/>
      <w:r>
        <w:rPr>
          <w:lang w:val="en-US"/>
        </w:rPr>
        <w:t>9.3.2.1.1</w:t>
      </w:r>
      <w:r>
        <w:rPr>
          <w:lang w:val="en-US"/>
        </w:rPr>
        <w:tab/>
      </w:r>
      <w:r>
        <w:rPr>
          <w:lang w:val="en-US"/>
        </w:rPr>
        <w:t>General</w:t>
      </w:r>
      <w:bookmarkEnd w:id="82"/>
      <w:r>
        <w:rPr>
          <w:lang w:val="en-US"/>
        </w:rPr>
        <w:t xml:space="preserve"> </w:t>
      </w:r>
    </w:p>
    <w:p>
      <w:r>
        <w:t xml:space="preserve">The UE shall only initiate an MMTel session with </w:t>
      </w:r>
      <w:ins w:id="1741" w:author="C1-238323" w:date="2023-10-19T09:35:41Z">
        <w:r>
          <w:rPr>
            <w:rFonts w:hint="eastAsia"/>
            <w:lang w:val="en-US" w:eastAsia="zh-CN"/>
          </w:rPr>
          <w:t>a</w:t>
        </w:r>
      </w:ins>
      <w:ins w:id="1742" w:author="C1-238323" w:date="2023-10-19T09:35:42Z">
        <w:r>
          <w:rPr>
            <w:rFonts w:hint="eastAsia"/>
            <w:lang w:val="en-US" w:eastAsia="zh-CN"/>
          </w:rPr>
          <w:t xml:space="preserve">n </w:t>
        </w:r>
      </w:ins>
      <w:r>
        <w:t xml:space="preserve">IMS data channel if the UE has determined that </w:t>
      </w:r>
      <w:ins w:id="1743" w:author="C1-238323" w:date="2023-10-19T09:35:54Z">
        <w:r>
          <w:rPr>
            <w:rFonts w:hint="eastAsia"/>
            <w:lang w:val="en-US" w:eastAsia="zh-CN"/>
          </w:rPr>
          <w:t>th</w:t>
        </w:r>
      </w:ins>
      <w:ins w:id="1744" w:author="C1-238323" w:date="2023-10-19T09:35:55Z">
        <w:r>
          <w:rPr>
            <w:rFonts w:hint="eastAsia"/>
            <w:lang w:val="en-US" w:eastAsia="zh-CN"/>
          </w:rPr>
          <w:t>e U</w:t>
        </w:r>
      </w:ins>
      <w:ins w:id="1745" w:author="C1-238323" w:date="2023-10-19T09:35:56Z">
        <w:r>
          <w:rPr>
            <w:rFonts w:hint="eastAsia"/>
            <w:lang w:val="en-US" w:eastAsia="zh-CN"/>
          </w:rPr>
          <w:t xml:space="preserve">E </w:t>
        </w:r>
      </w:ins>
      <w:ins w:id="1746" w:author="C1-238323" w:date="2023-10-19T09:35:57Z">
        <w:r>
          <w:rPr>
            <w:rFonts w:hint="eastAsia"/>
            <w:lang w:val="en-US" w:eastAsia="zh-CN"/>
          </w:rPr>
          <w:t xml:space="preserve">and </w:t>
        </w:r>
      </w:ins>
      <w:r>
        <w:t>the network supports the IMS data channel capability.</w:t>
      </w:r>
    </w:p>
    <w:p>
      <w:r>
        <w:t xml:space="preserve">The policy related to </w:t>
      </w:r>
      <w:ins w:id="1747" w:author="C1-238323" w:date="2023-10-19T09:36:06Z">
        <w:r>
          <w:rPr>
            <w:rFonts w:hint="eastAsia"/>
            <w:lang w:val="en-US" w:eastAsia="zh-CN"/>
          </w:rPr>
          <w:t xml:space="preserve">the </w:t>
        </w:r>
      </w:ins>
      <w:del w:id="1748" w:author="C1-238323" w:date="2023-10-19T09:36:42Z">
        <w:r>
          <w:rPr/>
          <w:delText xml:space="preserve">setting up the IMS data channel </w:delText>
        </w:r>
      </w:del>
      <w:ins w:id="1749" w:author="C1-238323" w:date="2023-10-19T09:36:36Z">
        <w:r>
          <w:rPr>
            <w:rFonts w:hint="eastAsia"/>
          </w:rPr>
          <w:t>UE supporting the IMS data channel</w:t>
        </w:r>
      </w:ins>
      <w:ins w:id="1750" w:author="C1-238323" w:date="2023-10-19T09:36:47Z">
        <w:r>
          <w:rPr>
            <w:rFonts w:hint="eastAsia"/>
            <w:lang w:val="en-US" w:eastAsia="zh-CN"/>
          </w:rPr>
          <w:t xml:space="preserve"> </w:t>
        </w:r>
      </w:ins>
      <w:r>
        <w:t xml:space="preserve">can be provided by the network to the UE using e.g. OMA-DM with the management objects specified in 3GPP TS 24.275 [11]. When the UE is configured as specified in 3GPP TS 24.275 [11] with configuration for IMS data channel </w:t>
      </w:r>
      <w:del w:id="1751" w:author="C1-238323" w:date="2023-10-19T09:37:28Z">
        <w:r>
          <w:rPr/>
          <w:delText>setup</w:delText>
        </w:r>
      </w:del>
      <w:ins w:id="1752" w:author="C1-238323" w:date="2023-10-19T09:37:23Z">
        <w:r>
          <w:rPr>
            <w:rFonts w:hint="eastAsia"/>
          </w:rPr>
          <w:t>capability support</w:t>
        </w:r>
      </w:ins>
      <w:r>
        <w:t xml:space="preserve">, then the UE </w:t>
      </w:r>
      <w:ins w:id="1753" w:author="C1-238323" w:date="2023-10-19T09:37:42Z">
        <w:r>
          <w:rPr>
            <w:rFonts w:hint="eastAsia"/>
            <w:lang w:val="en-US" w:eastAsia="zh-CN"/>
          </w:rPr>
          <w:t>may</w:t>
        </w:r>
      </w:ins>
      <w:del w:id="1754" w:author="C1-238323" w:date="2023-10-19T09:37:41Z">
        <w:r>
          <w:rPr/>
          <w:delText>w</w:delText>
        </w:r>
      </w:del>
      <w:del w:id="1755" w:author="C1-238323" w:date="2023-10-19T09:37:40Z">
        <w:r>
          <w:rPr/>
          <w:delText>ill</w:delText>
        </w:r>
      </w:del>
      <w:r>
        <w:t xml:space="preserve"> setup the IMS </w:t>
      </w:r>
      <w:del w:id="1756" w:author="C1-238323" w:date="2023-10-19T09:37:57Z">
        <w:r>
          <w:rPr>
            <w:rFonts w:hint="default"/>
            <w:lang w:val="en-US"/>
          </w:rPr>
          <w:delText>D</w:delText>
        </w:r>
      </w:del>
      <w:ins w:id="1757" w:author="C1-238323" w:date="2023-10-19T09:37:57Z">
        <w:r>
          <w:rPr>
            <w:rFonts w:hint="eastAsia"/>
            <w:lang w:val="en-US" w:eastAsia="zh-CN"/>
          </w:rPr>
          <w:t>d</w:t>
        </w:r>
      </w:ins>
      <w:r>
        <w:t xml:space="preserve">ata </w:t>
      </w:r>
      <w:del w:id="1758" w:author="C1-238323" w:date="2023-10-19T09:38:00Z">
        <w:r>
          <w:rPr>
            <w:rFonts w:hint="default"/>
            <w:lang w:val="en-US"/>
          </w:rPr>
          <w:delText>C</w:delText>
        </w:r>
      </w:del>
      <w:ins w:id="1759" w:author="C1-238323" w:date="2023-10-19T09:38:00Z">
        <w:r>
          <w:rPr>
            <w:rFonts w:hint="eastAsia"/>
            <w:lang w:val="en-US" w:eastAsia="zh-CN"/>
          </w:rPr>
          <w:t>c</w:t>
        </w:r>
      </w:ins>
      <w:r>
        <w:t>hannel</w:t>
      </w:r>
      <w:del w:id="1760" w:author="C1-238323" w:date="2023-10-19T09:38:14Z">
        <w:r>
          <w:rPr/>
          <w:delText xml:space="preserve"> according to the configuration</w:delText>
        </w:r>
      </w:del>
      <w:r>
        <w:t>.</w:t>
      </w:r>
    </w:p>
    <w:p>
      <w:pPr>
        <w:pStyle w:val="50"/>
        <w:rPr>
          <w:lang w:val="en-US"/>
        </w:rPr>
      </w:pPr>
      <w:r>
        <w:rPr>
          <w:lang w:val="en-US"/>
        </w:rPr>
        <w:t>Editor's Note: The procedure as to how to take the policy into account will be updated.</w:t>
      </w:r>
    </w:p>
    <w:p>
      <w:pPr>
        <w:pStyle w:val="50"/>
        <w:rPr>
          <w:lang w:val="en-US"/>
        </w:rPr>
      </w:pPr>
      <w:r>
        <w:rPr>
          <w:lang w:val="en-US"/>
        </w:rPr>
        <w:t>Editor's Note: It is FFS whether this policy can also be provided on the UICC.</w:t>
      </w:r>
    </w:p>
    <w:p>
      <w:pPr>
        <w:pStyle w:val="6"/>
        <w:rPr>
          <w:lang w:val="en-US"/>
        </w:rPr>
      </w:pPr>
      <w:bookmarkStart w:id="83" w:name="_Toc25417"/>
      <w:r>
        <w:rPr>
          <w:lang w:val="en-US"/>
        </w:rPr>
        <w:t>9.3.2.1.2</w:t>
      </w:r>
      <w:r>
        <w:rPr>
          <w:lang w:val="en-US"/>
        </w:rPr>
        <w:tab/>
      </w:r>
      <w:r>
        <w:rPr>
          <w:lang w:val="en-US"/>
        </w:rPr>
        <w:t>IMS data channel setup in conjunction with MMTel session setup</w:t>
      </w:r>
      <w:bookmarkEnd w:id="83"/>
      <w:r>
        <w:rPr>
          <w:lang w:val="en-US"/>
        </w:rPr>
        <w:t xml:space="preserve"> </w:t>
      </w:r>
    </w:p>
    <w:p>
      <w:r>
        <w:t xml:space="preserve">If </w:t>
      </w:r>
      <w:ins w:id="1761" w:author="C1-238323" w:date="2023-10-19T09:38:38Z">
        <w:r>
          <w:rPr>
            <w:rFonts w:hint="eastAsia"/>
            <w:lang w:val="en-US" w:eastAsia="zh-CN"/>
          </w:rPr>
          <w:t>the</w:t>
        </w:r>
      </w:ins>
      <w:del w:id="1762" w:author="C1-238323" w:date="2023-10-19T09:38:39Z">
        <w:r>
          <w:rPr/>
          <w:delText>a</w:delText>
        </w:r>
      </w:del>
      <w:r>
        <w:t xml:space="preserve"> UE wants </w:t>
      </w:r>
      <w:bookmarkStart w:id="84" w:name="_Hlk141261619"/>
      <w:r>
        <w:t xml:space="preserve">to initiate an MMTel session with IMS </w:t>
      </w:r>
      <w:ins w:id="1763" w:author="C1-238323" w:date="2023-10-19T09:38:58Z">
        <w:r>
          <w:rPr>
            <w:rFonts w:hint="eastAsia"/>
          </w:rPr>
          <w:t>data channel</w:t>
        </w:r>
      </w:ins>
      <w:del w:id="1764" w:author="C1-238323" w:date="2023-10-19T09:38:58Z">
        <w:r>
          <w:rPr/>
          <w:delText>Data</w:delText>
        </w:r>
      </w:del>
      <w:r>
        <w:t xml:space="preserve">, </w:t>
      </w:r>
      <w:bookmarkEnd w:id="84"/>
      <w:r>
        <w:t>the UE:</w:t>
      </w:r>
    </w:p>
    <w:p>
      <w:pPr>
        <w:pStyle w:val="49"/>
      </w:pPr>
      <w:r>
        <w:t>1)</w:t>
      </w:r>
      <w:r>
        <w:tab/>
      </w:r>
      <w:r>
        <w:t xml:space="preserve">shall generate an initial INVITE request in accordance with 3GPP TS 24.229 [9] and 3GPP TS 24.173 [10]; </w:t>
      </w:r>
    </w:p>
    <w:p>
      <w:pPr>
        <w:pStyle w:val="49"/>
      </w:pPr>
      <w:r>
        <w:t>2)</w:t>
      </w:r>
      <w:r>
        <w:tab/>
      </w:r>
      <w:r>
        <w:t xml:space="preserve">shall include the media feature tag defined in </w:t>
      </w:r>
      <w:ins w:id="1765" w:author="C1-238323" w:date="2023-10-19T09:39:18Z">
        <w:r>
          <w:rPr/>
          <w:t>IETF </w:t>
        </w:r>
      </w:ins>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 xml:space="preserve">; </w:t>
      </w:r>
    </w:p>
    <w:p>
      <w:pPr>
        <w:pStyle w:val="49"/>
      </w:pPr>
      <w:r>
        <w:rPr>
          <w:lang w:eastAsia="zh-CN"/>
        </w:rPr>
        <w:t>3)</w:t>
      </w:r>
      <w:r>
        <w:rPr>
          <w:lang w:eastAsia="zh-CN"/>
        </w:rPr>
        <w:tab/>
      </w:r>
      <w:r>
        <w:t>may include an Accept-Contact header field containing the "sip.app-subtype" media feature tag defined in IETF RFC 5688 [5] with a value of "webrtc-datachannel"</w:t>
      </w:r>
      <w:r>
        <w:rPr>
          <w:lang w:eastAsia="zh-CN"/>
        </w:rPr>
        <w:t xml:space="preserve"> as </w:t>
      </w:r>
      <w:r>
        <w:rPr>
          <w:szCs w:val="21"/>
          <w:lang w:val="en-US" w:eastAsia="zh-CN"/>
        </w:rPr>
        <w:t xml:space="preserve">specified in </w:t>
      </w:r>
      <w:r>
        <w:t>3GPP TS </w:t>
      </w:r>
      <w:r>
        <w:rPr>
          <w:szCs w:val="21"/>
          <w:lang w:val="en-US" w:eastAsia="zh-CN"/>
        </w:rPr>
        <w:t>26.114</w:t>
      </w:r>
      <w:r>
        <w:t> [</w:t>
      </w:r>
      <w:r>
        <w:rPr>
          <w:lang w:eastAsia="zh-CN"/>
        </w:rPr>
        <w:t>4</w:t>
      </w:r>
      <w:r>
        <w:t>]; and</w:t>
      </w:r>
    </w:p>
    <w:p>
      <w:pPr>
        <w:pStyle w:val="49"/>
        <w:rPr>
          <w:lang w:eastAsia="zh-CN"/>
        </w:rPr>
      </w:pPr>
      <w:r>
        <w:t>4)</w:t>
      </w:r>
      <w:r>
        <w:tab/>
      </w:r>
      <w:r>
        <w:t>shall include an SDP offer containing the media descriptions for the MMTel media according 3GPP TS 24.173 [10] and a data channel media description for the bootstrap data channel in accordance with 3GPP T</w:t>
      </w:r>
      <w:r>
        <w:rPr>
          <w:rFonts w:hint="eastAsia"/>
        </w:rPr>
        <w:t>S</w:t>
      </w:r>
      <w:r>
        <w:t> 2</w:t>
      </w:r>
      <w:r>
        <w:rPr>
          <w:rFonts w:hint="eastAsia"/>
        </w:rPr>
        <w:t>6</w:t>
      </w:r>
      <w:r>
        <w:t>.</w:t>
      </w:r>
      <w:r>
        <w:rPr>
          <w:rFonts w:hint="eastAsia"/>
        </w:rPr>
        <w:t>114</w:t>
      </w:r>
      <w:r>
        <w:t> [4].</w:t>
      </w:r>
    </w:p>
    <w:p>
      <w:pPr>
        <w:pStyle w:val="6"/>
        <w:rPr>
          <w:lang w:val="en-US"/>
        </w:rPr>
      </w:pPr>
      <w:bookmarkStart w:id="85" w:name="_Toc4917"/>
      <w:bookmarkStart w:id="86" w:name="_Hlk141261647"/>
      <w:r>
        <w:rPr>
          <w:lang w:val="en-US"/>
        </w:rPr>
        <w:t>9.3.2.1.3</w:t>
      </w:r>
      <w:r>
        <w:rPr>
          <w:lang w:val="en-US"/>
        </w:rPr>
        <w:tab/>
      </w:r>
      <w:r>
        <w:rPr>
          <w:lang w:val="en-US"/>
        </w:rPr>
        <w:t>IMS data channel setup in conjunction with MMTel session modification</w:t>
      </w:r>
      <w:bookmarkEnd w:id="85"/>
      <w:r>
        <w:rPr>
          <w:lang w:val="en-US"/>
        </w:rPr>
        <w:t xml:space="preserve"> </w:t>
      </w:r>
    </w:p>
    <w:p>
      <w:r>
        <w:t>If a UE wants to establish a bootstrap data channel within an existing MMTel session, the UE:</w:t>
      </w:r>
    </w:p>
    <w:p>
      <w:pPr>
        <w:pStyle w:val="49"/>
      </w:pPr>
      <w:r>
        <w:t>1)</w:t>
      </w:r>
      <w:r>
        <w:tab/>
      </w:r>
      <w:r>
        <w:t xml:space="preserve">shall generate a reINVITE request in accordance with 3GPP TS 24.229 [9] and 3GPP TS 24.173 [10]; </w:t>
      </w:r>
    </w:p>
    <w:p>
      <w:pPr>
        <w:pStyle w:val="49"/>
        <w:rPr>
          <w:lang w:eastAsia="zh-CN"/>
        </w:rPr>
      </w:pPr>
      <w:r>
        <w:t>2)</w:t>
      </w:r>
      <w:r>
        <w:tab/>
      </w:r>
      <w:r>
        <w:t xml:space="preserve">shall include the media feature tag defined in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w:t>
      </w:r>
    </w:p>
    <w:p>
      <w:pPr>
        <w:pStyle w:val="49"/>
      </w:pPr>
      <w:r>
        <w:rPr>
          <w:lang w:eastAsia="zh-CN"/>
        </w:rPr>
        <w:t>3)</w:t>
      </w:r>
      <w:r>
        <w:rPr>
          <w:lang w:eastAsia="zh-CN"/>
        </w:rPr>
        <w:tab/>
      </w:r>
      <w:r>
        <w:t>may include an Accept-Contact header field containing the "sip.app-subtype" media feature tag defined in IETF RFC 5688 [5] with a value of "webrtc-datachannel"</w:t>
      </w:r>
      <w:r>
        <w:rPr>
          <w:lang w:eastAsia="zh-CN"/>
        </w:rPr>
        <w:t xml:space="preserve"> as </w:t>
      </w:r>
      <w:r>
        <w:rPr>
          <w:szCs w:val="21"/>
          <w:lang w:val="en-US" w:eastAsia="zh-CN"/>
        </w:rPr>
        <w:t xml:space="preserve">specified in </w:t>
      </w:r>
      <w:r>
        <w:t>3GPP TS </w:t>
      </w:r>
      <w:r>
        <w:rPr>
          <w:szCs w:val="21"/>
          <w:lang w:val="en-US" w:eastAsia="zh-CN"/>
        </w:rPr>
        <w:t>26.114</w:t>
      </w:r>
      <w:r>
        <w:t> [</w:t>
      </w:r>
      <w:r>
        <w:rPr>
          <w:lang w:eastAsia="zh-CN"/>
        </w:rPr>
        <w:t>4</w:t>
      </w:r>
      <w:r>
        <w:t>]; and</w:t>
      </w:r>
    </w:p>
    <w:p>
      <w:pPr>
        <w:pStyle w:val="49"/>
      </w:pPr>
      <w:r>
        <w:t>4)</w:t>
      </w:r>
      <w:r>
        <w:tab/>
      </w:r>
      <w:r>
        <w:t>shall include an updated SDP offer that contains a data channel media description for the</w:t>
      </w:r>
      <w:r>
        <w:rPr>
          <w:color w:val="FF0000"/>
          <w:lang w:eastAsia="en-GB"/>
        </w:rPr>
        <w:t xml:space="preserve"> </w:t>
      </w:r>
      <w:r>
        <w:rPr>
          <w:rFonts w:hint="eastAsia"/>
          <w:lang w:eastAsia="zh-CN"/>
        </w:rPr>
        <w:t>b</w:t>
      </w:r>
      <w:r>
        <w:t>ootstrap data channel information according to 3GPP TS 26.114 [4].</w:t>
      </w:r>
    </w:p>
    <w:p>
      <w:r>
        <w:t>If a UE wants to establish an application data channel within an existing MMTel session and when the UE has an established bootstrap data channel associated with the MMTel session available, the UE</w:t>
      </w:r>
      <w:bookmarkEnd w:id="86"/>
      <w:r>
        <w:t>:</w:t>
      </w:r>
    </w:p>
    <w:p>
      <w:pPr>
        <w:pStyle w:val="49"/>
      </w:pPr>
      <w:r>
        <w:t>1)</w:t>
      </w:r>
      <w:r>
        <w:tab/>
      </w:r>
      <w:r>
        <w:t xml:space="preserve">shall generate a reINVITE request in accordance with 3GPP TS 24.229 [9] and 3GPP TS 24.173 [10]; </w:t>
      </w:r>
    </w:p>
    <w:p>
      <w:pPr>
        <w:pStyle w:val="49"/>
        <w:rPr>
          <w:lang w:eastAsia="zh-CN"/>
        </w:rPr>
      </w:pPr>
      <w:r>
        <w:t>2)</w:t>
      </w:r>
      <w:r>
        <w:tab/>
      </w:r>
      <w:r>
        <w:t xml:space="preserve">shall include the media feature tag defined in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w:t>
      </w:r>
    </w:p>
    <w:p>
      <w:pPr>
        <w:pStyle w:val="49"/>
      </w:pPr>
      <w:r>
        <w:rPr>
          <w:lang w:eastAsia="zh-CN"/>
        </w:rPr>
        <w:t>3)</w:t>
      </w:r>
      <w:r>
        <w:rPr>
          <w:lang w:eastAsia="zh-CN"/>
        </w:rPr>
        <w:tab/>
      </w:r>
      <w:r>
        <w:t>may include an Accept-Contact header field containing the "sip.app-subtype" media feature tag defined in IETF RFC 5688 [5] with a value of "webrtc-datachannel"</w:t>
      </w:r>
      <w:r>
        <w:rPr>
          <w:lang w:eastAsia="zh-CN"/>
        </w:rPr>
        <w:t xml:space="preserve"> as </w:t>
      </w:r>
      <w:r>
        <w:rPr>
          <w:szCs w:val="21"/>
          <w:lang w:val="en-US" w:eastAsia="zh-CN"/>
        </w:rPr>
        <w:t xml:space="preserve">specified in </w:t>
      </w:r>
      <w:r>
        <w:t>3GPP TS </w:t>
      </w:r>
      <w:r>
        <w:rPr>
          <w:szCs w:val="21"/>
          <w:lang w:val="en-US" w:eastAsia="zh-CN"/>
        </w:rPr>
        <w:t>26.114</w:t>
      </w:r>
      <w:r>
        <w:t> [</w:t>
      </w:r>
      <w:r>
        <w:rPr>
          <w:lang w:eastAsia="zh-CN"/>
        </w:rPr>
        <w:t>4</w:t>
      </w:r>
      <w:r>
        <w:t>]; and</w:t>
      </w:r>
    </w:p>
    <w:p>
      <w:pPr>
        <w:pStyle w:val="49"/>
        <w:rPr>
          <w:ins w:id="1766" w:author="C1-238303" w:date="2023-10-19T00:34:31Z"/>
        </w:rPr>
      </w:pPr>
      <w:r>
        <w:t>4)</w:t>
      </w:r>
      <w:r>
        <w:tab/>
      </w:r>
      <w:r>
        <w:t xml:space="preserve">shall include an updated SDP offer that contains a data channel media description for the </w:t>
      </w:r>
      <w:r>
        <w:rPr>
          <w:rFonts w:hint="eastAsia"/>
        </w:rPr>
        <w:t>b</w:t>
      </w:r>
      <w:r>
        <w:t xml:space="preserve">ootstrap data channel, as well as the requested application </w:t>
      </w:r>
      <w:r>
        <w:rPr>
          <w:rFonts w:hint="eastAsia"/>
        </w:rPr>
        <w:t>d</w:t>
      </w:r>
      <w:r>
        <w:t xml:space="preserve">ata </w:t>
      </w:r>
      <w:r>
        <w:rPr>
          <w:rFonts w:hint="eastAsia"/>
        </w:rPr>
        <w:t>c</w:t>
      </w:r>
      <w:r>
        <w:t>hannel and the associated DC application binding information, according to 3GPP TS 26.114 [4].</w:t>
      </w:r>
    </w:p>
    <w:p>
      <w:pPr>
        <w:pStyle w:val="6"/>
        <w:rPr>
          <w:ins w:id="1767" w:author="C1-238303" w:date="2023-10-19T00:34:34Z"/>
          <w:lang w:val="en-US" w:eastAsia="zh-CN"/>
        </w:rPr>
      </w:pPr>
      <w:ins w:id="1768" w:author="C1-238303" w:date="2023-10-19T00:34:34Z">
        <w:bookmarkStart w:id="87" w:name="_Toc24104"/>
        <w:r>
          <w:rPr>
            <w:lang w:val="en-US"/>
          </w:rPr>
          <w:t>9.3.2.1.</w:t>
        </w:r>
      </w:ins>
      <w:ins w:id="1769" w:author="C1-238303" w:date="2023-10-19T00:34:34Z">
        <w:r>
          <w:rPr>
            <w:rFonts w:hint="eastAsia"/>
            <w:lang w:val="en-US" w:eastAsia="zh-CN"/>
          </w:rPr>
          <w:t>4</w:t>
        </w:r>
      </w:ins>
      <w:ins w:id="1770" w:author="C1-238303" w:date="2023-10-19T00:34:34Z">
        <w:r>
          <w:rPr>
            <w:lang w:val="en-US"/>
          </w:rPr>
          <w:tab/>
        </w:r>
      </w:ins>
      <w:ins w:id="1771" w:author="C1-238303" w:date="2023-10-19T00:34:34Z">
        <w:r>
          <w:rPr>
            <w:rFonts w:hint="eastAsia"/>
            <w:lang w:val="en-US" w:eastAsia="zh-CN"/>
          </w:rPr>
          <w:t xml:space="preserve">Closing </w:t>
        </w:r>
      </w:ins>
      <w:ins w:id="1772" w:author="C1-238303" w:date="2023-10-19T00:34:34Z">
        <w:r>
          <w:rPr>
            <w:lang w:val="en-US"/>
          </w:rPr>
          <w:t>IMS data channel in conjunction with MMTel session modification</w:t>
        </w:r>
        <w:bookmarkEnd w:id="87"/>
      </w:ins>
    </w:p>
    <w:p>
      <w:pPr>
        <w:rPr>
          <w:ins w:id="1773" w:author="C1-238303" w:date="2023-10-19T00:34:34Z"/>
          <w:szCs w:val="21"/>
          <w:lang w:val="en-US" w:eastAsia="zh-CN"/>
        </w:rPr>
      </w:pPr>
      <w:ins w:id="1774" w:author="C1-238303" w:date="2023-10-19T00:34:34Z">
        <w:r>
          <w:rPr>
            <w:rFonts w:hint="eastAsia"/>
            <w:lang w:val="en-US" w:eastAsia="zh-CN"/>
          </w:rPr>
          <w:t xml:space="preserve">If the UE wants to close the established application data channel, it </w:t>
        </w:r>
      </w:ins>
      <w:ins w:id="1775" w:author="C1-238303" w:date="2023-10-19T00:34:34Z">
        <w:r>
          <w:rPr>
            <w:lang w:val="en-US" w:eastAsia="zh-CN"/>
          </w:rPr>
          <w:t>shall</w:t>
        </w:r>
      </w:ins>
      <w:ins w:id="1776" w:author="C1-238303" w:date="2023-10-19T00:34:34Z">
        <w:r>
          <w:rPr>
            <w:rFonts w:hint="eastAsia"/>
            <w:lang w:val="en-US" w:eastAsia="zh-CN"/>
          </w:rPr>
          <w:t xml:space="preserve"> initiate the SDP re-negotiation as defined in IETF</w:t>
        </w:r>
      </w:ins>
      <w:ins w:id="1777" w:author="C1-238303" w:date="2023-10-19T00:34:34Z">
        <w:r>
          <w:rPr/>
          <w:t> </w:t>
        </w:r>
      </w:ins>
      <w:ins w:id="1778" w:author="C1-238303" w:date="2023-10-19T00:34:34Z">
        <w:r>
          <w:rPr>
            <w:rFonts w:hint="eastAsia"/>
            <w:lang w:val="en-US" w:eastAsia="zh-CN"/>
          </w:rPr>
          <w:t>RFC</w:t>
        </w:r>
      </w:ins>
      <w:ins w:id="1779" w:author="C1-238303" w:date="2023-10-19T00:34:34Z">
        <w:r>
          <w:rPr/>
          <w:t> </w:t>
        </w:r>
      </w:ins>
      <w:ins w:id="1780" w:author="C1-238303" w:date="2023-10-19T00:34:34Z">
        <w:r>
          <w:rPr>
            <w:rFonts w:hint="eastAsia"/>
            <w:lang w:val="en-US" w:eastAsia="zh-CN"/>
          </w:rPr>
          <w:t>8864</w:t>
        </w:r>
      </w:ins>
      <w:ins w:id="1781" w:author="C1-238303" w:date="2023-10-19T00:34:34Z">
        <w:r>
          <w:rPr/>
          <w:t> </w:t>
        </w:r>
      </w:ins>
      <w:ins w:id="1782" w:author="C1-238303" w:date="2023-10-19T00:34:34Z">
        <w:r>
          <w:rPr>
            <w:rFonts w:hint="eastAsia"/>
            <w:lang w:val="en-US" w:eastAsia="zh-CN"/>
          </w:rPr>
          <w:t>[</w:t>
        </w:r>
      </w:ins>
      <w:ins w:id="1783" w:author="C1-238303" w:date="2023-10-19T00:36:32Z">
        <w:r>
          <w:rPr>
            <w:rFonts w:hint="eastAsia"/>
            <w:lang w:val="en-US" w:eastAsia="zh-CN"/>
          </w:rPr>
          <w:t>1</w:t>
        </w:r>
      </w:ins>
      <w:ins w:id="1784" w:author="C1-238303" w:date="2023-10-19T00:36:33Z">
        <w:r>
          <w:rPr>
            <w:rFonts w:hint="eastAsia"/>
            <w:lang w:val="en-US" w:eastAsia="zh-CN"/>
          </w:rPr>
          <w:t>4</w:t>
        </w:r>
      </w:ins>
      <w:ins w:id="1785" w:author="C1-238303" w:date="2023-10-19T00:34:34Z">
        <w:r>
          <w:rPr>
            <w:rFonts w:hint="eastAsia"/>
            <w:lang w:val="en-US" w:eastAsia="zh-CN"/>
          </w:rPr>
          <w:t>] subclause</w:t>
        </w:r>
      </w:ins>
      <w:ins w:id="1786" w:author="C1-238303" w:date="2023-10-19T00:34:34Z">
        <w:r>
          <w:rPr/>
          <w:t> </w:t>
        </w:r>
      </w:ins>
      <w:ins w:id="1787" w:author="C1-238303" w:date="2023-10-19T00:34:34Z">
        <w:r>
          <w:rPr>
            <w:rFonts w:hint="eastAsia"/>
            <w:lang w:val="en-US" w:eastAsia="zh-CN"/>
          </w:rPr>
          <w:t>6.6.1.</w:t>
        </w:r>
      </w:ins>
    </w:p>
    <w:p>
      <w:pPr>
        <w:pStyle w:val="6"/>
        <w:rPr>
          <w:ins w:id="1788" w:author="C1-238303" w:date="2023-10-19T00:34:34Z"/>
          <w:lang w:val="en-US" w:eastAsia="zh-CN"/>
        </w:rPr>
      </w:pPr>
      <w:ins w:id="1789" w:author="C1-238303" w:date="2023-10-19T00:34:34Z">
        <w:bookmarkStart w:id="88" w:name="_Toc22423"/>
        <w:r>
          <w:rPr>
            <w:lang w:val="en-US"/>
          </w:rPr>
          <w:t>9.3.2.1.</w:t>
        </w:r>
      </w:ins>
      <w:ins w:id="1790" w:author="C1-238303" w:date="2023-10-19T00:34:34Z">
        <w:r>
          <w:rPr>
            <w:rFonts w:hint="eastAsia"/>
            <w:lang w:val="en-US" w:eastAsia="zh-CN"/>
          </w:rPr>
          <w:t>5</w:t>
        </w:r>
      </w:ins>
      <w:ins w:id="1791" w:author="C1-238303" w:date="2023-10-19T00:34:34Z">
        <w:r>
          <w:rPr>
            <w:lang w:val="en-US"/>
          </w:rPr>
          <w:tab/>
        </w:r>
      </w:ins>
      <w:ins w:id="1792" w:author="C1-238303" w:date="2023-10-19T00:34:34Z">
        <w:r>
          <w:rPr>
            <w:rFonts w:hint="eastAsia"/>
            <w:lang w:val="en-US" w:eastAsia="zh-CN"/>
          </w:rPr>
          <w:t xml:space="preserve">Closing </w:t>
        </w:r>
      </w:ins>
      <w:ins w:id="1793" w:author="C1-238303" w:date="2023-10-19T00:34:34Z">
        <w:r>
          <w:rPr>
            <w:lang w:val="en-US"/>
          </w:rPr>
          <w:t xml:space="preserve">IMS data channel in conjunction with MMTel </w:t>
        </w:r>
      </w:ins>
      <w:ins w:id="1794" w:author="C1-238303" w:date="2023-10-19T00:34:34Z">
        <w:r>
          <w:rPr>
            <w:rFonts w:hint="eastAsia"/>
            <w:lang w:val="en-US" w:eastAsia="zh-CN"/>
          </w:rPr>
          <w:t>session release</w:t>
        </w:r>
        <w:bookmarkEnd w:id="88"/>
      </w:ins>
    </w:p>
    <w:p>
      <w:pPr>
        <w:rPr>
          <w:ins w:id="1795" w:author="C1-238303" w:date="2023-10-19T00:34:34Z"/>
          <w:szCs w:val="21"/>
          <w:lang w:val="en-US" w:eastAsia="zh-CN"/>
        </w:rPr>
      </w:pPr>
      <w:ins w:id="1796" w:author="C1-238303" w:date="2023-10-19T00:34:34Z">
        <w:r>
          <w:rPr>
            <w:rFonts w:hint="eastAsia"/>
            <w:lang w:val="en-US" w:eastAsia="zh-CN"/>
          </w:rPr>
          <w:t xml:space="preserve">The IMS data channel shall be available during the IMS call session, and be released or terminated along with the call release, the UE triggered IMS call release procedure </w:t>
        </w:r>
      </w:ins>
      <w:ins w:id="1797" w:author="C1-238303" w:date="2023-10-19T00:34:34Z">
        <w:r>
          <w:rPr/>
          <w:t>shall apply the procedures described in 3GPP </w:t>
        </w:r>
      </w:ins>
      <w:ins w:id="1798" w:author="C1-238303" w:date="2023-10-19T00:34:34Z">
        <w:r>
          <w:rPr>
            <w:rFonts w:hint="eastAsia"/>
            <w:lang w:val="en-US" w:eastAsia="zh-CN"/>
          </w:rPr>
          <w:t>TS</w:t>
        </w:r>
      </w:ins>
      <w:ins w:id="1799" w:author="C1-238303" w:date="2023-10-19T00:34:34Z">
        <w:r>
          <w:rPr/>
          <w:t> </w:t>
        </w:r>
      </w:ins>
      <w:ins w:id="1800" w:author="C1-238303" w:date="2023-10-19T00:34:34Z">
        <w:r>
          <w:rPr>
            <w:rFonts w:hint="eastAsia"/>
            <w:lang w:val="en-US" w:eastAsia="zh-CN"/>
          </w:rPr>
          <w:t>24.229</w:t>
        </w:r>
      </w:ins>
      <w:ins w:id="1801" w:author="C1-238303" w:date="2023-10-19T00:34:34Z">
        <w:r>
          <w:rPr/>
          <w:t> [</w:t>
        </w:r>
      </w:ins>
      <w:ins w:id="1802" w:author="C1-238303" w:date="2023-10-19T00:34:34Z">
        <w:r>
          <w:rPr>
            <w:rFonts w:hint="eastAsia"/>
            <w:lang w:val="en-US" w:eastAsia="zh-CN"/>
          </w:rPr>
          <w:t>9</w:t>
        </w:r>
      </w:ins>
      <w:ins w:id="1803" w:author="C1-238303" w:date="2023-10-19T00:34:34Z">
        <w:r>
          <w:rPr/>
          <w:t>]</w:t>
        </w:r>
      </w:ins>
      <w:ins w:id="1804" w:author="C1-238303" w:date="2023-10-19T00:34:34Z">
        <w:r>
          <w:rPr>
            <w:snapToGrid w:val="0"/>
          </w:rPr>
          <w:t xml:space="preserve"> </w:t>
        </w:r>
      </w:ins>
      <w:ins w:id="1805" w:author="C1-238303" w:date="2023-10-19T00:34:34Z">
        <w:r>
          <w:rPr>
            <w:rFonts w:hint="eastAsia"/>
            <w:snapToGrid w:val="0"/>
            <w:lang w:val="en-US" w:eastAsia="zh-CN"/>
          </w:rPr>
          <w:t>sub</w:t>
        </w:r>
      </w:ins>
      <w:ins w:id="1806" w:author="C1-238303" w:date="2023-10-19T00:34:34Z">
        <w:r>
          <w:rPr>
            <w:snapToGrid w:val="0"/>
          </w:rPr>
          <w:t>clause </w:t>
        </w:r>
      </w:ins>
      <w:ins w:id="1807" w:author="C1-238303" w:date="2023-10-19T00:34:34Z">
        <w:r>
          <w:rPr>
            <w:rFonts w:hint="eastAsia"/>
            <w:snapToGrid w:val="0"/>
            <w:lang w:val="en-US" w:eastAsia="zh-CN"/>
          </w:rPr>
          <w:t>5.1.5</w:t>
        </w:r>
      </w:ins>
      <w:ins w:id="1808" w:author="C1-238303" w:date="2023-10-19T00:34:34Z">
        <w:r>
          <w:rPr>
            <w:rFonts w:hint="eastAsia"/>
            <w:szCs w:val="21"/>
            <w:lang w:val="en-US" w:eastAsia="zh-CN"/>
          </w:rPr>
          <w:t>.</w:t>
        </w:r>
      </w:ins>
    </w:p>
    <w:p>
      <w:pPr>
        <w:pStyle w:val="49"/>
      </w:pPr>
    </w:p>
    <w:p>
      <w:pPr>
        <w:pStyle w:val="5"/>
        <w:rPr>
          <w:lang w:val="en-US"/>
        </w:rPr>
      </w:pPr>
      <w:bookmarkStart w:id="89" w:name="_Toc23842"/>
      <w:r>
        <w:rPr>
          <w:lang w:val="en-US"/>
        </w:rPr>
        <w:t>9.3.2.2</w:t>
      </w:r>
      <w:r>
        <w:tab/>
      </w:r>
      <w:r>
        <w:rPr>
          <w:lang w:val="en-US"/>
        </w:rPr>
        <w:t>Procedure at the IMS AS</w:t>
      </w:r>
      <w:bookmarkEnd w:id="89"/>
    </w:p>
    <w:p>
      <w:pPr>
        <w:rPr>
          <w:snapToGrid w:val="0"/>
          <w:lang w:val="en-US" w:eastAsia="zh-CN"/>
        </w:rPr>
      </w:pPr>
      <w:r>
        <w:rPr>
          <w:lang w:val="en-US" w:eastAsia="zh-CN"/>
        </w:rPr>
        <w:t xml:space="preserve">Based on served user service specific data which is enhanced with </w:t>
      </w:r>
      <w:ins w:id="1809" w:author="C1-238323" w:date="2023-10-19T09:40:22Z">
        <w:r>
          <w:rPr>
            <w:rFonts w:hint="eastAsia"/>
            <w:lang w:val="en-US" w:eastAsia="zh-CN"/>
          </w:rPr>
          <w:t>I</w:t>
        </w:r>
      </w:ins>
      <w:ins w:id="1810" w:author="C1-238323" w:date="2023-10-19T09:40:23Z">
        <w:r>
          <w:rPr>
            <w:rFonts w:hint="eastAsia"/>
            <w:lang w:val="en-US" w:eastAsia="zh-CN"/>
          </w:rPr>
          <w:t xml:space="preserve">MS </w:t>
        </w:r>
      </w:ins>
      <w:r>
        <w:rPr>
          <w:lang w:val="en-US" w:eastAsia="zh-CN"/>
        </w:rPr>
        <w:t xml:space="preserve">data channel specific service details, if </w:t>
      </w:r>
      <w:ins w:id="1811" w:author="C1-238323" w:date="2023-10-19T09:40:30Z">
        <w:r>
          <w:rPr>
            <w:rFonts w:hint="eastAsia"/>
            <w:lang w:val="en-US" w:eastAsia="zh-CN"/>
          </w:rPr>
          <w:t>t</w:t>
        </w:r>
      </w:ins>
      <w:ins w:id="1812" w:author="C1-238323" w:date="2023-10-19T09:40:31Z">
        <w:r>
          <w:rPr>
            <w:rFonts w:hint="eastAsia"/>
            <w:lang w:val="en-US" w:eastAsia="zh-CN"/>
          </w:rPr>
          <w:t xml:space="preserve">he </w:t>
        </w:r>
      </w:ins>
      <w:r>
        <w:rPr>
          <w:lang w:val="en-US" w:eastAsia="zh-CN"/>
        </w:rPr>
        <w:t xml:space="preserve">served user is not authorized to use IMS data channel, </w:t>
      </w:r>
      <w:ins w:id="1813" w:author="C1-238323" w:date="2023-10-19T09:40:35Z">
        <w:r>
          <w:rPr>
            <w:rFonts w:hint="eastAsia"/>
            <w:lang w:val="en-US" w:eastAsia="zh-CN"/>
          </w:rPr>
          <w:t>t</w:t>
        </w:r>
      </w:ins>
      <w:ins w:id="1814" w:author="C1-238323" w:date="2023-10-19T09:40:36Z">
        <w:r>
          <w:rPr>
            <w:rFonts w:hint="eastAsia"/>
            <w:lang w:val="en-US" w:eastAsia="zh-CN"/>
          </w:rPr>
          <w:t xml:space="preserve">he </w:t>
        </w:r>
      </w:ins>
      <w:r>
        <w:rPr>
          <w:rFonts w:hint="eastAsia"/>
          <w:lang w:val="en-US" w:eastAsia="zh-CN"/>
        </w:rPr>
        <w:t xml:space="preserve">IMS AS </w:t>
      </w:r>
      <w:r>
        <w:rPr>
          <w:lang w:val="en-US" w:eastAsia="zh-CN"/>
        </w:rPr>
        <w:t>may</w:t>
      </w:r>
      <w:r>
        <w:rPr>
          <w:rFonts w:hint="eastAsia"/>
          <w:lang w:val="en-US" w:eastAsia="zh-CN"/>
        </w:rPr>
        <w:t xml:space="preserve"> delete the received data channel media information from INVITE message, </w:t>
      </w:r>
      <w:r>
        <w:rPr>
          <w:lang w:val="en-US" w:eastAsia="zh-CN"/>
        </w:rPr>
        <w:t>e.g.</w:t>
      </w:r>
      <w:r>
        <w:rPr>
          <w:rFonts w:hint="eastAsia"/>
          <w:lang w:val="en-US" w:eastAsia="zh-CN"/>
        </w:rPr>
        <w:t xml:space="preserve"> m=application line with webrtc-datachannel, and send the INVITE </w:t>
      </w:r>
      <w:ins w:id="1815" w:author="C1-238323" w:date="2023-10-19T09:40:54Z">
        <w:r>
          <w:rPr>
            <w:rFonts w:hint="eastAsia"/>
            <w:lang w:val="en-US" w:eastAsia="zh-CN"/>
          </w:rPr>
          <w:t>message</w:t>
        </w:r>
      </w:ins>
      <w:ins w:id="1816" w:author="C1-238323" w:date="2023-10-19T09:40:55Z">
        <w:r>
          <w:rPr>
            <w:rFonts w:hint="eastAsia"/>
            <w:lang w:val="en-US" w:eastAsia="zh-CN"/>
          </w:rPr>
          <w:t xml:space="preserve"> </w:t>
        </w:r>
      </w:ins>
      <w:r>
        <w:rPr>
          <w:rFonts w:hint="eastAsia"/>
          <w:lang w:val="en-US" w:eastAsia="zh-CN"/>
        </w:rPr>
        <w:t xml:space="preserve">to </w:t>
      </w:r>
      <w:ins w:id="1817" w:author="C1-238323" w:date="2023-10-19T09:40:58Z">
        <w:r>
          <w:rPr>
            <w:rFonts w:hint="eastAsia"/>
            <w:lang w:val="en-US" w:eastAsia="zh-CN"/>
          </w:rPr>
          <w:t>th</w:t>
        </w:r>
      </w:ins>
      <w:ins w:id="1818" w:author="C1-238323" w:date="2023-10-19T09:40:59Z">
        <w:r>
          <w:rPr>
            <w:rFonts w:hint="eastAsia"/>
            <w:lang w:val="en-US" w:eastAsia="zh-CN"/>
          </w:rPr>
          <w:t xml:space="preserve">e </w:t>
        </w:r>
      </w:ins>
      <w:r>
        <w:rPr>
          <w:rFonts w:hint="eastAsia"/>
          <w:lang w:val="en-US" w:eastAsia="zh-CN"/>
        </w:rPr>
        <w:t>S-CSCF</w:t>
      </w:r>
      <w:r>
        <w:rPr>
          <w:lang w:val="en-US" w:eastAsia="zh-CN"/>
        </w:rPr>
        <w:t>.</w:t>
      </w:r>
    </w:p>
    <w:p>
      <w:pPr>
        <w:rPr>
          <w:ins w:id="1819" w:author="C1-238303" w:date="2023-10-19T00:35:04Z"/>
          <w:rFonts w:hint="eastAsia"/>
          <w:lang w:val="en-US" w:eastAsia="zh-CN"/>
        </w:rPr>
      </w:pPr>
      <w:r>
        <w:rPr>
          <w:snapToGrid w:val="0"/>
          <w:lang w:val="en-US" w:eastAsia="zh-CN"/>
        </w:rPr>
        <w:t xml:space="preserve">Based on served user service specific data which is enhanced with </w:t>
      </w:r>
      <w:ins w:id="1820" w:author="C1-238323" w:date="2023-10-19T09:41:10Z">
        <w:r>
          <w:rPr>
            <w:rFonts w:hint="eastAsia"/>
            <w:snapToGrid w:val="0"/>
            <w:lang w:val="en-US" w:eastAsia="zh-CN"/>
          </w:rPr>
          <w:t>IM</w:t>
        </w:r>
      </w:ins>
      <w:ins w:id="1821" w:author="C1-238323" w:date="2023-10-19T09:41:11Z">
        <w:r>
          <w:rPr>
            <w:rFonts w:hint="eastAsia"/>
            <w:snapToGrid w:val="0"/>
            <w:lang w:val="en-US" w:eastAsia="zh-CN"/>
          </w:rPr>
          <w:t xml:space="preserve">S </w:t>
        </w:r>
      </w:ins>
      <w:r>
        <w:rPr>
          <w:snapToGrid w:val="0"/>
          <w:lang w:val="en-US" w:eastAsia="zh-CN"/>
        </w:rPr>
        <w:t xml:space="preserve">data channel specific service details, if </w:t>
      </w:r>
      <w:ins w:id="1822" w:author="C1-238323" w:date="2023-10-19T09:41:21Z">
        <w:r>
          <w:rPr>
            <w:rFonts w:hint="eastAsia"/>
            <w:snapToGrid w:val="0"/>
            <w:lang w:val="en-US" w:eastAsia="zh-CN"/>
          </w:rPr>
          <w:t>the</w:t>
        </w:r>
      </w:ins>
      <w:ins w:id="1823" w:author="C1-238323" w:date="2023-10-19T09:41:22Z">
        <w:r>
          <w:rPr>
            <w:rFonts w:hint="eastAsia"/>
            <w:snapToGrid w:val="0"/>
            <w:lang w:val="en-US" w:eastAsia="zh-CN"/>
          </w:rPr>
          <w:t xml:space="preserve"> </w:t>
        </w:r>
      </w:ins>
      <w:r>
        <w:rPr>
          <w:snapToGrid w:val="0"/>
          <w:lang w:val="en-US" w:eastAsia="zh-CN"/>
        </w:rPr>
        <w:t xml:space="preserve">served user is authorized to use IMS data channel and </w:t>
      </w:r>
      <w:r>
        <w:rPr>
          <w:rFonts w:hint="eastAsia"/>
          <w:lang w:val="en-US" w:eastAsia="zh-CN"/>
        </w:rPr>
        <w:t xml:space="preserve">the required data channel </w:t>
      </w:r>
      <w:r>
        <w:t>media resources</w:t>
      </w:r>
      <w:r>
        <w:rPr>
          <w:rFonts w:hint="eastAsia"/>
          <w:lang w:val="en-US" w:eastAsia="zh-CN"/>
        </w:rPr>
        <w:t xml:space="preserve"> </w:t>
      </w:r>
      <w:r>
        <w:rPr>
          <w:lang w:val="en-US" w:eastAsia="zh-CN"/>
        </w:rPr>
        <w:t xml:space="preserve">is reserved, </w:t>
      </w:r>
      <w:ins w:id="1824" w:author="C1-238323" w:date="2023-10-19T09:42:20Z">
        <w:r>
          <w:rPr>
            <w:rFonts w:hint="eastAsia"/>
            <w:lang w:val="en-US" w:eastAsia="zh-CN"/>
          </w:rPr>
          <w:t xml:space="preserve">The IMS AS will trigger the DC media resource reservation according to 3GPP TS 23.228 [3], </w:t>
        </w:r>
      </w:ins>
      <w:del w:id="1825" w:author="C1-238323" w:date="2023-10-19T09:42:36Z">
        <w:r>
          <w:rPr>
            <w:lang w:val="en-US" w:eastAsia="zh-CN"/>
          </w:rPr>
          <w:delText>upon the response on bootstrap DC establishment information</w:delText>
        </w:r>
      </w:del>
      <w:r>
        <w:rPr>
          <w:lang w:val="en-US" w:eastAsia="zh-CN"/>
        </w:rPr>
        <w:t xml:space="preserve">, </w:t>
      </w:r>
      <w:ins w:id="1826" w:author="C1-238323" w:date="2023-10-19T09:42:41Z">
        <w:r>
          <w:rPr>
            <w:rFonts w:hint="eastAsia"/>
            <w:lang w:val="en-US" w:eastAsia="zh-CN"/>
          </w:rPr>
          <w:t xml:space="preserve">the </w:t>
        </w:r>
      </w:ins>
      <w:r>
        <w:rPr>
          <w:rFonts w:hint="eastAsia"/>
          <w:lang w:val="en-US" w:eastAsia="zh-CN"/>
        </w:rPr>
        <w:t xml:space="preserve">IMS AS </w:t>
      </w:r>
      <w:r>
        <w:rPr>
          <w:lang w:val="en-US" w:eastAsia="zh-CN"/>
        </w:rPr>
        <w:t xml:space="preserve">shall </w:t>
      </w:r>
      <w:r>
        <w:rPr>
          <w:rFonts w:hint="eastAsia"/>
          <w:lang w:val="en-US" w:eastAsia="zh-CN"/>
        </w:rPr>
        <w:t xml:space="preserve">send the INVITE </w:t>
      </w:r>
      <w:ins w:id="1827" w:author="C1-238323" w:date="2023-10-19T09:42:55Z">
        <w:r>
          <w:rPr>
            <w:rFonts w:hint="eastAsia"/>
            <w:lang w:val="en-US" w:eastAsia="zh-CN"/>
          </w:rPr>
          <w:t>reque</w:t>
        </w:r>
      </w:ins>
      <w:ins w:id="1828" w:author="C1-238323" w:date="2023-10-19T09:42:56Z">
        <w:r>
          <w:rPr>
            <w:rFonts w:hint="eastAsia"/>
            <w:lang w:val="en-US" w:eastAsia="zh-CN"/>
          </w:rPr>
          <w:t>s</w:t>
        </w:r>
      </w:ins>
      <w:ins w:id="1829" w:author="C1-238323" w:date="2023-10-19T09:42:57Z">
        <w:r>
          <w:rPr>
            <w:rFonts w:hint="eastAsia"/>
            <w:lang w:val="en-US" w:eastAsia="zh-CN"/>
          </w:rPr>
          <w:t xml:space="preserve">t </w:t>
        </w:r>
      </w:ins>
      <w:del w:id="1830" w:author="C1-238323" w:date="2023-10-19T09:42:58Z">
        <w:r>
          <w:rPr>
            <w:rFonts w:hint="eastAsia"/>
            <w:lang w:val="en-US" w:eastAsia="zh-CN"/>
          </w:rPr>
          <w:delText>m</w:delText>
        </w:r>
      </w:del>
      <w:del w:id="1831" w:author="C1-238323" w:date="2023-10-19T09:42:59Z">
        <w:r>
          <w:rPr>
            <w:rFonts w:hint="eastAsia"/>
            <w:lang w:val="en-US" w:eastAsia="zh-CN"/>
          </w:rPr>
          <w:delText>essag</w:delText>
        </w:r>
      </w:del>
      <w:del w:id="1832" w:author="C1-238323" w:date="2023-10-19T09:43:01Z">
        <w:r>
          <w:rPr>
            <w:rFonts w:hint="eastAsia"/>
            <w:lang w:val="en-US" w:eastAsia="zh-CN"/>
          </w:rPr>
          <w:delText>e</w:delText>
        </w:r>
      </w:del>
      <w:r>
        <w:rPr>
          <w:rFonts w:hint="eastAsia"/>
          <w:lang w:val="en-US" w:eastAsia="zh-CN"/>
        </w:rPr>
        <w:t xml:space="preserve"> with audio, video and modified </w:t>
      </w:r>
      <w:ins w:id="1833" w:author="C1-238323" w:date="2023-10-19T09:43:22Z">
        <w:r>
          <w:rPr>
            <w:rFonts w:hint="eastAsia"/>
            <w:lang w:val="en-US" w:eastAsia="zh-CN"/>
            <w:rPrChange w:id="1834" w:author="C1-238323" w:date="2023-10-19T09:43:22Z">
              <w:rPr>
                <w:rFonts w:hint="eastAsia"/>
              </w:rPr>
            </w:rPrChange>
          </w:rPr>
          <w:t>data channel</w:t>
        </w:r>
      </w:ins>
      <w:del w:id="1835" w:author="C1-238323" w:date="2023-10-19T09:43:22Z">
        <w:r>
          <w:rPr>
            <w:rFonts w:hint="eastAsia"/>
            <w:lang w:val="en-US" w:eastAsia="zh-CN"/>
          </w:rPr>
          <w:delText>DC</w:delText>
        </w:r>
      </w:del>
      <w:r>
        <w:rPr>
          <w:rFonts w:hint="eastAsia"/>
          <w:lang w:val="en-US" w:eastAsia="zh-CN"/>
        </w:rPr>
        <w:t xml:space="preserve"> SDP offer to </w:t>
      </w:r>
      <w:ins w:id="1836" w:author="C1-238323" w:date="2023-10-19T09:46:16Z">
        <w:r>
          <w:rPr>
            <w:rFonts w:hint="eastAsia"/>
            <w:lang w:val="en-US" w:eastAsia="zh-CN"/>
          </w:rPr>
          <w:t xml:space="preserve">the </w:t>
        </w:r>
      </w:ins>
      <w:r>
        <w:rPr>
          <w:rFonts w:hint="eastAsia"/>
          <w:lang w:val="en-US" w:eastAsia="zh-CN"/>
        </w:rPr>
        <w:t>S-CSCF.</w:t>
      </w:r>
    </w:p>
    <w:p>
      <w:pPr>
        <w:rPr>
          <w:ins w:id="1837" w:author="C1-238303" w:date="2023-10-19T00:35:11Z"/>
          <w:rStyle w:val="32"/>
        </w:rPr>
      </w:pPr>
      <w:ins w:id="1838" w:author="C1-238303" w:date="2023-10-19T00:35:11Z">
        <w:r>
          <w:rPr/>
          <w:t xml:space="preserve">Upon receipt of a 2xx response for a BYE request matching an existing </w:t>
        </w:r>
      </w:ins>
      <w:ins w:id="1839" w:author="C1-238303" w:date="2023-10-19T00:35:11Z">
        <w:r>
          <w:rPr>
            <w:rFonts w:hint="eastAsia"/>
            <w:lang w:val="en-US" w:eastAsia="zh-CN"/>
          </w:rPr>
          <w:t>IMS session of application data channel</w:t>
        </w:r>
      </w:ins>
      <w:ins w:id="1840" w:author="C1-238303" w:date="2023-10-19T00:35:11Z">
        <w:r>
          <w:rPr/>
          <w:t xml:space="preserve">, the </w:t>
        </w:r>
      </w:ins>
      <w:ins w:id="1841" w:author="C1-238303" w:date="2023-10-19T00:35:11Z">
        <w:r>
          <w:rPr>
            <w:rFonts w:hint="eastAsia"/>
            <w:lang w:val="en-US" w:eastAsia="zh-CN"/>
          </w:rPr>
          <w:t>IMS AS</w:t>
        </w:r>
      </w:ins>
      <w:ins w:id="1842" w:author="C1-238303" w:date="2023-10-19T00:35:11Z">
        <w:r>
          <w:rPr/>
          <w:t xml:space="preserve"> shall </w:t>
        </w:r>
      </w:ins>
      <w:ins w:id="1843" w:author="C1-238303" w:date="2023-10-19T00:35:11Z">
        <w:r>
          <w:rPr>
            <w:rFonts w:hint="eastAsia"/>
          </w:rPr>
          <w:t>follow the call release procedure as per 3GPP</w:t>
        </w:r>
      </w:ins>
      <w:ins w:id="1844" w:author="C1-238303" w:date="2023-10-19T00:35:11Z">
        <w:r>
          <w:rPr>
            <w:snapToGrid w:val="0"/>
          </w:rPr>
          <w:t> </w:t>
        </w:r>
      </w:ins>
      <w:ins w:id="1845" w:author="C1-238303" w:date="2023-10-19T00:35:11Z">
        <w:r>
          <w:rPr>
            <w:rFonts w:hint="eastAsia"/>
            <w:snapToGrid w:val="0"/>
            <w:lang w:val="en-US" w:eastAsia="zh-CN"/>
          </w:rPr>
          <w:t>TS</w:t>
        </w:r>
      </w:ins>
      <w:ins w:id="1846" w:author="C1-238303" w:date="2023-10-19T00:35:11Z">
        <w:r>
          <w:rPr>
            <w:snapToGrid w:val="0"/>
          </w:rPr>
          <w:t> </w:t>
        </w:r>
      </w:ins>
      <w:ins w:id="1847" w:author="C1-238303" w:date="2023-10-19T00:35:11Z">
        <w:r>
          <w:rPr>
            <w:rFonts w:hint="eastAsia"/>
          </w:rPr>
          <w:t>24.229</w:t>
        </w:r>
      </w:ins>
      <w:ins w:id="1848" w:author="C1-238303" w:date="2023-10-19T00:35:11Z">
        <w:r>
          <w:rPr>
            <w:snapToGrid w:val="0"/>
          </w:rPr>
          <w:t> </w:t>
        </w:r>
      </w:ins>
      <w:ins w:id="1849" w:author="C1-238303" w:date="2023-10-19T00:35:11Z">
        <w:r>
          <w:rPr>
            <w:rFonts w:hint="eastAsia"/>
          </w:rPr>
          <w:t>[</w:t>
        </w:r>
      </w:ins>
      <w:ins w:id="1850" w:author="C1-238303" w:date="2023-10-19T00:35:11Z">
        <w:r>
          <w:rPr>
            <w:rFonts w:hint="eastAsia"/>
            <w:lang w:val="en-US" w:eastAsia="zh-CN"/>
          </w:rPr>
          <w:t>9</w:t>
        </w:r>
      </w:ins>
      <w:ins w:id="1851" w:author="C1-238303" w:date="2023-10-19T00:35:11Z">
        <w:r>
          <w:rPr>
            <w:rFonts w:hint="eastAsia"/>
          </w:rPr>
          <w:t>]</w:t>
        </w:r>
      </w:ins>
      <w:ins w:id="1852" w:author="C1-238303" w:date="2023-10-19T00:35:11Z">
        <w:r>
          <w:rPr/>
          <w:t>.</w:t>
        </w:r>
      </w:ins>
    </w:p>
    <w:p>
      <w:pPr>
        <w:rPr>
          <w:ins w:id="1853" w:author="C1-238303" w:date="2023-10-19T00:35:11Z"/>
          <w:lang w:val="en-US" w:eastAsia="zh-CN"/>
        </w:rPr>
      </w:pPr>
      <w:ins w:id="1854" w:author="C1-238303" w:date="2023-10-19T00:35:11Z">
        <w:r>
          <w:rPr>
            <w:rFonts w:hint="eastAsia"/>
            <w:lang w:val="en-US" w:eastAsia="zh-CN"/>
          </w:rPr>
          <w:t>Additionally, IMS AS will notify session release event to DCSF and as per media instruction request from DCSF, IMS AS will send media resource management request to MRF to release the allocated data channel media resources for this IMS Session. IMS AS will notifies DCSF about the DC media release as part of media instruction response.</w:t>
        </w:r>
      </w:ins>
    </w:p>
    <w:p>
      <w:pPr>
        <w:rPr>
          <w:rFonts w:hint="eastAsia"/>
          <w:lang w:val="en-US" w:eastAsia="zh-CN"/>
        </w:rPr>
      </w:pPr>
    </w:p>
    <w:p>
      <w:pPr>
        <w:pStyle w:val="5"/>
        <w:rPr>
          <w:lang w:val="en-US"/>
        </w:rPr>
      </w:pPr>
      <w:bookmarkStart w:id="90" w:name="_Toc13549"/>
      <w:r>
        <w:rPr>
          <w:lang w:val="en-US"/>
        </w:rPr>
        <w:t>9.3.2.3</w:t>
      </w:r>
      <w:r>
        <w:tab/>
      </w:r>
      <w:bookmarkStart w:id="91" w:name="_Hlk143791696"/>
      <w:r>
        <w:rPr>
          <w:lang w:val="en-US"/>
        </w:rPr>
        <w:t xml:space="preserve">Procedure at the </w:t>
      </w:r>
      <w:bookmarkEnd w:id="91"/>
      <w:r>
        <w:rPr>
          <w:lang w:val="en-US"/>
        </w:rPr>
        <w:t>MRF</w:t>
      </w:r>
      <w:bookmarkEnd w:id="90"/>
    </w:p>
    <w:p>
      <w:pPr>
        <w:rPr>
          <w:lang w:val="en-US" w:eastAsia="zh-CN"/>
        </w:rPr>
      </w:pPr>
      <w:r>
        <w:rPr>
          <w:lang w:val="en-US" w:eastAsia="zh-CN"/>
        </w:rPr>
        <w:t>MRF</w:t>
      </w:r>
      <w:r>
        <w:rPr>
          <w:rFonts w:hint="eastAsia"/>
          <w:lang w:val="en-US" w:eastAsia="zh-CN"/>
        </w:rPr>
        <w:t xml:space="preserve"> </w:t>
      </w:r>
      <w:r>
        <w:rPr>
          <w:lang w:val="en-US" w:eastAsia="zh-CN"/>
        </w:rPr>
        <w:t xml:space="preserve">shall </w:t>
      </w:r>
      <w:r>
        <w:rPr>
          <w:rFonts w:hint="eastAsia"/>
          <w:lang w:val="en-US" w:eastAsia="zh-CN"/>
        </w:rPr>
        <w:t xml:space="preserve">allocate bootstrap data channel media resources based on </w:t>
      </w:r>
      <w:r>
        <w:t xml:space="preserve">the request from </w:t>
      </w:r>
      <w:ins w:id="1855" w:author="C1-238323" w:date="2023-10-19T09:43:32Z">
        <w:r>
          <w:rPr>
            <w:rFonts w:hint="eastAsia"/>
            <w:lang w:val="en-US" w:eastAsia="zh-CN"/>
          </w:rPr>
          <w:t>t</w:t>
        </w:r>
      </w:ins>
      <w:ins w:id="1856" w:author="C1-238323" w:date="2023-10-19T09:43:33Z">
        <w:r>
          <w:rPr>
            <w:rFonts w:hint="eastAsia"/>
            <w:lang w:val="en-US" w:eastAsia="zh-CN"/>
          </w:rPr>
          <w:t xml:space="preserve">he </w:t>
        </w:r>
      </w:ins>
      <w:r>
        <w:t>IMS AS</w:t>
      </w:r>
      <w:del w:id="1857" w:author="C1-238323" w:date="2023-10-19T09:43:55Z">
        <w:r>
          <w:rPr>
            <w:rFonts w:hint="eastAsia"/>
            <w:lang w:val="en-US" w:eastAsia="zh-CN"/>
          </w:rPr>
          <w:delText>, either</w:delText>
        </w:r>
      </w:del>
      <w:r>
        <w:rPr>
          <w:rFonts w:hint="eastAsia"/>
          <w:lang w:val="en-US" w:eastAsia="zh-CN"/>
        </w:rPr>
        <w:t>:</w:t>
      </w:r>
    </w:p>
    <w:p>
      <w:pPr>
        <w:pStyle w:val="49"/>
      </w:pPr>
      <w:r>
        <w:t>a)</w:t>
      </w:r>
      <w:r>
        <w:tab/>
      </w:r>
      <w:del w:id="1858" w:author="C1-238323" w:date="2023-10-19T09:43:38Z">
        <w:r>
          <w:rPr>
            <w:rFonts w:hint="default"/>
            <w:lang w:val="en-US"/>
          </w:rPr>
          <w:delText>C</w:delText>
        </w:r>
      </w:del>
      <w:ins w:id="1859" w:author="C1-238323" w:date="2023-10-19T09:43:38Z">
        <w:r>
          <w:rPr>
            <w:rFonts w:hint="eastAsia"/>
            <w:lang w:val="en-US" w:eastAsia="zh-CN"/>
          </w:rPr>
          <w:t>c</w:t>
        </w:r>
      </w:ins>
      <w:r>
        <w:rPr>
          <w:rFonts w:hint="eastAsia"/>
        </w:rPr>
        <w:t>reate one bootstrap data channel media termination to be terminated locally</w:t>
      </w:r>
      <w:r>
        <w:t>; or</w:t>
      </w:r>
    </w:p>
    <w:p>
      <w:pPr>
        <w:pStyle w:val="49"/>
      </w:pPr>
      <w:r>
        <w:t>b)</w:t>
      </w:r>
      <w:r>
        <w:tab/>
      </w:r>
      <w:del w:id="1860" w:author="C1-238323" w:date="2023-10-19T09:43:40Z">
        <w:r>
          <w:rPr>
            <w:rFonts w:hint="default"/>
            <w:lang w:val="en-US"/>
          </w:rPr>
          <w:delText>C</w:delText>
        </w:r>
      </w:del>
      <w:ins w:id="1861" w:author="C1-238323" w:date="2023-10-19T09:43:40Z">
        <w:r>
          <w:rPr>
            <w:rFonts w:hint="eastAsia"/>
            <w:lang w:val="en-US" w:eastAsia="zh-CN"/>
          </w:rPr>
          <w:t>c</w:t>
        </w:r>
      </w:ins>
      <w:r>
        <w:rPr>
          <w:rFonts w:hint="eastAsia"/>
        </w:rPr>
        <w:t>reate one bootstrap data channel media termination to be offered to remote network</w:t>
      </w:r>
    </w:p>
    <w:p>
      <w:pPr>
        <w:rPr>
          <w:lang w:val="en-US" w:eastAsia="zh-CN"/>
        </w:rPr>
      </w:pPr>
      <w:r>
        <w:rPr>
          <w:lang w:val="en-US" w:eastAsia="zh-CN"/>
        </w:rPr>
        <w:t xml:space="preserve">and </w:t>
      </w:r>
      <w:r>
        <w:rPr>
          <w:rFonts w:hint="eastAsia"/>
          <w:lang w:val="en-US" w:eastAsia="zh-CN"/>
        </w:rPr>
        <w:t xml:space="preserve">response to </w:t>
      </w:r>
      <w:ins w:id="1862" w:author="C1-238323" w:date="2023-10-19T09:44:06Z">
        <w:r>
          <w:rPr>
            <w:rFonts w:hint="eastAsia"/>
            <w:lang w:val="en-US" w:eastAsia="zh-CN"/>
          </w:rPr>
          <w:t>the</w:t>
        </w:r>
      </w:ins>
      <w:ins w:id="1863" w:author="C1-238323" w:date="2023-10-19T09:44:07Z">
        <w:r>
          <w:rPr>
            <w:rFonts w:hint="eastAsia"/>
            <w:lang w:val="en-US" w:eastAsia="zh-CN"/>
          </w:rPr>
          <w:t xml:space="preserve"> </w:t>
        </w:r>
      </w:ins>
      <w:r>
        <w:rPr>
          <w:rFonts w:hint="eastAsia"/>
          <w:lang w:val="en-US" w:eastAsia="zh-CN"/>
        </w:rPr>
        <w:t xml:space="preserve">IMS AS with the allocated </w:t>
      </w:r>
      <w:r>
        <w:t>data channel media resources</w:t>
      </w:r>
      <w:r>
        <w:rPr>
          <w:rFonts w:hint="eastAsia"/>
          <w:lang w:val="en-US" w:eastAsia="zh-CN"/>
        </w:rPr>
        <w:t xml:space="preserve"> information.</w:t>
      </w:r>
    </w:p>
    <w:p>
      <w:pPr>
        <w:pStyle w:val="38"/>
        <w:rPr>
          <w:ins w:id="1864" w:author="C1-238296" w:date="2023-10-17T22:19:00Z"/>
        </w:rPr>
      </w:pPr>
      <w:r>
        <w:t>NOTE:</w:t>
      </w:r>
      <w:ins w:id="1865" w:author="C1-238323" w:date="2023-10-19T09:44:41Z">
        <w:r>
          <w:rPr/>
          <w:tab/>
        </w:r>
      </w:ins>
      <w:del w:id="1866" w:author="C1-238323" w:date="2023-10-19T09:44:43Z">
        <w:r>
          <w:rPr/>
          <w:delText xml:space="preserve"> </w:delText>
        </w:r>
      </w:del>
      <w:r>
        <w:t>This is also applicable for the procedure at the MF.</w:t>
      </w:r>
    </w:p>
    <w:p>
      <w:pPr>
        <w:ind w:left="0"/>
        <w:rPr>
          <w:ins w:id="1867" w:author="C1-238303" w:date="2023-10-19T00:36:05Z"/>
          <w:lang w:val="en-US" w:eastAsia="zh-CN"/>
        </w:rPr>
      </w:pPr>
      <w:ins w:id="1868" w:author="C1-238303" w:date="2023-10-19T00:36:05Z">
        <w:r>
          <w:rPr>
            <w:lang w:val="en-US" w:eastAsia="zh-CN"/>
          </w:rPr>
          <w:t xml:space="preserve">Upon receipt </w:t>
        </w:r>
      </w:ins>
      <w:ins w:id="1869" w:author="C1-238303" w:date="2023-10-19T00:36:05Z">
        <w:r>
          <w:rPr>
            <w:rFonts w:hint="eastAsia"/>
            <w:lang w:val="en-US" w:eastAsia="zh-CN"/>
          </w:rPr>
          <w:t xml:space="preserve">the data channel media resources release message from IMS AS, MRF shall release the corresponding allocated data channel media resources for this IMS session. </w:t>
        </w:r>
      </w:ins>
    </w:p>
    <w:p>
      <w:pPr>
        <w:rPr>
          <w:ins w:id="1871" w:author="C1-238296" w:date="2023-10-17T22:19:01Z"/>
        </w:rPr>
        <w:pPrChange w:id="1870" w:author="C1-238296" w:date="2023-10-17T22:19:12Z">
          <w:pPr>
            <w:pStyle w:val="38"/>
          </w:pPr>
        </w:pPrChange>
      </w:pPr>
    </w:p>
    <w:p>
      <w:pPr>
        <w:pStyle w:val="4"/>
        <w:rPr>
          <w:ins w:id="1872" w:author="C1-238296" w:date="2023-10-17T22:19:18Z"/>
          <w:lang w:val="en-US"/>
        </w:rPr>
      </w:pPr>
      <w:ins w:id="1873" w:author="C1-238296" w:date="2023-10-17T22:19:18Z">
        <w:bookmarkStart w:id="92" w:name="_Toc31351"/>
        <w:r>
          <w:rPr>
            <w:lang w:val="en-US"/>
          </w:rPr>
          <w:t>9.3.</w:t>
        </w:r>
      </w:ins>
      <w:ins w:id="1874" w:author="C1-238296" w:date="2023-10-17T22:19:36Z">
        <w:r>
          <w:rPr>
            <w:rFonts w:hint="eastAsia"/>
            <w:lang w:val="en-US" w:eastAsia="zh-CN"/>
          </w:rPr>
          <w:t>3</w:t>
        </w:r>
      </w:ins>
      <w:ins w:id="1875" w:author="C1-238296" w:date="2023-10-17T22:19:18Z">
        <w:r>
          <w:rPr>
            <w:lang w:val="en-US"/>
          </w:rPr>
          <w:tab/>
        </w:r>
      </w:ins>
      <w:ins w:id="1876" w:author="C1-238296" w:date="2023-10-17T22:19:18Z">
        <w:r>
          <w:rPr>
            <w:lang w:val="en-US"/>
          </w:rPr>
          <w:t>Terminating side</w:t>
        </w:r>
        <w:bookmarkEnd w:id="92"/>
      </w:ins>
    </w:p>
    <w:p>
      <w:pPr>
        <w:pStyle w:val="5"/>
        <w:rPr>
          <w:ins w:id="1877" w:author="C1-238296" w:date="2023-10-17T22:19:18Z"/>
          <w:lang w:val="en-US"/>
        </w:rPr>
      </w:pPr>
      <w:ins w:id="1878" w:author="C1-238296" w:date="2023-10-17T22:19:18Z">
        <w:bookmarkStart w:id="93" w:name="_Toc28805"/>
        <w:r>
          <w:rPr>
            <w:lang w:val="en-US"/>
          </w:rPr>
          <w:t>9.3.</w:t>
        </w:r>
      </w:ins>
      <w:ins w:id="1879" w:author="C1-238296" w:date="2023-10-17T22:19:39Z">
        <w:r>
          <w:rPr>
            <w:rFonts w:hint="eastAsia"/>
            <w:lang w:val="en-US" w:eastAsia="zh-CN"/>
          </w:rPr>
          <w:t>3</w:t>
        </w:r>
      </w:ins>
      <w:ins w:id="1880" w:author="C1-238296" w:date="2023-10-17T22:19:18Z">
        <w:r>
          <w:rPr>
            <w:lang w:val="en-US"/>
          </w:rPr>
          <w:t>.1</w:t>
        </w:r>
      </w:ins>
      <w:ins w:id="1881" w:author="C1-238296" w:date="2023-10-17T22:19:18Z">
        <w:r>
          <w:rPr>
            <w:lang w:val="en-US"/>
          </w:rPr>
          <w:tab/>
        </w:r>
      </w:ins>
      <w:ins w:id="1882" w:author="C1-238296" w:date="2023-10-17T22:19:18Z">
        <w:r>
          <w:rPr>
            <w:lang w:val="en-US"/>
          </w:rPr>
          <w:t>Procedures at the UE</w:t>
        </w:r>
        <w:bookmarkEnd w:id="93"/>
      </w:ins>
    </w:p>
    <w:p>
      <w:pPr>
        <w:pStyle w:val="6"/>
        <w:rPr>
          <w:ins w:id="1883" w:author="C1-238296" w:date="2023-10-17T22:19:18Z"/>
          <w:lang w:val="en-US"/>
        </w:rPr>
      </w:pPr>
      <w:ins w:id="1884" w:author="C1-238296" w:date="2023-10-17T22:19:18Z">
        <w:bookmarkStart w:id="94" w:name="_Toc29197"/>
        <w:r>
          <w:rPr>
            <w:lang w:val="en-US"/>
          </w:rPr>
          <w:t>9.3.</w:t>
        </w:r>
      </w:ins>
      <w:ins w:id="1885" w:author="C1-238296" w:date="2023-10-17T22:19:43Z">
        <w:r>
          <w:rPr>
            <w:rFonts w:hint="eastAsia"/>
            <w:lang w:val="en-US" w:eastAsia="zh-CN"/>
          </w:rPr>
          <w:t>3</w:t>
        </w:r>
      </w:ins>
      <w:ins w:id="1886" w:author="C1-238296" w:date="2023-10-17T22:19:18Z">
        <w:r>
          <w:rPr>
            <w:lang w:val="en-US"/>
          </w:rPr>
          <w:t>.1.1</w:t>
        </w:r>
      </w:ins>
      <w:ins w:id="1887" w:author="C1-238296" w:date="2023-10-17T22:19:18Z">
        <w:r>
          <w:rPr>
            <w:lang w:val="en-US"/>
          </w:rPr>
          <w:tab/>
        </w:r>
      </w:ins>
      <w:ins w:id="1888" w:author="C1-238296" w:date="2023-10-17T22:19:18Z">
        <w:r>
          <w:rPr>
            <w:lang w:val="en-US"/>
          </w:rPr>
          <w:t>General</w:t>
        </w:r>
        <w:bookmarkEnd w:id="94"/>
        <w:r>
          <w:rPr>
            <w:lang w:val="en-US"/>
          </w:rPr>
          <w:t xml:space="preserve"> </w:t>
        </w:r>
      </w:ins>
    </w:p>
    <w:p>
      <w:pPr>
        <w:snapToGrid w:val="0"/>
        <w:rPr>
          <w:ins w:id="1889" w:author="C1-238296" w:date="2023-10-17T22:19:18Z"/>
        </w:rPr>
      </w:pPr>
      <w:ins w:id="1890" w:author="C1-238296" w:date="2023-10-17T22:19:18Z">
        <w:r>
          <w:rPr/>
          <w:t>The terminating UE can also setup or terminate data channels during the session modification.</w:t>
        </w:r>
      </w:ins>
    </w:p>
    <w:p>
      <w:pPr>
        <w:pStyle w:val="6"/>
        <w:rPr>
          <w:ins w:id="1891" w:author="C1-238296" w:date="2023-10-17T22:19:18Z"/>
          <w:lang w:eastAsia="zh-CN"/>
        </w:rPr>
      </w:pPr>
      <w:ins w:id="1892" w:author="C1-238296" w:date="2023-10-17T22:19:18Z">
        <w:bookmarkStart w:id="95" w:name="_Toc23377"/>
        <w:r>
          <w:rPr>
            <w:lang w:eastAsia="zh-CN"/>
          </w:rPr>
          <w:t>9.3.</w:t>
        </w:r>
      </w:ins>
      <w:ins w:id="1893" w:author="C1-238296" w:date="2023-10-17T22:19:54Z">
        <w:r>
          <w:rPr>
            <w:rFonts w:hint="eastAsia"/>
            <w:lang w:val="en-US" w:eastAsia="zh-CN"/>
          </w:rPr>
          <w:t>3</w:t>
        </w:r>
      </w:ins>
      <w:ins w:id="1894" w:author="C1-238296" w:date="2023-10-17T22:19:18Z">
        <w:r>
          <w:rPr>
            <w:lang w:eastAsia="zh-CN"/>
          </w:rPr>
          <w:t>.1.2</w:t>
        </w:r>
      </w:ins>
      <w:ins w:id="1895" w:author="C1-238296" w:date="2023-10-17T22:19:18Z">
        <w:r>
          <w:rPr>
            <w:lang w:eastAsia="zh-CN"/>
          </w:rPr>
          <w:tab/>
        </w:r>
      </w:ins>
      <w:ins w:id="1896" w:author="C1-238296" w:date="2023-10-17T22:19:18Z">
        <w:r>
          <w:rPr>
            <w:lang w:eastAsia="zh-CN"/>
          </w:rPr>
          <w:t>IMS data channel setup in conjunction with MMTel session Setup</w:t>
        </w:r>
        <w:bookmarkEnd w:id="95"/>
      </w:ins>
    </w:p>
    <w:p>
      <w:pPr>
        <w:rPr>
          <w:ins w:id="1897" w:author="C1-238296" w:date="2023-10-17T22:19:18Z"/>
        </w:rPr>
      </w:pPr>
      <w:ins w:id="1898" w:author="C1-238296" w:date="2023-10-17T22:19:18Z">
        <w:r>
          <w:rPr>
            <w:rFonts w:hint="eastAsia"/>
            <w:lang w:eastAsia="zh-CN"/>
          </w:rPr>
          <w:t>I</w:t>
        </w:r>
      </w:ins>
      <w:ins w:id="1899" w:author="C1-238296" w:date="2023-10-17T22:19:18Z">
        <w:r>
          <w:rPr>
            <w:lang w:eastAsia="zh-CN"/>
          </w:rPr>
          <w:t xml:space="preserve">f the terminating UE determines that the UE and the network supports the data channel and it is configured to setup data channel as part of the initial session setup, on the reception of </w:t>
        </w:r>
      </w:ins>
      <w:ins w:id="1900" w:author="C1-238296" w:date="2023-10-17T22:19:18Z">
        <w:r>
          <w:rPr>
            <w:rFonts w:hint="eastAsia"/>
            <w:lang w:eastAsia="zh-CN"/>
          </w:rPr>
          <w:t>SIP</w:t>
        </w:r>
      </w:ins>
      <w:ins w:id="1901" w:author="C1-238296" w:date="2023-10-17T22:19:18Z">
        <w:r>
          <w:rPr>
            <w:lang w:eastAsia="zh-CN"/>
          </w:rPr>
          <w:t xml:space="preserve"> </w:t>
        </w:r>
      </w:ins>
      <w:ins w:id="1902" w:author="C1-238296" w:date="2023-10-17T22:19:18Z">
        <w:r>
          <w:rPr>
            <w:rFonts w:hint="eastAsia"/>
            <w:lang w:eastAsia="zh-CN"/>
          </w:rPr>
          <w:t>INVITE,</w:t>
        </w:r>
      </w:ins>
      <w:ins w:id="1903" w:author="C1-238296" w:date="2023-10-17T22:19:18Z">
        <w:r>
          <w:rPr>
            <w:lang w:eastAsia="zh-CN"/>
          </w:rPr>
          <w:t xml:space="preserve"> the</w:t>
        </w:r>
      </w:ins>
      <w:ins w:id="1904" w:author="C1-238296" w:date="2023-10-17T22:19:18Z">
        <w:r>
          <w:rPr/>
          <w:t xml:space="preserve"> terminating UE shall include the media feature tags defined in </w:t>
        </w:r>
      </w:ins>
      <w:ins w:id="1905" w:author="C1-238296" w:date="2023-10-17T22:19:18Z">
        <w:r>
          <w:rPr>
            <w:lang w:eastAsia="zh-CN"/>
          </w:rPr>
          <w:t xml:space="preserve">RFC 5688 [5] for supported streaming media type with </w:t>
        </w:r>
      </w:ins>
      <w:ins w:id="1906" w:author="C1-238296" w:date="2023-10-17T22:19:18Z">
        <w:r>
          <w:rPr>
            <w:szCs w:val="21"/>
          </w:rPr>
          <w:t>+sip.app-subtype="webrtc-datachannel"</w:t>
        </w:r>
      </w:ins>
      <w:ins w:id="1907" w:author="C1-238296" w:date="2023-10-17T22:19:18Z">
        <w:r>
          <w:rPr>
            <w:szCs w:val="21"/>
            <w:lang w:val="en-US" w:eastAsia="zh-CN"/>
          </w:rPr>
          <w:t xml:space="preserve"> as specified in </w:t>
        </w:r>
      </w:ins>
      <w:ins w:id="1908" w:author="C1-238296" w:date="2023-10-17T22:19:18Z">
        <w:r>
          <w:rPr/>
          <w:t>3GPP TS </w:t>
        </w:r>
      </w:ins>
      <w:ins w:id="1909" w:author="C1-238296" w:date="2023-10-17T22:19:18Z">
        <w:r>
          <w:rPr>
            <w:szCs w:val="21"/>
            <w:lang w:val="en-US" w:eastAsia="zh-CN"/>
          </w:rPr>
          <w:t>26.114</w:t>
        </w:r>
      </w:ins>
      <w:ins w:id="1910" w:author="C1-238296" w:date="2023-10-17T22:19:18Z">
        <w:r>
          <w:rPr/>
          <w:t> [</w:t>
        </w:r>
      </w:ins>
      <w:ins w:id="1911" w:author="C1-238296" w:date="2023-10-17T22:19:18Z">
        <w:r>
          <w:rPr>
            <w:lang w:eastAsia="zh-CN"/>
          </w:rPr>
          <w:t>4] in the SIP response to the SIP INVITE request</w:t>
        </w:r>
      </w:ins>
      <w:ins w:id="1912" w:author="C1-238296" w:date="2023-10-17T22:19:18Z">
        <w:r>
          <w:rPr/>
          <w:t>.</w:t>
        </w:r>
      </w:ins>
    </w:p>
    <w:p>
      <w:pPr>
        <w:rPr>
          <w:ins w:id="1913" w:author="C1-238296" w:date="2023-10-17T22:19:18Z"/>
          <w:lang w:val="en-US" w:eastAsia="zh-CN"/>
        </w:rPr>
      </w:pPr>
      <w:ins w:id="1914" w:author="C1-238296" w:date="2023-10-17T22:19:18Z">
        <w:r>
          <w:rPr>
            <w:rFonts w:hint="eastAsia"/>
            <w:lang w:eastAsia="zh-CN"/>
          </w:rPr>
          <w:t>I</w:t>
        </w:r>
      </w:ins>
      <w:ins w:id="1915" w:author="C1-238296" w:date="2023-10-17T22:19:18Z">
        <w:r>
          <w:rPr>
            <w:lang w:eastAsia="zh-CN"/>
          </w:rPr>
          <w:t>f the terminating</w:t>
        </w:r>
      </w:ins>
      <w:ins w:id="1916" w:author="C1-238296" w:date="2023-10-17T22:19:18Z">
        <w:r>
          <w:rPr/>
          <w:t xml:space="preserve"> UE receives an SDP offer which includes the data channel media descriptions, i.e. the "</w:t>
        </w:r>
      </w:ins>
      <w:ins w:id="1917" w:author="C1-238296" w:date="2023-10-17T22:19:18Z">
        <w:r>
          <w:rPr>
            <w:lang w:eastAsia="zh-CN"/>
          </w:rPr>
          <w:t>m</w:t>
        </w:r>
      </w:ins>
      <w:ins w:id="1918" w:author="C1-238296" w:date="2023-10-17T22:19:18Z">
        <w:r>
          <w:rPr/>
          <w:t>=application"</w:t>
        </w:r>
      </w:ins>
      <w:ins w:id="1919" w:author="C1-238296" w:date="2023-10-17T22:19:18Z">
        <w:r>
          <w:rPr>
            <w:lang w:eastAsia="zh-CN"/>
          </w:rPr>
          <w:t xml:space="preserve"> section, and the terminating UE accepts the data channel, it shall return a 18x response with the </w:t>
        </w:r>
      </w:ins>
      <w:ins w:id="1920" w:author="C1-238296" w:date="2023-10-17T22:19:18Z">
        <w:r>
          <w:rPr>
            <w:lang w:val="en-US" w:eastAsia="zh-CN"/>
          </w:rPr>
          <w:t xml:space="preserve">generated the SDP answer </w:t>
        </w:r>
      </w:ins>
      <w:ins w:id="1921" w:author="C1-238296" w:date="2023-10-17T22:19:18Z">
        <w:r>
          <w:rPr>
            <w:lang w:eastAsia="zh-CN"/>
          </w:rPr>
          <w:t>based on the 3GPP</w:t>
        </w:r>
      </w:ins>
      <w:ins w:id="1922" w:author="C1-238296" w:date="2023-10-17T22:19:18Z">
        <w:r>
          <w:rPr>
            <w:lang w:val="en-US" w:eastAsia="zh-CN"/>
          </w:rPr>
          <w:t> TS 26.114 [4] and</w:t>
        </w:r>
      </w:ins>
      <w:ins w:id="1923" w:author="C1-238296" w:date="2023-10-17T22:19:18Z">
        <w:r>
          <w:rPr>
            <w:lang w:eastAsia="zh-CN"/>
          </w:rPr>
          <w:t xml:space="preserve"> IETF</w:t>
        </w:r>
      </w:ins>
      <w:ins w:id="1924" w:author="C1-238296" w:date="2023-10-17T22:19:18Z">
        <w:r>
          <w:rPr>
            <w:lang w:val="en-US" w:eastAsia="zh-CN"/>
          </w:rPr>
          <w:t> RFC 8864 </w:t>
        </w:r>
      </w:ins>
      <w:ins w:id="1925" w:author="C1-238296" w:date="2023-10-17T22:19:18Z">
        <w:r>
          <w:rPr>
            <w:highlight w:val="none"/>
            <w:lang w:val="en-US" w:eastAsia="zh-CN"/>
          </w:rPr>
          <w:t>[</w:t>
        </w:r>
      </w:ins>
      <w:ins w:id="1926" w:author="C1-238296" w:date="2023-10-17T22:20:54Z">
        <w:r>
          <w:rPr>
            <w:rFonts w:hint="eastAsia"/>
            <w:highlight w:val="none"/>
            <w:lang w:val="en-US" w:eastAsia="zh-CN"/>
          </w:rPr>
          <w:t>14</w:t>
        </w:r>
      </w:ins>
      <w:ins w:id="1927" w:author="C1-238296" w:date="2023-10-17T22:19:18Z">
        <w:r>
          <w:rPr>
            <w:highlight w:val="none"/>
            <w:lang w:val="en-US" w:eastAsia="zh-CN"/>
          </w:rPr>
          <w:t>]</w:t>
        </w:r>
      </w:ins>
      <w:ins w:id="1928" w:author="C1-238296" w:date="2023-10-17T22:19:18Z">
        <w:r>
          <w:rPr>
            <w:rFonts w:hint="eastAsia"/>
            <w:lang w:val="en-US" w:eastAsia="zh-CN"/>
          </w:rPr>
          <w:t>.</w:t>
        </w:r>
      </w:ins>
    </w:p>
    <w:p>
      <w:pPr>
        <w:pStyle w:val="6"/>
        <w:rPr>
          <w:ins w:id="1929" w:author="C1-238296" w:date="2023-10-17T22:19:18Z"/>
          <w:lang w:eastAsia="zh-CN"/>
        </w:rPr>
      </w:pPr>
      <w:ins w:id="1930" w:author="C1-238296" w:date="2023-10-17T22:19:18Z">
        <w:bookmarkStart w:id="96" w:name="_Toc19234"/>
        <w:r>
          <w:rPr>
            <w:lang w:eastAsia="zh-CN"/>
          </w:rPr>
          <w:t>9.3.</w:t>
        </w:r>
      </w:ins>
      <w:ins w:id="1931" w:author="C1-238296" w:date="2023-10-17T22:19:59Z">
        <w:r>
          <w:rPr>
            <w:rFonts w:hint="eastAsia"/>
            <w:lang w:val="en-US" w:eastAsia="zh-CN"/>
          </w:rPr>
          <w:t>3</w:t>
        </w:r>
      </w:ins>
      <w:ins w:id="1932" w:author="C1-238296" w:date="2023-10-17T22:19:18Z">
        <w:r>
          <w:rPr>
            <w:lang w:eastAsia="zh-CN"/>
          </w:rPr>
          <w:t>.1.3</w:t>
        </w:r>
      </w:ins>
      <w:ins w:id="1933" w:author="C1-238296" w:date="2023-10-17T22:19:18Z">
        <w:r>
          <w:rPr>
            <w:lang w:eastAsia="zh-CN"/>
          </w:rPr>
          <w:tab/>
        </w:r>
      </w:ins>
      <w:ins w:id="1934" w:author="C1-238296" w:date="2023-10-17T22:19:18Z">
        <w:r>
          <w:rPr>
            <w:lang w:eastAsia="zh-CN"/>
          </w:rPr>
          <w:t>IMS data channel setup in conjunction with MMTel session modify</w:t>
        </w:r>
        <w:bookmarkEnd w:id="96"/>
      </w:ins>
    </w:p>
    <w:p>
      <w:pPr>
        <w:rPr>
          <w:ins w:id="1935" w:author="C1-238296" w:date="2023-10-17T22:19:18Z"/>
          <w:lang w:eastAsia="zh-CN"/>
        </w:rPr>
      </w:pPr>
      <w:ins w:id="1936" w:author="C1-238296" w:date="2023-10-17T22:19:18Z">
        <w:r>
          <w:rPr>
            <w:lang w:eastAsia="zh-CN"/>
          </w:rPr>
          <w:t>the terminating UE determines that the UE and the network supports the data channel and it is configured to setup data channel during session modify, and the terminating</w:t>
        </w:r>
      </w:ins>
      <w:ins w:id="1937" w:author="C1-238296" w:date="2023-10-17T22:19:18Z">
        <w:r>
          <w:rPr/>
          <w:t xml:space="preserve"> UE receives an SDP offer in the re-INVITE message, which includes the data channel media descriptions, i.e. the "</w:t>
        </w:r>
      </w:ins>
      <w:ins w:id="1938" w:author="C1-238296" w:date="2023-10-17T22:19:18Z">
        <w:r>
          <w:rPr>
            <w:lang w:eastAsia="zh-CN"/>
          </w:rPr>
          <w:t>m</w:t>
        </w:r>
      </w:ins>
      <w:ins w:id="1939" w:author="C1-238296" w:date="2023-10-17T22:19:18Z">
        <w:r>
          <w:rPr/>
          <w:t>=application"</w:t>
        </w:r>
      </w:ins>
      <w:ins w:id="1940" w:author="C1-238296" w:date="2023-10-17T22:19:18Z">
        <w:r>
          <w:rPr>
            <w:lang w:eastAsia="zh-CN"/>
          </w:rPr>
          <w:t xml:space="preserve"> section, it shall return a 200 OK response to the reINVITE with the </w:t>
        </w:r>
      </w:ins>
      <w:ins w:id="1941" w:author="C1-238296" w:date="2023-10-17T22:19:18Z">
        <w:r>
          <w:rPr>
            <w:lang w:val="en-US" w:eastAsia="zh-CN"/>
          </w:rPr>
          <w:t xml:space="preserve">generated the SDP answer </w:t>
        </w:r>
      </w:ins>
      <w:ins w:id="1942" w:author="C1-238296" w:date="2023-10-17T22:19:18Z">
        <w:r>
          <w:rPr>
            <w:lang w:eastAsia="zh-CN"/>
          </w:rPr>
          <w:t>based on the 3GPP</w:t>
        </w:r>
      </w:ins>
      <w:ins w:id="1943" w:author="C1-238296" w:date="2023-10-17T22:19:18Z">
        <w:r>
          <w:rPr>
            <w:lang w:val="en-US" w:eastAsia="zh-CN"/>
          </w:rPr>
          <w:t> TS 26.114 [4] and</w:t>
        </w:r>
      </w:ins>
      <w:ins w:id="1944" w:author="C1-238296" w:date="2023-10-17T22:19:18Z">
        <w:r>
          <w:rPr>
            <w:lang w:eastAsia="zh-CN"/>
          </w:rPr>
          <w:t xml:space="preserve"> IETF</w:t>
        </w:r>
      </w:ins>
      <w:ins w:id="1945" w:author="C1-238296" w:date="2023-10-17T22:19:18Z">
        <w:r>
          <w:rPr>
            <w:lang w:val="en-US" w:eastAsia="zh-CN"/>
          </w:rPr>
          <w:t> RFC 8864</w:t>
        </w:r>
      </w:ins>
      <w:ins w:id="1946" w:author="C1-238296" w:date="2023-10-17T22:19:18Z">
        <w:r>
          <w:rPr>
            <w:highlight w:val="none"/>
            <w:lang w:val="en-US" w:eastAsia="zh-CN"/>
          </w:rPr>
          <w:t> [</w:t>
        </w:r>
      </w:ins>
      <w:ins w:id="1947" w:author="C1-238296" w:date="2023-10-17T22:21:09Z">
        <w:r>
          <w:rPr>
            <w:rFonts w:hint="eastAsia"/>
            <w:highlight w:val="none"/>
            <w:lang w:val="en-US" w:eastAsia="zh-CN"/>
          </w:rPr>
          <w:t>1</w:t>
        </w:r>
      </w:ins>
      <w:ins w:id="1948" w:author="C1-238296" w:date="2023-10-17T22:21:10Z">
        <w:r>
          <w:rPr>
            <w:rFonts w:hint="eastAsia"/>
            <w:highlight w:val="none"/>
            <w:lang w:val="en-US" w:eastAsia="zh-CN"/>
          </w:rPr>
          <w:t>4</w:t>
        </w:r>
      </w:ins>
      <w:ins w:id="1949" w:author="C1-238296" w:date="2023-10-17T22:19:18Z">
        <w:r>
          <w:rPr>
            <w:highlight w:val="none"/>
            <w:lang w:val="en-US" w:eastAsia="zh-CN"/>
          </w:rPr>
          <w:t>]</w:t>
        </w:r>
      </w:ins>
      <w:ins w:id="1950" w:author="C1-238296" w:date="2023-10-17T22:19:18Z">
        <w:r>
          <w:rPr>
            <w:rFonts w:hint="eastAsia"/>
            <w:highlight w:val="none"/>
            <w:lang w:val="en-US" w:eastAsia="zh-CN"/>
          </w:rPr>
          <w:t>.</w:t>
        </w:r>
      </w:ins>
      <w:ins w:id="1951" w:author="C1-238296" w:date="2023-10-17T22:19:18Z">
        <w:r>
          <w:rPr>
            <w:rFonts w:hint="eastAsia"/>
            <w:lang w:eastAsia="zh-CN"/>
          </w:rPr>
          <w:t xml:space="preserve"> </w:t>
        </w:r>
      </w:ins>
    </w:p>
    <w:p>
      <w:pPr>
        <w:rPr>
          <w:ins w:id="1952" w:author="C1-238296" w:date="2023-10-17T22:19:18Z"/>
          <w:lang w:eastAsia="zh-CN"/>
        </w:rPr>
      </w:pPr>
      <w:ins w:id="1953" w:author="C1-238296" w:date="2023-10-17T22:19:18Z">
        <w:r>
          <w:rPr>
            <w:rFonts w:hint="eastAsia"/>
            <w:lang w:eastAsia="zh-CN"/>
          </w:rPr>
          <w:t>I</w:t>
        </w:r>
      </w:ins>
      <w:ins w:id="1954" w:author="C1-238296" w:date="2023-10-17T22:19:18Z">
        <w:r>
          <w:rPr>
            <w:lang w:eastAsia="zh-CN"/>
          </w:rPr>
          <w:t>f the UE determines that the UE and the network supports data channel and it is is configured to setup data channel as part of the initial session setup, the above paragraph also applies.</w:t>
        </w:r>
      </w:ins>
    </w:p>
    <w:p>
      <w:pPr>
        <w:rPr>
          <w:ins w:id="1955" w:author="C1-238296" w:date="2023-10-17T22:19:18Z"/>
          <w:lang w:val="en-US" w:eastAsia="zh-CN"/>
        </w:rPr>
      </w:pPr>
      <w:ins w:id="1956" w:author="C1-238296" w:date="2023-10-17T22:19:18Z">
        <w:r>
          <w:rPr>
            <w:lang w:val="en-US" w:eastAsia="zh-CN"/>
          </w:rPr>
          <w:t xml:space="preserve">If the terminating UE wants to setup a data channel during the session modification by sending SIP re-INVITE request, the procedure defined in clause 9.3.2.1.3 applies. </w:t>
        </w:r>
      </w:ins>
    </w:p>
    <w:p>
      <w:pPr>
        <w:pStyle w:val="6"/>
        <w:rPr>
          <w:ins w:id="1957" w:author="C1-238296" w:date="2023-10-17T22:19:18Z"/>
          <w:lang w:eastAsia="zh-CN"/>
        </w:rPr>
      </w:pPr>
      <w:ins w:id="1958" w:author="C1-238296" w:date="2023-10-17T22:19:18Z">
        <w:bookmarkStart w:id="97" w:name="_Toc22855"/>
        <w:r>
          <w:rPr>
            <w:lang w:eastAsia="zh-CN"/>
          </w:rPr>
          <w:t>9.3.</w:t>
        </w:r>
      </w:ins>
      <w:ins w:id="1959" w:author="C1-238296" w:date="2023-10-17T22:20:09Z">
        <w:r>
          <w:rPr>
            <w:rFonts w:hint="eastAsia"/>
            <w:lang w:val="en-US" w:eastAsia="zh-CN"/>
          </w:rPr>
          <w:t>3</w:t>
        </w:r>
      </w:ins>
      <w:ins w:id="1960" w:author="C1-238296" w:date="2023-10-17T22:19:18Z">
        <w:r>
          <w:rPr>
            <w:lang w:eastAsia="zh-CN"/>
          </w:rPr>
          <w:t>.1.4</w:t>
        </w:r>
      </w:ins>
      <w:ins w:id="1961" w:author="C1-238296" w:date="2023-10-17T22:19:18Z">
        <w:r>
          <w:rPr>
            <w:lang w:eastAsia="zh-CN"/>
          </w:rPr>
          <w:tab/>
        </w:r>
      </w:ins>
      <w:ins w:id="1962" w:author="C1-238296" w:date="2023-10-17T22:19:18Z">
        <w:r>
          <w:rPr>
            <w:lang w:eastAsia="zh-CN"/>
          </w:rPr>
          <w:t>IMS data channel termination in conjunction with MMTel session modify</w:t>
        </w:r>
        <w:bookmarkEnd w:id="97"/>
      </w:ins>
    </w:p>
    <w:p>
      <w:pPr>
        <w:rPr>
          <w:ins w:id="1963" w:author="C1-238296" w:date="2023-10-17T22:19:18Z"/>
          <w:lang w:val="en-US" w:eastAsia="zh-CN"/>
        </w:rPr>
      </w:pPr>
      <w:ins w:id="1964" w:author="C1-238296" w:date="2023-10-17T22:19:18Z">
        <w:r>
          <w:rPr>
            <w:rFonts w:hint="eastAsia"/>
            <w:lang w:eastAsia="zh-CN"/>
          </w:rPr>
          <w:t>I</w:t>
        </w:r>
      </w:ins>
      <w:ins w:id="1965" w:author="C1-238296" w:date="2023-10-17T22:19:18Z">
        <w:r>
          <w:rPr>
            <w:lang w:eastAsia="zh-CN"/>
          </w:rPr>
          <w:t>f the terminating</w:t>
        </w:r>
      </w:ins>
      <w:ins w:id="1966" w:author="C1-238296" w:date="2023-10-17T22:19:18Z">
        <w:r>
          <w:rPr/>
          <w:t xml:space="preserve"> UE receives a reINVITE message including an SDP offer in which the UDP </w:t>
        </w:r>
      </w:ins>
      <w:ins w:id="1967" w:author="C1-238296" w:date="2023-10-17T22:19:18Z">
        <w:r>
          <w:rPr>
            <w:lang w:val="en-US" w:eastAsia="zh-CN"/>
          </w:rPr>
          <w:t xml:space="preserve">port number of the data channel media description was set to zero or the </w:t>
        </w:r>
      </w:ins>
      <w:ins w:id="1968" w:author="C1-238296" w:date="2023-10-17T22:19:18Z">
        <w:r>
          <w:rPr/>
          <w:t>"</w:t>
        </w:r>
      </w:ins>
      <w:ins w:id="1969" w:author="C1-238296" w:date="2023-10-17T22:19:18Z">
        <w:r>
          <w:rPr>
            <w:lang w:eastAsia="zh-CN"/>
          </w:rPr>
          <w:t>a=dcmap</w:t>
        </w:r>
      </w:ins>
      <w:ins w:id="1970" w:author="C1-238296" w:date="2023-10-17T22:19:18Z">
        <w:r>
          <w:rPr/>
          <w:t>" line of the data channel media description was removed, and</w:t>
        </w:r>
      </w:ins>
      <w:ins w:id="1971" w:author="C1-238296" w:date="2023-10-17T22:19:18Z">
        <w:r>
          <w:rPr>
            <w:lang w:eastAsia="zh-CN"/>
          </w:rPr>
          <w:t xml:space="preserve"> the terminating UE accepts the data channel termination, it shall return a 200 OK response on the re-INVITE with the </w:t>
        </w:r>
      </w:ins>
      <w:ins w:id="1972" w:author="C1-238296" w:date="2023-10-17T22:19:18Z">
        <w:r>
          <w:rPr>
            <w:lang w:val="en-US" w:eastAsia="zh-CN"/>
          </w:rPr>
          <w:t xml:space="preserve">generated the SDP answer </w:t>
        </w:r>
      </w:ins>
      <w:ins w:id="1973" w:author="C1-238296" w:date="2023-10-17T22:19:18Z">
        <w:r>
          <w:rPr>
            <w:lang w:eastAsia="zh-CN"/>
          </w:rPr>
          <w:t>based on the IETF</w:t>
        </w:r>
      </w:ins>
      <w:ins w:id="1974" w:author="C1-238296" w:date="2023-10-17T22:19:18Z">
        <w:r>
          <w:rPr>
            <w:lang w:val="en-US" w:eastAsia="zh-CN"/>
          </w:rPr>
          <w:t> RFC 8864 [</w:t>
        </w:r>
      </w:ins>
      <w:ins w:id="1975" w:author="C1-238296" w:date="2023-10-17T22:21:16Z">
        <w:r>
          <w:rPr>
            <w:rFonts w:hint="eastAsia"/>
            <w:lang w:val="en-US" w:eastAsia="zh-CN"/>
          </w:rPr>
          <w:t>1</w:t>
        </w:r>
      </w:ins>
      <w:ins w:id="1976" w:author="C1-238296" w:date="2023-10-17T22:21:17Z">
        <w:r>
          <w:rPr>
            <w:rFonts w:hint="eastAsia"/>
            <w:lang w:val="en-US" w:eastAsia="zh-CN"/>
          </w:rPr>
          <w:t>4</w:t>
        </w:r>
      </w:ins>
      <w:ins w:id="1977" w:author="C1-238296" w:date="2023-10-17T22:19:18Z">
        <w:r>
          <w:rPr>
            <w:lang w:val="en-US" w:eastAsia="zh-CN"/>
          </w:rPr>
          <w:t>]</w:t>
        </w:r>
      </w:ins>
      <w:ins w:id="1978" w:author="C1-238296" w:date="2023-10-17T22:19:18Z">
        <w:r>
          <w:rPr>
            <w:rFonts w:hint="eastAsia"/>
            <w:lang w:val="en-US" w:eastAsia="zh-CN"/>
          </w:rPr>
          <w:t>.</w:t>
        </w:r>
      </w:ins>
    </w:p>
    <w:p>
      <w:pPr>
        <w:snapToGrid w:val="0"/>
        <w:rPr>
          <w:ins w:id="1979" w:author="C1-238296" w:date="2023-10-17T22:19:18Z"/>
          <w:lang w:eastAsia="zh-CN"/>
        </w:rPr>
      </w:pPr>
      <w:ins w:id="1980" w:author="C1-238296" w:date="2023-10-17T22:19:18Z">
        <w:r>
          <w:rPr>
            <w:lang w:eastAsia="zh-CN"/>
          </w:rPr>
          <w:t>If the terminating UE wants to terminate a separate data channel during the session modification by sending re-INVITE request, the procedure defined in clause</w:t>
        </w:r>
      </w:ins>
      <w:ins w:id="1981" w:author="C1-238296" w:date="2023-10-17T22:19:18Z">
        <w:r>
          <w:rPr>
            <w:lang w:val="en-US" w:eastAsia="zh-CN"/>
          </w:rPr>
          <w:t> </w:t>
        </w:r>
      </w:ins>
      <w:ins w:id="1982" w:author="C1-238296" w:date="2023-10-17T22:26:11Z">
        <w:r>
          <w:rPr>
            <w:lang w:val="en-US"/>
          </w:rPr>
          <w:t>9.3.2.1.</w:t>
        </w:r>
      </w:ins>
      <w:ins w:id="1983" w:author="C1-238296" w:date="2023-10-17T22:26:11Z">
        <w:r>
          <w:rPr>
            <w:rFonts w:hint="eastAsia"/>
            <w:lang w:val="en-US" w:eastAsia="zh-CN"/>
          </w:rPr>
          <w:t>4</w:t>
        </w:r>
      </w:ins>
      <w:ins w:id="1984" w:author="C1-238296" w:date="2023-10-17T22:19:18Z">
        <w:r>
          <w:rPr>
            <w:lang w:eastAsia="zh-CN"/>
          </w:rPr>
          <w:t xml:space="preserve"> applies.</w:t>
        </w:r>
      </w:ins>
    </w:p>
    <w:p>
      <w:pPr>
        <w:pStyle w:val="38"/>
        <w:rPr>
          <w:ins w:id="1985" w:author="C1-238296" w:date="2023-10-17T22:19:18Z"/>
          <w:lang w:eastAsia="zh-CN"/>
        </w:rPr>
      </w:pPr>
      <w:ins w:id="1986" w:author="C1-238296" w:date="2023-10-17T22:19:18Z">
        <w:r>
          <w:rPr>
            <w:lang w:eastAsia="zh-CN"/>
          </w:rPr>
          <w:t>NOTE:</w:t>
        </w:r>
      </w:ins>
      <w:ins w:id="1987" w:author="C1-238296" w:date="2023-10-17T22:19:18Z">
        <w:r>
          <w:rPr>
            <w:lang w:eastAsia="zh-CN"/>
          </w:rPr>
          <w:tab/>
        </w:r>
      </w:ins>
      <w:ins w:id="1988" w:author="C1-238296" w:date="2023-10-17T22:19:18Z">
        <w:r>
          <w:rPr>
            <w:lang w:eastAsia="zh-CN"/>
          </w:rPr>
          <w:t>The IMS data channel termination during the session modification does not impact the ongoing audio, video or other data channels within the IMS session.</w:t>
        </w:r>
      </w:ins>
    </w:p>
    <w:p>
      <w:pPr>
        <w:pStyle w:val="5"/>
        <w:rPr>
          <w:ins w:id="1989" w:author="C1-238296" w:date="2023-10-17T22:19:18Z"/>
          <w:lang w:val="en-US"/>
        </w:rPr>
      </w:pPr>
      <w:ins w:id="1990" w:author="C1-238296" w:date="2023-10-17T22:19:18Z">
        <w:bookmarkStart w:id="98" w:name="_Toc13503"/>
        <w:r>
          <w:rPr>
            <w:lang w:val="en-US"/>
          </w:rPr>
          <w:t>9.3.</w:t>
        </w:r>
      </w:ins>
      <w:ins w:id="1991" w:author="C1-238296" w:date="2023-10-17T22:20:13Z">
        <w:r>
          <w:rPr>
            <w:rFonts w:hint="eastAsia"/>
            <w:lang w:val="en-US" w:eastAsia="zh-CN"/>
          </w:rPr>
          <w:t>3</w:t>
        </w:r>
      </w:ins>
      <w:ins w:id="1992" w:author="C1-238296" w:date="2023-10-17T22:19:18Z">
        <w:r>
          <w:rPr>
            <w:lang w:val="en-US"/>
          </w:rPr>
          <w:t>.2</w:t>
        </w:r>
      </w:ins>
      <w:ins w:id="1993" w:author="C1-238296" w:date="2023-10-17T22:19:18Z">
        <w:r>
          <w:rPr>
            <w:lang w:val="en-US"/>
          </w:rPr>
          <w:tab/>
        </w:r>
      </w:ins>
      <w:ins w:id="1994" w:author="C1-238296" w:date="2023-10-17T22:19:18Z">
        <w:r>
          <w:rPr>
            <w:lang w:val="en-US"/>
          </w:rPr>
          <w:t>Procedures at the serving IMS AS for the terminating UE</w:t>
        </w:r>
        <w:bookmarkEnd w:id="98"/>
      </w:ins>
    </w:p>
    <w:p>
      <w:pPr>
        <w:pStyle w:val="6"/>
        <w:rPr>
          <w:ins w:id="1995" w:author="C1-238296" w:date="2023-10-17T22:19:18Z"/>
          <w:lang w:val="en-US" w:eastAsia="zh-CN"/>
        </w:rPr>
      </w:pPr>
      <w:ins w:id="1996" w:author="C1-238296" w:date="2023-10-17T22:19:18Z">
        <w:bookmarkStart w:id="99" w:name="_Toc29839"/>
        <w:r>
          <w:rPr>
            <w:rFonts w:hint="eastAsia"/>
            <w:lang w:val="en-US" w:eastAsia="zh-CN"/>
          </w:rPr>
          <w:t>9</w:t>
        </w:r>
      </w:ins>
      <w:ins w:id="1997" w:author="C1-238296" w:date="2023-10-17T22:19:18Z">
        <w:r>
          <w:rPr>
            <w:lang w:val="en-US" w:eastAsia="zh-CN"/>
          </w:rPr>
          <w:t>.3.</w:t>
        </w:r>
      </w:ins>
      <w:ins w:id="1998" w:author="C1-238296" w:date="2023-10-17T22:20:17Z">
        <w:r>
          <w:rPr>
            <w:rFonts w:hint="eastAsia"/>
            <w:lang w:val="en-US" w:eastAsia="zh-CN"/>
          </w:rPr>
          <w:t>3</w:t>
        </w:r>
      </w:ins>
      <w:ins w:id="1999" w:author="C1-238296" w:date="2023-10-17T22:19:18Z">
        <w:r>
          <w:rPr>
            <w:lang w:val="en-US" w:eastAsia="zh-CN"/>
          </w:rPr>
          <w:t>.2.1</w:t>
        </w:r>
      </w:ins>
      <w:ins w:id="2000" w:author="C1-238296" w:date="2023-10-17T22:19:18Z">
        <w:r>
          <w:rPr>
            <w:lang w:val="en-US" w:eastAsia="zh-CN"/>
          </w:rPr>
          <w:tab/>
        </w:r>
      </w:ins>
      <w:ins w:id="2001" w:author="C1-238296" w:date="2023-10-17T22:19:18Z">
        <w:r>
          <w:rPr>
            <w:lang w:val="en-US" w:eastAsia="zh-CN"/>
          </w:rPr>
          <w:t>IMS data channel session setup</w:t>
        </w:r>
        <w:bookmarkEnd w:id="99"/>
      </w:ins>
    </w:p>
    <w:p>
      <w:pPr>
        <w:rPr>
          <w:ins w:id="2002" w:author="C1-238296" w:date="2023-10-17T22:19:18Z"/>
          <w:lang w:val="en-US" w:eastAsia="zh-CN"/>
        </w:rPr>
      </w:pPr>
      <w:ins w:id="2003" w:author="C1-238296" w:date="2023-10-17T22:19:18Z">
        <w:r>
          <w:rPr>
            <w:lang w:val="en-US" w:eastAsia="zh-CN"/>
          </w:rPr>
          <w:t xml:space="preserve">Upon receipt of a SIP INVITE or re-INVITE message </w:t>
        </w:r>
      </w:ins>
      <w:ins w:id="2004" w:author="C1-238296" w:date="2023-10-17T22:19:18Z">
        <w:r>
          <w:rPr>
            <w:lang w:eastAsia="zh-CN"/>
          </w:rPr>
          <w:t>with the SDP offer including data channel media descriptions from the originating network</w:t>
        </w:r>
      </w:ins>
      <w:ins w:id="2005" w:author="C1-238296" w:date="2023-10-17T22:19:18Z">
        <w:r>
          <w:rPr>
            <w:lang w:val="en-US" w:eastAsia="zh-CN"/>
          </w:rPr>
          <w:t xml:space="preserve">, </w:t>
        </w:r>
      </w:ins>
      <w:ins w:id="2006" w:author="C1-238296" w:date="2023-10-17T22:19:18Z">
        <w:r>
          <w:rPr>
            <w:rFonts w:hint="eastAsia"/>
            <w:lang w:val="en-US" w:eastAsia="zh-CN"/>
          </w:rPr>
          <w:t>the</w:t>
        </w:r>
      </w:ins>
      <w:ins w:id="2007" w:author="C1-238296" w:date="2023-10-17T22:19:18Z">
        <w:r>
          <w:rPr>
            <w:lang w:val="en-US" w:eastAsia="zh-CN"/>
          </w:rPr>
          <w:t xml:space="preserve"> </w:t>
        </w:r>
      </w:ins>
      <w:ins w:id="2008" w:author="C1-238296" w:date="2023-10-17T22:19:18Z">
        <w:r>
          <w:rPr/>
          <w:t>IMS AS will trigger the DC media resources according to 3GPP TS 23.228 [3] and send the</w:t>
        </w:r>
      </w:ins>
      <w:ins w:id="2009" w:author="C1-238296" w:date="2023-10-17T22:19:18Z">
        <w:r>
          <w:rPr>
            <w:lang w:val="en-US" w:eastAsia="zh-CN"/>
          </w:rPr>
          <w:t xml:space="preserve"> INVITE or re-INVITE message to the S-CSCF and then to the terminating UE.</w:t>
        </w:r>
      </w:ins>
    </w:p>
    <w:p>
      <w:pPr>
        <w:pStyle w:val="6"/>
        <w:rPr>
          <w:ins w:id="2010" w:author="C1-238296" w:date="2023-10-17T22:19:18Z"/>
          <w:lang w:val="en-US" w:eastAsia="zh-CN"/>
        </w:rPr>
      </w:pPr>
      <w:ins w:id="2011" w:author="C1-238296" w:date="2023-10-17T22:19:18Z">
        <w:bookmarkStart w:id="100" w:name="_Toc21160"/>
        <w:r>
          <w:rPr>
            <w:lang w:val="en-US" w:eastAsia="zh-CN"/>
          </w:rPr>
          <w:t>9.3.</w:t>
        </w:r>
      </w:ins>
      <w:ins w:id="2012" w:author="C1-238296" w:date="2023-10-17T22:20:22Z">
        <w:r>
          <w:rPr>
            <w:rFonts w:hint="eastAsia"/>
            <w:lang w:val="en-US" w:eastAsia="zh-CN"/>
          </w:rPr>
          <w:t>3</w:t>
        </w:r>
      </w:ins>
      <w:ins w:id="2013" w:author="C1-238296" w:date="2023-10-17T22:19:18Z">
        <w:r>
          <w:rPr>
            <w:lang w:val="en-US" w:eastAsia="zh-CN"/>
          </w:rPr>
          <w:t>.2.2</w:t>
        </w:r>
      </w:ins>
      <w:ins w:id="2014" w:author="C1-238296" w:date="2023-10-17T22:19:18Z">
        <w:r>
          <w:rPr>
            <w:lang w:val="en-US" w:eastAsia="zh-CN"/>
          </w:rPr>
          <w:tab/>
        </w:r>
      </w:ins>
      <w:ins w:id="2015" w:author="C1-238296" w:date="2023-10-17T22:19:18Z">
        <w:r>
          <w:rPr>
            <w:lang w:val="en-US" w:eastAsia="zh-CN"/>
          </w:rPr>
          <w:t>IMS data channel session modify</w:t>
        </w:r>
        <w:bookmarkEnd w:id="100"/>
      </w:ins>
    </w:p>
    <w:p>
      <w:pPr>
        <w:rPr>
          <w:ins w:id="2016" w:author="C1-238296" w:date="2023-10-17T22:19:18Z"/>
          <w:lang w:val="en-US" w:eastAsia="zh-CN"/>
        </w:rPr>
      </w:pPr>
      <w:ins w:id="2017" w:author="C1-238296" w:date="2023-10-17T22:19:18Z">
        <w:r>
          <w:rPr>
            <w:lang w:val="en-US" w:eastAsia="zh-CN"/>
          </w:rPr>
          <w:t xml:space="preserve">Upon receipt of a re-INVITE message </w:t>
        </w:r>
      </w:ins>
      <w:ins w:id="2018" w:author="C1-238296" w:date="2023-10-17T22:19:18Z">
        <w:r>
          <w:rPr>
            <w:lang w:eastAsia="zh-CN"/>
          </w:rPr>
          <w:t>with the SDP offer including data channel media descriptions from the originating network</w:t>
        </w:r>
      </w:ins>
      <w:ins w:id="2019" w:author="C1-238296" w:date="2023-10-17T22:19:18Z">
        <w:r>
          <w:rPr>
            <w:lang w:val="en-US" w:eastAsia="zh-CN"/>
          </w:rPr>
          <w:t xml:space="preserve">, </w:t>
        </w:r>
      </w:ins>
      <w:ins w:id="2020" w:author="C1-238296" w:date="2023-10-17T22:19:18Z">
        <w:r>
          <w:rPr>
            <w:rFonts w:hint="eastAsia"/>
            <w:lang w:val="en-US" w:eastAsia="zh-CN"/>
          </w:rPr>
          <w:t>the</w:t>
        </w:r>
      </w:ins>
      <w:ins w:id="2021" w:author="C1-238296" w:date="2023-10-17T22:19:18Z">
        <w:r>
          <w:rPr>
            <w:lang w:val="en-US" w:eastAsia="zh-CN"/>
          </w:rPr>
          <w:t xml:space="preserve"> </w:t>
        </w:r>
      </w:ins>
      <w:ins w:id="2022" w:author="C1-238296" w:date="2023-10-17T22:19:18Z">
        <w:r>
          <w:rPr/>
          <w:t>IMS AS will trigger the DC media resources according to 3GPP TS 23.228 [3] and send the</w:t>
        </w:r>
      </w:ins>
      <w:ins w:id="2023" w:author="C1-238296" w:date="2023-10-17T22:19:18Z">
        <w:r>
          <w:rPr>
            <w:lang w:eastAsia="zh-CN"/>
          </w:rPr>
          <w:t xml:space="preserve"> </w:t>
        </w:r>
      </w:ins>
      <w:ins w:id="2024" w:author="C1-238296" w:date="2023-10-17T22:19:18Z">
        <w:r>
          <w:rPr>
            <w:lang w:val="en-US" w:eastAsia="zh-CN"/>
          </w:rPr>
          <w:t>re-INVITE message to the S-CSCF and then to the terminating UE.</w:t>
        </w:r>
      </w:ins>
    </w:p>
    <w:p>
      <w:pPr>
        <w:pStyle w:val="5"/>
        <w:rPr>
          <w:ins w:id="2025" w:author="C1-238296" w:date="2023-10-17T22:19:18Z"/>
          <w:lang w:val="en-US"/>
        </w:rPr>
      </w:pPr>
      <w:ins w:id="2026" w:author="C1-238296" w:date="2023-10-17T22:19:18Z">
        <w:bookmarkStart w:id="101" w:name="_Toc25390"/>
        <w:r>
          <w:rPr>
            <w:lang w:val="en-US"/>
          </w:rPr>
          <w:t>9.3.</w:t>
        </w:r>
      </w:ins>
      <w:ins w:id="2027" w:author="C1-238296" w:date="2023-10-17T22:20:27Z">
        <w:r>
          <w:rPr>
            <w:rFonts w:hint="eastAsia"/>
            <w:lang w:val="en-US" w:eastAsia="zh-CN"/>
          </w:rPr>
          <w:t>3</w:t>
        </w:r>
      </w:ins>
      <w:ins w:id="2028" w:author="C1-238296" w:date="2023-10-17T22:19:18Z">
        <w:r>
          <w:rPr>
            <w:lang w:val="en-US"/>
          </w:rPr>
          <w:t>.3</w:t>
        </w:r>
      </w:ins>
      <w:ins w:id="2029" w:author="C1-238296" w:date="2023-10-17T22:19:18Z">
        <w:r>
          <w:rPr>
            <w:lang w:val="en-US"/>
          </w:rPr>
          <w:tab/>
        </w:r>
      </w:ins>
      <w:ins w:id="2030" w:author="C1-238296" w:date="2023-10-17T22:19:18Z">
        <w:r>
          <w:rPr>
            <w:lang w:val="en-US"/>
          </w:rPr>
          <w:t xml:space="preserve">Procedures at the </w:t>
        </w:r>
      </w:ins>
      <w:ins w:id="2031" w:author="C1-238296" w:date="2023-10-17T22:19:18Z">
        <w:r>
          <w:rPr>
            <w:lang w:val="en-US" w:eastAsia="zh-CN"/>
          </w:rPr>
          <w:t>MRF/MF</w:t>
        </w:r>
        <w:bookmarkEnd w:id="101"/>
      </w:ins>
    </w:p>
    <w:p>
      <w:pPr>
        <w:rPr>
          <w:ins w:id="2032" w:author="C1-238296" w:date="2023-10-17T22:19:18Z"/>
          <w:lang w:val="en-US" w:eastAsia="zh-CN"/>
        </w:rPr>
      </w:pPr>
      <w:ins w:id="2033" w:author="C1-238296" w:date="2023-10-17T22:19:18Z">
        <w:r>
          <w:rPr>
            <w:rFonts w:hint="eastAsia"/>
            <w:lang w:eastAsia="zh-CN"/>
          </w:rPr>
          <w:t>T</w:t>
        </w:r>
      </w:ins>
      <w:ins w:id="2034" w:author="C1-238296" w:date="2023-10-17T22:19:18Z">
        <w:r>
          <w:rPr>
            <w:lang w:eastAsia="zh-CN"/>
          </w:rPr>
          <w:t>he procedure defined in clause</w:t>
        </w:r>
      </w:ins>
      <w:ins w:id="2035" w:author="C1-238296" w:date="2023-10-17T22:19:18Z">
        <w:r>
          <w:rPr>
            <w:lang w:val="en-US" w:eastAsia="zh-CN"/>
          </w:rPr>
          <w:t> 9.3.2.3 applies.</w:t>
        </w:r>
      </w:ins>
    </w:p>
    <w:p>
      <w:pPr>
        <w:pPrChange w:id="2036" w:author="C1-238296" w:date="2023-10-17T22:19:12Z">
          <w:pPr>
            <w:pStyle w:val="38"/>
          </w:pPr>
        </w:pPrChange>
      </w:pPr>
    </w:p>
    <w:p>
      <w:pPr>
        <w:pStyle w:val="2"/>
        <w:rPr>
          <w:lang w:eastAsia="zh-CN"/>
        </w:rPr>
      </w:pPr>
      <w:bookmarkStart w:id="102" w:name="_Toc26328"/>
      <w:r>
        <w:rPr>
          <w:lang w:eastAsia="zh-CN"/>
        </w:rPr>
        <w:t>10</w:t>
      </w:r>
      <w:r>
        <w:rPr>
          <w:lang w:eastAsia="zh-CN"/>
        </w:rPr>
        <w:tab/>
      </w:r>
      <w:r>
        <w:rPr>
          <w:lang w:eastAsia="zh-CN"/>
        </w:rPr>
        <w:t>Interaction with supplementary services</w:t>
      </w:r>
      <w:bookmarkEnd w:id="102"/>
    </w:p>
    <w:p>
      <w:pPr>
        <w:pStyle w:val="3"/>
        <w:snapToGrid w:val="0"/>
        <w:rPr>
          <w:lang w:val="en-US" w:eastAsia="zh-CN"/>
        </w:rPr>
      </w:pPr>
      <w:bookmarkStart w:id="103" w:name="_Toc23322"/>
      <w:r>
        <w:rPr>
          <w:lang w:val="en-US" w:eastAsia="zh-CN"/>
        </w:rPr>
        <w:t>10.1</w:t>
      </w:r>
      <w:r>
        <w:tab/>
      </w:r>
      <w:r>
        <w:rPr>
          <w:lang w:val="en-US" w:eastAsia="zh-CN"/>
        </w:rPr>
        <w:t>Originating Identification Presentation (OIP)</w:t>
      </w:r>
      <w:bookmarkEnd w:id="103"/>
    </w:p>
    <w:p>
      <w:pPr>
        <w:adjustRightInd w:val="0"/>
        <w:snapToGrid w:val="0"/>
        <w:rPr>
          <w:lang w:eastAsia="zh-CN"/>
        </w:rPr>
      </w:pPr>
      <w:r>
        <w:rPr>
          <w:rFonts w:hint="eastAsia"/>
          <w:lang w:eastAsia="zh-CN"/>
        </w:rPr>
        <w:t>N</w:t>
      </w:r>
      <w:r>
        <w:rPr>
          <w:lang w:eastAsia="zh-CN"/>
        </w:rPr>
        <w:t>o interaction with IMS data channel</w:t>
      </w:r>
      <w:r>
        <w:t>.</w:t>
      </w:r>
    </w:p>
    <w:p>
      <w:pPr>
        <w:pStyle w:val="50"/>
        <w:rPr>
          <w:lang w:eastAsia="zh-CN"/>
        </w:rPr>
      </w:pPr>
      <w:bookmarkStart w:id="104" w:name="_Hlk143794821"/>
      <w:r>
        <w:rPr>
          <w:rFonts w:hint="eastAsia"/>
          <w:lang w:eastAsia="zh-CN"/>
        </w:rPr>
        <w:t>E</w:t>
      </w:r>
      <w:r>
        <w:rPr>
          <w:lang w:eastAsia="zh-CN"/>
        </w:rPr>
        <w:t>ditor’s note:</w:t>
      </w:r>
      <w:r>
        <w:rPr>
          <w:lang w:eastAsia="zh-CN"/>
        </w:rPr>
        <w:tab/>
      </w:r>
      <w:r>
        <w:t>It is subject to be changed</w:t>
      </w:r>
      <w:r>
        <w:rPr>
          <w:lang w:eastAsia="zh-CN"/>
        </w:rPr>
        <w:t>.</w:t>
      </w:r>
      <w:bookmarkEnd w:id="104"/>
    </w:p>
    <w:p>
      <w:pPr>
        <w:pStyle w:val="3"/>
        <w:snapToGrid w:val="0"/>
        <w:rPr>
          <w:lang w:val="en-US" w:eastAsia="zh-CN"/>
        </w:rPr>
      </w:pPr>
      <w:bookmarkStart w:id="105" w:name="_Toc25543"/>
      <w:r>
        <w:rPr>
          <w:lang w:val="en-US" w:eastAsia="zh-CN"/>
        </w:rPr>
        <w:t>10.2</w:t>
      </w:r>
      <w:r>
        <w:tab/>
      </w:r>
      <w:r>
        <w:rPr>
          <w:lang w:val="en-US" w:eastAsia="zh-CN"/>
        </w:rPr>
        <w:t>Terminating Identification Presentation (TIP)</w:t>
      </w:r>
      <w:bookmarkEnd w:id="105"/>
    </w:p>
    <w:p>
      <w:pPr>
        <w:adjustRightInd w:val="0"/>
        <w:snapToGrid w:val="0"/>
        <w:rPr>
          <w:lang w:eastAsia="zh-CN"/>
        </w:rPr>
      </w:pPr>
      <w:r>
        <w:rPr>
          <w:rFonts w:hint="eastAsia"/>
          <w:lang w:eastAsia="zh-CN"/>
        </w:rPr>
        <w:t>N</w:t>
      </w:r>
      <w:r>
        <w:rPr>
          <w:lang w:eastAsia="zh-CN"/>
        </w:rPr>
        <w:t>o interaction with IMS data channel</w:t>
      </w:r>
      <w:r>
        <w:t>.</w:t>
      </w:r>
    </w:p>
    <w:p>
      <w:pPr>
        <w:pStyle w:val="50"/>
        <w:rPr>
          <w:lang w:eastAsia="zh-CN"/>
        </w:rPr>
      </w:pPr>
      <w:r>
        <w:rPr>
          <w:rFonts w:hint="eastAsia"/>
          <w:lang w:eastAsia="zh-CN"/>
        </w:rPr>
        <w:t>E</w:t>
      </w:r>
      <w:r>
        <w:rPr>
          <w:lang w:eastAsia="zh-CN"/>
        </w:rPr>
        <w:t>ditor’s note:</w:t>
      </w:r>
      <w:r>
        <w:rPr>
          <w:lang w:eastAsia="zh-CN"/>
        </w:rPr>
        <w:tab/>
      </w:r>
      <w:r>
        <w:t>It is subject to be changed</w:t>
      </w:r>
      <w:r>
        <w:rPr>
          <w:lang w:eastAsia="zh-CN"/>
        </w:rPr>
        <w:t>.</w:t>
      </w:r>
    </w:p>
    <w:p>
      <w:pPr>
        <w:pStyle w:val="3"/>
        <w:snapToGrid w:val="0"/>
        <w:rPr>
          <w:lang w:val="en-US" w:eastAsia="zh-CN"/>
        </w:rPr>
      </w:pPr>
      <w:bookmarkStart w:id="106" w:name="_Toc12245"/>
      <w:r>
        <w:rPr>
          <w:lang w:val="en-US" w:eastAsia="zh-CN"/>
        </w:rPr>
        <w:t>10.3</w:t>
      </w:r>
      <w:r>
        <w:tab/>
      </w:r>
      <w:r>
        <w:rPr>
          <w:lang w:val="en-US" w:eastAsia="zh-CN"/>
        </w:rPr>
        <w:t>Originating Identification Restriction (OIR)</w:t>
      </w:r>
      <w:bookmarkEnd w:id="106"/>
    </w:p>
    <w:p>
      <w:pPr>
        <w:adjustRightInd w:val="0"/>
        <w:snapToGrid w:val="0"/>
        <w:rPr>
          <w:lang w:eastAsia="zh-CN"/>
        </w:rPr>
      </w:pPr>
      <w:r>
        <w:rPr>
          <w:rFonts w:hint="eastAsia"/>
          <w:lang w:eastAsia="zh-CN"/>
        </w:rPr>
        <w:t>N</w:t>
      </w:r>
      <w:r>
        <w:rPr>
          <w:lang w:eastAsia="zh-CN"/>
        </w:rPr>
        <w:t>o interaction with IMS data channel</w:t>
      </w:r>
      <w:r>
        <w:t>.</w:t>
      </w:r>
    </w:p>
    <w:p>
      <w:pPr>
        <w:pStyle w:val="50"/>
        <w:rPr>
          <w:lang w:eastAsia="zh-CN"/>
        </w:rPr>
      </w:pPr>
      <w:r>
        <w:rPr>
          <w:rFonts w:hint="eastAsia"/>
          <w:lang w:eastAsia="zh-CN"/>
        </w:rPr>
        <w:t>E</w:t>
      </w:r>
      <w:r>
        <w:rPr>
          <w:lang w:eastAsia="zh-CN"/>
        </w:rPr>
        <w:t>ditor’s note:</w:t>
      </w:r>
      <w:r>
        <w:rPr>
          <w:lang w:eastAsia="zh-CN"/>
        </w:rPr>
        <w:tab/>
      </w:r>
      <w:r>
        <w:t>It is subject to be changed</w:t>
      </w:r>
      <w:r>
        <w:rPr>
          <w:lang w:eastAsia="zh-CN"/>
        </w:rPr>
        <w:t>.</w:t>
      </w:r>
    </w:p>
    <w:p>
      <w:pPr>
        <w:pStyle w:val="3"/>
        <w:snapToGrid w:val="0"/>
        <w:rPr>
          <w:lang w:val="en-US" w:eastAsia="zh-CN"/>
        </w:rPr>
      </w:pPr>
      <w:bookmarkStart w:id="107" w:name="_Toc5654"/>
      <w:r>
        <w:rPr>
          <w:lang w:val="en-US" w:eastAsia="zh-CN"/>
        </w:rPr>
        <w:t>10.4</w:t>
      </w:r>
      <w:r>
        <w:tab/>
      </w:r>
      <w:r>
        <w:rPr>
          <w:lang w:val="en-US" w:eastAsia="zh-CN"/>
        </w:rPr>
        <w:t>Terminating Identification Restriction (TIR)</w:t>
      </w:r>
      <w:bookmarkEnd w:id="107"/>
    </w:p>
    <w:p>
      <w:pPr>
        <w:adjustRightInd w:val="0"/>
        <w:snapToGrid w:val="0"/>
        <w:rPr>
          <w:lang w:eastAsia="zh-CN"/>
        </w:rPr>
      </w:pPr>
      <w:r>
        <w:rPr>
          <w:rFonts w:hint="eastAsia"/>
          <w:lang w:eastAsia="zh-CN"/>
        </w:rPr>
        <w:t>N</w:t>
      </w:r>
      <w:r>
        <w:rPr>
          <w:lang w:eastAsia="zh-CN"/>
        </w:rPr>
        <w:t>o interaction with IMS data channel</w:t>
      </w:r>
      <w:r>
        <w:t>.</w:t>
      </w:r>
    </w:p>
    <w:p>
      <w:pPr>
        <w:pStyle w:val="50"/>
        <w:rPr>
          <w:lang w:eastAsia="zh-CN"/>
        </w:rPr>
      </w:pPr>
      <w:r>
        <w:rPr>
          <w:rFonts w:hint="eastAsia"/>
          <w:lang w:eastAsia="zh-CN"/>
        </w:rPr>
        <w:t>E</w:t>
      </w:r>
      <w:r>
        <w:rPr>
          <w:lang w:eastAsia="zh-CN"/>
        </w:rPr>
        <w:t>ditor’s note:</w:t>
      </w:r>
      <w:r>
        <w:rPr>
          <w:lang w:eastAsia="zh-CN"/>
        </w:rPr>
        <w:tab/>
      </w:r>
      <w:r>
        <w:t>It is subject to be changed</w:t>
      </w:r>
      <w:r>
        <w:rPr>
          <w:lang w:eastAsia="zh-CN"/>
        </w:rPr>
        <w:t>.</w:t>
      </w:r>
    </w:p>
    <w:p>
      <w:pPr>
        <w:pStyle w:val="3"/>
        <w:snapToGrid w:val="0"/>
        <w:rPr>
          <w:ins w:id="2037" w:author="C1-238306" w:date="2023-10-19T00:42:37Z"/>
          <w:rFonts w:eastAsia="等线"/>
          <w:lang w:val="en-US" w:eastAsia="zh-CN"/>
        </w:rPr>
      </w:pPr>
      <w:ins w:id="2038" w:author="C1-238306" w:date="2023-10-19T00:42:37Z">
        <w:bookmarkStart w:id="108" w:name="_Toc19975"/>
        <w:r>
          <w:rPr>
            <w:rFonts w:eastAsia="等线"/>
            <w:lang w:val="en-US" w:eastAsia="zh-CN"/>
          </w:rPr>
          <w:t>10.</w:t>
        </w:r>
      </w:ins>
      <w:ins w:id="2039" w:author="C1-238306" w:date="2023-10-19T00:44:29Z">
        <w:r>
          <w:rPr>
            <w:rFonts w:hint="eastAsia"/>
            <w:lang w:val="en-US" w:eastAsia="zh-CN"/>
          </w:rPr>
          <w:t>5</w:t>
        </w:r>
      </w:ins>
      <w:ins w:id="2040" w:author="C1-238306" w:date="2023-10-19T00:42:37Z">
        <w:r>
          <w:rPr>
            <w:rFonts w:eastAsia="等线"/>
            <w:lang w:val="en-US" w:eastAsia="zh-CN"/>
          </w:rPr>
          <w:t xml:space="preserve"> Message Waiting Indication (MWI)</w:t>
        </w:r>
        <w:bookmarkEnd w:id="108"/>
      </w:ins>
    </w:p>
    <w:p>
      <w:pPr>
        <w:adjustRightInd w:val="0"/>
        <w:snapToGrid w:val="0"/>
        <w:rPr>
          <w:ins w:id="2041" w:author="C1-238306" w:date="2023-10-19T00:42:37Z"/>
          <w:rFonts w:eastAsia="等线"/>
        </w:rPr>
      </w:pPr>
      <w:ins w:id="2042" w:author="C1-238306" w:date="2023-10-19T00:42:37Z">
        <w:r>
          <w:rPr>
            <w:rFonts w:eastAsia="等线"/>
          </w:rPr>
          <w:t>No interaction with IMS data channel.</w:t>
        </w:r>
      </w:ins>
    </w:p>
    <w:p>
      <w:pPr>
        <w:pStyle w:val="3"/>
        <w:snapToGrid w:val="0"/>
        <w:rPr>
          <w:ins w:id="2043" w:author="C1-238321" w:date="2023-10-19T00:56:09Z"/>
          <w:lang w:val="en-US" w:eastAsia="zh-CN"/>
        </w:rPr>
      </w:pPr>
      <w:ins w:id="2044" w:author="C1-238321" w:date="2023-10-19T00:56:09Z">
        <w:bookmarkStart w:id="109" w:name="_Toc18507"/>
        <w:r>
          <w:rPr>
            <w:lang w:val="en-US" w:eastAsia="zh-CN"/>
          </w:rPr>
          <w:t>10.</w:t>
        </w:r>
      </w:ins>
      <w:ins w:id="2045" w:author="C1-238321" w:date="2023-10-19T00:56:18Z">
        <w:r>
          <w:rPr>
            <w:rFonts w:hint="eastAsia"/>
            <w:lang w:val="en-US" w:eastAsia="zh-CN"/>
          </w:rPr>
          <w:t>6</w:t>
        </w:r>
      </w:ins>
      <w:ins w:id="2046" w:author="C1-238321" w:date="2023-10-19T00:56:09Z">
        <w:r>
          <w:rPr/>
          <w:tab/>
        </w:r>
      </w:ins>
      <w:ins w:id="2047" w:author="C1-238321" w:date="2023-10-19T00:56:09Z">
        <w:r>
          <w:rPr/>
          <w:t>Conferencing</w:t>
        </w:r>
      </w:ins>
      <w:ins w:id="2048" w:author="C1-238321" w:date="2023-10-19T00:56:09Z">
        <w:r>
          <w:rPr>
            <w:rFonts w:hint="eastAsia"/>
            <w:lang w:val="en-US" w:eastAsia="zh-CN"/>
          </w:rPr>
          <w:t xml:space="preserve"> (C</w:t>
        </w:r>
      </w:ins>
      <w:ins w:id="2049" w:author="C1-238321" w:date="2023-10-19T00:56:09Z">
        <w:r>
          <w:rPr>
            <w:lang w:val="en-US" w:eastAsia="zh-CN"/>
          </w:rPr>
          <w:t>ONF</w:t>
        </w:r>
      </w:ins>
      <w:ins w:id="2050" w:author="C1-238321" w:date="2023-10-19T00:56:09Z">
        <w:r>
          <w:rPr>
            <w:rFonts w:hint="eastAsia"/>
            <w:lang w:val="en-US" w:eastAsia="zh-CN"/>
          </w:rPr>
          <w:t>)</w:t>
        </w:r>
        <w:bookmarkEnd w:id="109"/>
      </w:ins>
    </w:p>
    <w:p>
      <w:pPr>
        <w:pStyle w:val="4"/>
        <w:rPr>
          <w:ins w:id="2051" w:author="C1-238321" w:date="2023-10-19T00:56:09Z"/>
        </w:rPr>
      </w:pPr>
      <w:ins w:id="2052" w:author="C1-238321" w:date="2023-10-19T00:56:09Z">
        <w:bookmarkStart w:id="110" w:name="_Toc517189840"/>
        <w:bookmarkStart w:id="111" w:name="_Toc94278297"/>
        <w:bookmarkStart w:id="112" w:name="_Toc3239"/>
        <w:r>
          <w:rPr/>
          <w:t>10.</w:t>
        </w:r>
      </w:ins>
      <w:ins w:id="2053" w:author="C1-238321" w:date="2023-10-19T00:56:21Z">
        <w:r>
          <w:rPr>
            <w:rFonts w:hint="eastAsia"/>
            <w:lang w:val="en-US" w:eastAsia="zh-CN"/>
          </w:rPr>
          <w:t>6</w:t>
        </w:r>
      </w:ins>
      <w:ins w:id="2054" w:author="C1-238321" w:date="2023-10-19T00:56:09Z">
        <w:r>
          <w:rPr/>
          <w:t>.1</w:t>
        </w:r>
      </w:ins>
      <w:ins w:id="2055" w:author="C1-238321" w:date="2023-10-19T00:56:09Z">
        <w:r>
          <w:rPr/>
          <w:tab/>
        </w:r>
        <w:bookmarkEnd w:id="110"/>
        <w:bookmarkEnd w:id="111"/>
      </w:ins>
      <w:ins w:id="2056" w:author="C1-238321" w:date="2023-10-19T00:56:09Z">
        <w:r>
          <w:rPr/>
          <w:t>Procedure at UE</w:t>
        </w:r>
        <w:bookmarkEnd w:id="112"/>
      </w:ins>
    </w:p>
    <w:p>
      <w:pPr>
        <w:rPr>
          <w:ins w:id="2057" w:author="C1-238321" w:date="2023-10-19T01:01:32Z"/>
        </w:rPr>
      </w:pPr>
    </w:p>
    <w:p>
      <w:pPr>
        <w:rPr>
          <w:ins w:id="2058" w:author="C1-238321" w:date="2023-10-19T01:00:51Z"/>
        </w:rPr>
      </w:pPr>
      <w:ins w:id="2059" w:author="C1-238321" w:date="2023-10-19T00:56:09Z">
        <w:r>
          <w:rPr/>
          <w:t>When a user is participating in two or more SIP sessions, established SIP session's data channel media streams are specific to each SIP session. The user is handling multiple SIP sessions, only one SIP session shall be active at a time.</w:t>
        </w:r>
      </w:ins>
    </w:p>
    <w:p>
      <w:pPr>
        <w:rPr>
          <w:ins w:id="2060" w:author="C1-238321" w:date="2023-10-19T01:00:57Z"/>
          <w:strike/>
        </w:rPr>
      </w:pPr>
      <w:ins w:id="2061" w:author="C1-238321" w:date="2023-10-19T01:00:57Z">
        <w:r>
          <w:rPr/>
          <w:t>The user (conference creator) creates SIP session with the conference focus by sending an INVITE request as described in clause</w:t>
        </w:r>
      </w:ins>
      <w:ins w:id="2062" w:author="C1-238321" w:date="2023-10-19T01:00:57Z">
        <w:r>
          <w:rPr>
            <w:lang w:val="en-US" w:eastAsia="zh-CN"/>
          </w:rPr>
          <w:t> 5.3.1.3 3GPP TS 24.147</w:t>
        </w:r>
      </w:ins>
      <w:ins w:id="2063" w:author="C1-238321" w:date="2023-10-19T01:00:57Z">
        <w:r>
          <w:rPr/>
          <w:t> [</w:t>
        </w:r>
      </w:ins>
      <w:ins w:id="2064" w:author="C1-238321" w:date="2023-10-19T01:07:41Z">
        <w:r>
          <w:rPr>
            <w:rFonts w:hint="eastAsia"/>
            <w:lang w:val="en-US" w:eastAsia="zh-CN"/>
          </w:rPr>
          <w:t>15</w:t>
        </w:r>
      </w:ins>
      <w:ins w:id="2065" w:author="C1-238321" w:date="2023-10-19T01:00:57Z">
        <w:r>
          <w:rPr/>
          <w:t>], there is a new SIP session established between the user (conference creator) and the conference focus.</w:t>
        </w:r>
      </w:ins>
    </w:p>
    <w:p>
      <w:pPr>
        <w:rPr>
          <w:ins w:id="2066" w:author="C1-238321" w:date="2023-10-19T01:00:57Z"/>
          <w:strike/>
        </w:rPr>
      </w:pPr>
      <w:ins w:id="2067" w:author="C1-238321" w:date="2023-10-19T01:00:57Z">
        <w:r>
          <w:rPr/>
          <w:t>The user (conference creator) decides and perform the procedures as described in clause</w:t>
        </w:r>
      </w:ins>
      <w:ins w:id="2068" w:author="C1-238321" w:date="2023-10-19T01:00:57Z">
        <w:r>
          <w:rPr>
            <w:lang w:val="en-US" w:eastAsia="zh-CN"/>
          </w:rPr>
          <w:t> </w:t>
        </w:r>
      </w:ins>
      <w:ins w:id="2069" w:author="C1-238321" w:date="2023-10-19T01:00:57Z">
        <w:r>
          <w:rPr/>
          <w:t>5.3.1.4</w:t>
        </w:r>
      </w:ins>
      <w:ins w:id="2070" w:author="C1-238321" w:date="2023-10-19T01:00:57Z">
        <w:r>
          <w:rPr>
            <w:lang w:val="en-US" w:eastAsia="zh-CN"/>
          </w:rPr>
          <w:t xml:space="preserve"> 3GPP TS 24.147</w:t>
        </w:r>
      </w:ins>
      <w:ins w:id="2071" w:author="C1-238321" w:date="2023-10-19T01:00:57Z">
        <w:r>
          <w:rPr/>
          <w:t> [</w:t>
        </w:r>
      </w:ins>
      <w:ins w:id="2072" w:author="C1-238321" w:date="2023-10-19T01:07:36Z">
        <w:r>
          <w:rPr>
            <w:rFonts w:hint="eastAsia"/>
            <w:lang w:val="en-US" w:eastAsia="zh-CN"/>
          </w:rPr>
          <w:t>1</w:t>
        </w:r>
      </w:ins>
      <w:ins w:id="2073" w:author="C1-238321" w:date="2023-10-19T01:07:37Z">
        <w:r>
          <w:rPr>
            <w:rFonts w:hint="eastAsia"/>
            <w:lang w:val="en-US" w:eastAsia="zh-CN"/>
          </w:rPr>
          <w:t>5</w:t>
        </w:r>
      </w:ins>
      <w:ins w:id="2074" w:author="C1-238321" w:date="2023-10-19T01:00:57Z">
        <w:r>
          <w:rPr/>
          <w:t>] for inviting a user (conference participant) to a conference by sending an REFER request for each of the active sessions that are requested to be joined to the three-way session. There are new SIP sessions established between the users (conference participants) and the conference focus.</w:t>
        </w:r>
      </w:ins>
    </w:p>
    <w:p>
      <w:pPr>
        <w:rPr>
          <w:ins w:id="2075" w:author="C1-238321" w:date="2023-10-19T01:00:57Z"/>
        </w:rPr>
      </w:pPr>
      <w:ins w:id="2076" w:author="C1-238321" w:date="2023-10-19T01:00:57Z">
        <w:r>
          <w:rPr/>
          <w:t xml:space="preserve">At the establishment of the SIP session with the conference focus, the conference creator and conference participants, shall terminate the existing call session including DC media stream as per 3GPP </w:t>
        </w:r>
      </w:ins>
      <w:ins w:id="2077" w:author="C1-238321" w:date="2023-10-19T01:00:57Z">
        <w:r>
          <w:rPr>
            <w:lang w:val="en-US" w:eastAsia="zh-CN"/>
          </w:rPr>
          <w:t>TS 24.147</w:t>
        </w:r>
      </w:ins>
      <w:ins w:id="2078" w:author="C1-238321" w:date="2023-10-19T01:00:57Z">
        <w:r>
          <w:rPr/>
          <w:t> [</w:t>
        </w:r>
      </w:ins>
      <w:ins w:id="2079" w:author="C1-238321" w:date="2023-10-19T01:07:45Z">
        <w:r>
          <w:rPr>
            <w:rFonts w:hint="eastAsia"/>
            <w:lang w:val="en-US" w:eastAsia="zh-CN"/>
          </w:rPr>
          <w:t>1</w:t>
        </w:r>
      </w:ins>
      <w:ins w:id="2080" w:author="C1-238321" w:date="2023-10-19T01:07:46Z">
        <w:r>
          <w:rPr>
            <w:rFonts w:hint="eastAsia"/>
            <w:lang w:val="en-US" w:eastAsia="zh-CN"/>
          </w:rPr>
          <w:t>5</w:t>
        </w:r>
      </w:ins>
      <w:ins w:id="2081" w:author="C1-238321" w:date="2023-10-19T01:00:57Z">
        <w:r>
          <w:rPr/>
          <w:t>] and clause</w:t>
        </w:r>
      </w:ins>
      <w:ins w:id="2082" w:author="C1-238321" w:date="2023-10-19T01:00:57Z">
        <w:r>
          <w:rPr>
            <w:lang w:val="en-US" w:eastAsia="zh-CN"/>
          </w:rPr>
          <w:t> 9.3</w:t>
        </w:r>
      </w:ins>
      <w:ins w:id="2083" w:author="C1-238321" w:date="2023-10-19T01:00:57Z">
        <w:r>
          <w:rPr/>
          <w:t>.</w:t>
        </w:r>
      </w:ins>
    </w:p>
    <w:p>
      <w:pPr>
        <w:pStyle w:val="50"/>
        <w:rPr>
          <w:ins w:id="2084" w:author="C1-238321" w:date="2023-10-19T01:00:57Z"/>
        </w:rPr>
      </w:pPr>
      <w:ins w:id="2085" w:author="C1-238321" w:date="2023-10-19T01:00:57Z">
        <w:r>
          <w:rPr/>
          <w:t>Editor's note:</w:t>
        </w:r>
      </w:ins>
      <w:ins w:id="2086" w:author="C1-238321" w:date="2023-10-19T01:00:57Z">
        <w:r>
          <w:rPr/>
          <w:tab/>
        </w:r>
      </w:ins>
      <w:ins w:id="2087" w:author="C1-238321" w:date="2023-10-19T01:00:57Z">
        <w:r>
          <w:rPr/>
          <w:t>Data channel establishment with the conference focus, is FFS.</w:t>
        </w:r>
      </w:ins>
    </w:p>
    <w:p>
      <w:pPr>
        <w:rPr>
          <w:ins w:id="2088" w:author="C1-238310" w:date="2023-10-19T01:13:17Z"/>
          <w:lang w:eastAsia="zh-CN"/>
        </w:rPr>
      </w:pPr>
    </w:p>
    <w:p>
      <w:pPr>
        <w:pStyle w:val="3"/>
        <w:rPr>
          <w:ins w:id="2090" w:author="C1-238310" w:date="2023-10-19T01:15:44Z"/>
          <w:rFonts w:hint="eastAsia"/>
          <w:lang w:eastAsia="zh-CN"/>
        </w:rPr>
        <w:pPrChange w:id="2089" w:author="C1-238310" w:date="2023-10-19T01:15:55Z">
          <w:pPr/>
        </w:pPrChange>
      </w:pPr>
      <w:ins w:id="2091" w:author="C1-238310" w:date="2023-10-19T01:15:44Z">
        <w:bookmarkStart w:id="113" w:name="_Toc6600"/>
        <w:r>
          <w:rPr>
            <w:rFonts w:hint="eastAsia"/>
            <w:lang w:eastAsia="zh-CN"/>
          </w:rPr>
          <w:t>10.</w:t>
        </w:r>
      </w:ins>
      <w:ins w:id="2092" w:author="C1-238310" w:date="2023-10-19T01:16:01Z">
        <w:r>
          <w:rPr>
            <w:rFonts w:hint="eastAsia"/>
            <w:lang w:val="en-US" w:eastAsia="zh-CN"/>
          </w:rPr>
          <w:t>7</w:t>
        </w:r>
      </w:ins>
      <w:ins w:id="2093" w:author="C1-238310" w:date="2023-10-19T01:15:44Z">
        <w:r>
          <w:rPr>
            <w:rFonts w:hint="eastAsia"/>
            <w:lang w:eastAsia="zh-CN"/>
          </w:rPr>
          <w:tab/>
        </w:r>
      </w:ins>
      <w:ins w:id="2094" w:author="C1-238310" w:date="2023-10-19T01:15:44Z">
        <w:r>
          <w:rPr>
            <w:rFonts w:hint="eastAsia"/>
            <w:lang w:eastAsia="zh-CN"/>
          </w:rPr>
          <w:t>Communication Diversion (CDIV)</w:t>
        </w:r>
        <w:bookmarkEnd w:id="113"/>
      </w:ins>
    </w:p>
    <w:p>
      <w:pPr>
        <w:pStyle w:val="4"/>
        <w:rPr>
          <w:ins w:id="2096" w:author="C1-238310" w:date="2023-10-19T01:15:44Z"/>
          <w:rFonts w:hint="eastAsia"/>
          <w:lang w:eastAsia="zh-CN"/>
        </w:rPr>
        <w:pPrChange w:id="2095" w:author="C1-238310" w:date="2023-10-19T01:16:21Z">
          <w:pPr/>
        </w:pPrChange>
      </w:pPr>
      <w:ins w:id="2097" w:author="C1-238310" w:date="2023-10-19T01:15:44Z">
        <w:bookmarkStart w:id="114" w:name="_Toc18615"/>
        <w:r>
          <w:rPr>
            <w:rFonts w:hint="eastAsia"/>
            <w:lang w:eastAsia="zh-CN"/>
          </w:rPr>
          <w:t>10.</w:t>
        </w:r>
      </w:ins>
      <w:ins w:id="2098" w:author="C1-238310" w:date="2023-10-19T01:16:24Z">
        <w:r>
          <w:rPr>
            <w:rFonts w:hint="eastAsia"/>
            <w:lang w:val="en-US" w:eastAsia="zh-CN"/>
          </w:rPr>
          <w:t>7</w:t>
        </w:r>
      </w:ins>
      <w:ins w:id="2099" w:author="C1-238310" w:date="2023-10-19T01:15:44Z">
        <w:r>
          <w:rPr>
            <w:rFonts w:hint="eastAsia"/>
            <w:lang w:eastAsia="zh-CN"/>
          </w:rPr>
          <w:t>.1</w:t>
        </w:r>
      </w:ins>
      <w:ins w:id="2100" w:author="C1-238310" w:date="2023-10-19T01:15:44Z">
        <w:r>
          <w:rPr>
            <w:rFonts w:hint="eastAsia"/>
            <w:lang w:eastAsia="zh-CN"/>
          </w:rPr>
          <w:tab/>
        </w:r>
      </w:ins>
      <w:ins w:id="2101" w:author="C1-238310" w:date="2023-10-19T01:15:44Z">
        <w:r>
          <w:rPr>
            <w:rFonts w:hint="eastAsia"/>
            <w:lang w:eastAsia="zh-CN"/>
          </w:rPr>
          <w:t>Communication Forwarding Unconditional (CFU)</w:t>
        </w:r>
        <w:bookmarkEnd w:id="114"/>
      </w:ins>
    </w:p>
    <w:p>
      <w:pPr>
        <w:pStyle w:val="5"/>
        <w:rPr>
          <w:ins w:id="2103" w:author="C1-238310" w:date="2023-10-19T01:15:44Z"/>
          <w:rFonts w:hint="eastAsia"/>
          <w:lang w:eastAsia="zh-CN"/>
        </w:rPr>
        <w:pPrChange w:id="2102" w:author="C1-238310" w:date="2023-10-19T01:16:30Z">
          <w:pPr/>
        </w:pPrChange>
      </w:pPr>
      <w:ins w:id="2104" w:author="C1-238310" w:date="2023-10-19T01:15:44Z">
        <w:bookmarkStart w:id="115" w:name="_Toc18981"/>
        <w:r>
          <w:rPr>
            <w:rFonts w:hint="eastAsia"/>
            <w:lang w:eastAsia="zh-CN"/>
          </w:rPr>
          <w:t>10.</w:t>
        </w:r>
      </w:ins>
      <w:ins w:id="2105" w:author="C1-238310" w:date="2023-10-19T01:16:35Z">
        <w:r>
          <w:rPr>
            <w:rFonts w:hint="eastAsia"/>
            <w:lang w:val="en-US" w:eastAsia="zh-CN"/>
          </w:rPr>
          <w:t>7</w:t>
        </w:r>
      </w:ins>
      <w:ins w:id="2106" w:author="C1-238310" w:date="2023-10-19T01:15:44Z">
        <w:r>
          <w:rPr>
            <w:rFonts w:hint="eastAsia"/>
            <w:lang w:eastAsia="zh-CN"/>
          </w:rPr>
          <w:t>.1.</w:t>
        </w:r>
      </w:ins>
      <w:ins w:id="2107" w:author="C1-238310" w:date="2023-10-19T01:16:55Z">
        <w:r>
          <w:rPr>
            <w:rFonts w:hint="eastAsia"/>
            <w:lang w:val="en-US" w:eastAsia="zh-CN"/>
          </w:rPr>
          <w:t>1</w:t>
        </w:r>
      </w:ins>
      <w:ins w:id="2108" w:author="C1-238310" w:date="2023-10-19T01:15:44Z">
        <w:r>
          <w:rPr>
            <w:rFonts w:hint="eastAsia"/>
            <w:lang w:eastAsia="zh-CN"/>
          </w:rPr>
          <w:tab/>
        </w:r>
      </w:ins>
      <w:ins w:id="2109" w:author="C1-238310" w:date="2023-10-19T01:15:44Z">
        <w:r>
          <w:rPr>
            <w:rFonts w:hint="eastAsia"/>
            <w:lang w:eastAsia="zh-CN"/>
          </w:rPr>
          <w:t>Actions at the AS of the diverting User</w:t>
        </w:r>
        <w:bookmarkEnd w:id="115"/>
      </w:ins>
    </w:p>
    <w:p>
      <w:pPr>
        <w:rPr>
          <w:ins w:id="2110" w:author="C1-238310" w:date="2023-10-19T01:15:44Z"/>
          <w:rFonts w:hint="eastAsia"/>
          <w:lang w:eastAsia="zh-CN"/>
        </w:rPr>
      </w:pPr>
      <w:ins w:id="2111" w:author="C1-238310" w:date="2023-10-19T01:15:44Z">
        <w:r>
          <w:rPr>
            <w:rFonts w:hint="eastAsia"/>
            <w:lang w:eastAsia="zh-CN"/>
          </w:rPr>
          <w:t>On reception of incoming session setup INVITE request in the IMS AS of the diverting user with 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if a CFU service condition is satisfied based on the diverting user subscription data, the IMS AS of the diverting user shall not send session event notification to the DCSF. The IMS AS of the diverting user shall route the incoming session setup INVITE request towards a diverted-to user as defined in 3GPP TS 24.604 [</w:t>
        </w:r>
      </w:ins>
      <w:ins w:id="2112" w:author="C1-238310" w:date="2023-10-19T01:17:32Z">
        <w:r>
          <w:rPr>
            <w:rFonts w:hint="eastAsia"/>
            <w:lang w:val="en-US" w:eastAsia="zh-CN"/>
          </w:rPr>
          <w:t>1</w:t>
        </w:r>
      </w:ins>
      <w:ins w:id="2113" w:author="C1-238310" w:date="2023-10-19T01:17:48Z">
        <w:r>
          <w:rPr>
            <w:rFonts w:hint="eastAsia"/>
            <w:lang w:val="en-US" w:eastAsia="zh-CN"/>
          </w:rPr>
          <w:t>6</w:t>
        </w:r>
      </w:ins>
      <w:ins w:id="2114" w:author="C1-238310" w:date="2023-10-19T01:15:44Z">
        <w:r>
          <w:rPr>
            <w:rFonts w:hint="eastAsia"/>
            <w:lang w:eastAsia="zh-CN"/>
          </w:rPr>
          <w:t>].</w:t>
        </w:r>
      </w:ins>
    </w:p>
    <w:p>
      <w:pPr>
        <w:rPr>
          <w:ins w:id="2115" w:author="C1-238310" w:date="2023-10-19T01:15:44Z"/>
          <w:rFonts w:hint="eastAsia"/>
          <w:lang w:eastAsia="zh-CN"/>
        </w:rPr>
      </w:pPr>
      <w:ins w:id="2116" w:author="C1-238310" w:date="2023-10-19T01:15:44Z">
        <w:r>
          <w:rPr>
            <w:rFonts w:hint="eastAsia"/>
            <w:lang w:eastAsia="zh-CN"/>
          </w:rPr>
          <w:t>There will be no media negotiation between the originating user and the diverting user, including data channel media negotiation. The data channel media session setup shall be performed between originating user and the diverted-to user together with audio, video media negotiation as per procedures defined in clause 9.3.</w:t>
        </w:r>
      </w:ins>
    </w:p>
    <w:p>
      <w:pPr>
        <w:pStyle w:val="4"/>
        <w:rPr>
          <w:ins w:id="2118" w:author="C1-238310" w:date="2023-10-19T01:15:44Z"/>
          <w:rFonts w:hint="eastAsia"/>
          <w:lang w:eastAsia="zh-CN"/>
        </w:rPr>
        <w:pPrChange w:id="2117" w:author="C1-238310" w:date="2023-10-19T01:17:03Z">
          <w:pPr/>
        </w:pPrChange>
      </w:pPr>
      <w:ins w:id="2119" w:author="C1-238310" w:date="2023-10-19T01:15:44Z">
        <w:bookmarkStart w:id="116" w:name="_Toc10145"/>
        <w:r>
          <w:rPr>
            <w:rFonts w:hint="eastAsia"/>
            <w:lang w:eastAsia="zh-CN"/>
          </w:rPr>
          <w:t>10.</w:t>
        </w:r>
      </w:ins>
      <w:ins w:id="2120" w:author="C1-238310" w:date="2023-10-19T01:17:07Z">
        <w:r>
          <w:rPr>
            <w:rFonts w:hint="eastAsia"/>
            <w:lang w:val="en-US" w:eastAsia="zh-CN"/>
          </w:rPr>
          <w:t>7</w:t>
        </w:r>
      </w:ins>
      <w:ins w:id="2121" w:author="C1-238310" w:date="2023-10-19T01:15:44Z">
        <w:r>
          <w:rPr>
            <w:rFonts w:hint="eastAsia"/>
            <w:lang w:eastAsia="zh-CN"/>
          </w:rPr>
          <w:t>.2</w:t>
        </w:r>
      </w:ins>
      <w:ins w:id="2122" w:author="C1-238310" w:date="2023-10-19T01:15:44Z">
        <w:r>
          <w:rPr>
            <w:rFonts w:hint="eastAsia"/>
            <w:lang w:eastAsia="zh-CN"/>
          </w:rPr>
          <w:tab/>
        </w:r>
      </w:ins>
      <w:ins w:id="2123" w:author="C1-238310" w:date="2023-10-19T01:15:44Z">
        <w:r>
          <w:rPr>
            <w:rFonts w:hint="eastAsia"/>
            <w:lang w:eastAsia="zh-CN"/>
          </w:rPr>
          <w:t>Communication Forwarding on Busy user (CFB)</w:t>
        </w:r>
        <w:bookmarkEnd w:id="116"/>
      </w:ins>
    </w:p>
    <w:p>
      <w:pPr>
        <w:pStyle w:val="5"/>
        <w:rPr>
          <w:ins w:id="2125" w:author="C1-238310" w:date="2023-10-19T01:15:44Z"/>
          <w:rFonts w:hint="eastAsia"/>
          <w:lang w:eastAsia="zh-CN"/>
        </w:rPr>
        <w:pPrChange w:id="2124" w:author="C1-238310" w:date="2023-10-19T01:17:13Z">
          <w:pPr/>
        </w:pPrChange>
      </w:pPr>
      <w:ins w:id="2126" w:author="C1-238310" w:date="2023-10-19T01:15:44Z">
        <w:bookmarkStart w:id="117" w:name="_Toc1158"/>
        <w:r>
          <w:rPr>
            <w:rFonts w:hint="eastAsia"/>
            <w:lang w:eastAsia="zh-CN"/>
          </w:rPr>
          <w:t>10.</w:t>
        </w:r>
      </w:ins>
      <w:ins w:id="2127" w:author="C1-238310" w:date="2023-10-19T01:17:17Z">
        <w:r>
          <w:rPr>
            <w:rFonts w:hint="eastAsia"/>
            <w:lang w:val="en-US" w:eastAsia="zh-CN"/>
          </w:rPr>
          <w:t>7</w:t>
        </w:r>
      </w:ins>
      <w:ins w:id="2128" w:author="C1-238310" w:date="2023-10-19T01:15:44Z">
        <w:r>
          <w:rPr>
            <w:rFonts w:hint="eastAsia"/>
            <w:lang w:eastAsia="zh-CN"/>
          </w:rPr>
          <w:t>.2.1</w:t>
        </w:r>
      </w:ins>
      <w:ins w:id="2129" w:author="C1-238310" w:date="2023-10-19T01:15:44Z">
        <w:r>
          <w:rPr>
            <w:rFonts w:hint="eastAsia"/>
            <w:lang w:eastAsia="zh-CN"/>
          </w:rPr>
          <w:tab/>
        </w:r>
      </w:ins>
      <w:ins w:id="2130" w:author="C1-238310" w:date="2023-10-19T01:15:44Z">
        <w:r>
          <w:rPr>
            <w:rFonts w:hint="eastAsia"/>
            <w:lang w:eastAsia="zh-CN"/>
          </w:rPr>
          <w:t>Actions at the AS of the diverting User</w:t>
        </w:r>
        <w:bookmarkEnd w:id="117"/>
      </w:ins>
    </w:p>
    <w:p>
      <w:pPr>
        <w:rPr>
          <w:ins w:id="2131" w:author="C1-238310" w:date="2023-10-19T01:15:44Z"/>
          <w:rFonts w:hint="eastAsia"/>
          <w:lang w:eastAsia="zh-CN"/>
        </w:rPr>
      </w:pPr>
      <w:ins w:id="2132" w:author="C1-238310" w:date="2023-10-19T01:15:44Z">
        <w:r>
          <w:rPr>
            <w:rFonts w:hint="eastAsia"/>
            <w:lang w:eastAsia="zh-CN"/>
          </w:rPr>
          <w:t>On reception of incoming session setup INVITE request in the IMS AS of the diverting user with 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diverting user's network functions shall reserve the data channel media resources before routing the session setup request to the diverting user.</w:t>
        </w:r>
      </w:ins>
    </w:p>
    <w:p>
      <w:pPr>
        <w:rPr>
          <w:ins w:id="2133" w:author="C1-238310" w:date="2023-10-19T01:15:44Z"/>
          <w:rFonts w:hint="eastAsia"/>
          <w:lang w:eastAsia="zh-CN"/>
        </w:rPr>
      </w:pPr>
      <w:ins w:id="2134" w:author="C1-238310" w:date="2023-10-19T01:15:44Z">
        <w:r>
          <w:rPr>
            <w:rFonts w:hint="eastAsia"/>
            <w:lang w:eastAsia="zh-CN"/>
          </w:rPr>
          <w:t>On reception of SIP response 486 (User Busy) from the diverting user, if CFB has been triggered as defined in 3GPP TS 24.604 [</w:t>
        </w:r>
      </w:ins>
      <w:ins w:id="2135" w:author="C1-238310" w:date="2023-10-19T01:18:06Z">
        <w:r>
          <w:rPr>
            <w:rFonts w:hint="eastAsia"/>
            <w:lang w:val="en-US" w:eastAsia="zh-CN"/>
          </w:rPr>
          <w:t>16</w:t>
        </w:r>
      </w:ins>
      <w:ins w:id="2136" w:author="C1-238310" w:date="2023-10-19T01:15:44Z">
        <w:r>
          <w:rPr>
            <w:rFonts w:hint="eastAsia"/>
            <w:lang w:eastAsia="zh-CN"/>
          </w:rPr>
          <w:t>], the diverting user’s network functions shall release the reserved data channel media as per procedures defined in clause 9.3 and route the incoming session setup INVITE request towards a diverted-to user as defined in 3GPP TS 24.604 [</w:t>
        </w:r>
      </w:ins>
      <w:ins w:id="2137" w:author="C1-238310" w:date="2023-10-19T01:18:11Z">
        <w:r>
          <w:rPr>
            <w:rFonts w:hint="eastAsia"/>
            <w:lang w:val="en-US" w:eastAsia="zh-CN"/>
          </w:rPr>
          <w:t>16</w:t>
        </w:r>
      </w:ins>
      <w:ins w:id="2138" w:author="C1-238310" w:date="2023-10-19T01:15:44Z">
        <w:r>
          <w:rPr>
            <w:rFonts w:hint="eastAsia"/>
            <w:lang w:eastAsia="zh-CN"/>
          </w:rPr>
          <w:t>]. The data channel media session setup shall be performed between originating user and the diverted-to user together with audio, video media negotiation as per procedures defined in clause 9.3.</w:t>
        </w:r>
      </w:ins>
    </w:p>
    <w:p>
      <w:pPr>
        <w:rPr>
          <w:ins w:id="2139" w:author="C1-238310" w:date="2023-10-19T01:15:44Z"/>
          <w:rFonts w:hint="eastAsia"/>
          <w:lang w:eastAsia="zh-CN"/>
        </w:rPr>
      </w:pPr>
      <w:ins w:id="2140" w:author="C1-238310" w:date="2023-10-19T01:15:44Z">
        <w:r>
          <w:rPr>
            <w:rFonts w:hint="eastAsia"/>
            <w:lang w:eastAsia="zh-CN"/>
          </w:rPr>
          <w:t>In case of failure of data channel media resources reservations at serving network functions of diverting user, the IMS AS of diverting user shall proceed with setup of the MMTel session without performing data channel bootstrapping, by deleting data channel media description(m lines) from SDP offer of incoming INVITE request and route the updated INVITE request to the diverted-to user.</w:t>
        </w:r>
      </w:ins>
    </w:p>
    <w:p>
      <w:pPr>
        <w:rPr>
          <w:ins w:id="2141" w:author="C1-238310" w:date="2023-10-19T01:15:44Z"/>
          <w:rFonts w:hint="eastAsia"/>
          <w:lang w:eastAsia="zh-CN"/>
        </w:rPr>
      </w:pPr>
      <w:ins w:id="2142" w:author="C1-238310" w:date="2023-10-19T01:15:44Z">
        <w:r>
          <w:rPr>
            <w:rFonts w:hint="eastAsia"/>
            <w:lang w:eastAsia="zh-CN"/>
          </w:rPr>
          <w:t>For the CFB under Network Determined User Busy as defined in 3GPP TS 24.604 [</w:t>
        </w:r>
      </w:ins>
      <w:ins w:id="2143" w:author="C1-238310" w:date="2023-10-19T01:18:33Z">
        <w:r>
          <w:rPr>
            <w:rFonts w:hint="eastAsia"/>
            <w:lang w:val="en-US" w:eastAsia="zh-CN"/>
          </w:rPr>
          <w:t>16</w:t>
        </w:r>
      </w:ins>
      <w:ins w:id="2144" w:author="C1-238310" w:date="2023-10-19T01:15:44Z">
        <w:r>
          <w:rPr>
            <w:rFonts w:hint="eastAsia"/>
            <w:lang w:eastAsia="zh-CN"/>
          </w:rPr>
          <w:t>], the CFB behavior will be same with CFU as specified in clause 10.</w:t>
        </w:r>
      </w:ins>
      <w:ins w:id="2145" w:author="C1-238310" w:date="2023-10-19T01:20:31Z">
        <w:r>
          <w:rPr>
            <w:rFonts w:hint="eastAsia"/>
            <w:lang w:val="en-US" w:eastAsia="zh-CN"/>
          </w:rPr>
          <w:t>7</w:t>
        </w:r>
      </w:ins>
      <w:ins w:id="2146" w:author="C1-238310" w:date="2023-10-19T01:15:44Z">
        <w:r>
          <w:rPr>
            <w:rFonts w:hint="eastAsia"/>
            <w:lang w:eastAsia="zh-CN"/>
          </w:rPr>
          <w:t>.1.</w:t>
        </w:r>
      </w:ins>
    </w:p>
    <w:p>
      <w:pPr>
        <w:pStyle w:val="4"/>
        <w:rPr>
          <w:ins w:id="2148" w:author="C1-238310" w:date="2023-10-19T01:15:44Z"/>
          <w:rFonts w:hint="eastAsia"/>
          <w:lang w:eastAsia="zh-CN"/>
        </w:rPr>
        <w:pPrChange w:id="2147" w:author="C1-238310" w:date="2023-10-19T01:18:40Z">
          <w:pPr/>
        </w:pPrChange>
      </w:pPr>
      <w:ins w:id="2149" w:author="C1-238310" w:date="2023-10-19T01:15:44Z">
        <w:bookmarkStart w:id="118" w:name="_Toc32182"/>
        <w:r>
          <w:rPr>
            <w:rFonts w:hint="eastAsia"/>
            <w:lang w:eastAsia="zh-CN"/>
          </w:rPr>
          <w:t>10.</w:t>
        </w:r>
      </w:ins>
      <w:ins w:id="2150" w:author="C1-238310" w:date="2023-10-19T01:18:42Z">
        <w:r>
          <w:rPr>
            <w:rFonts w:hint="eastAsia"/>
            <w:lang w:val="en-US" w:eastAsia="zh-CN"/>
          </w:rPr>
          <w:t>7</w:t>
        </w:r>
      </w:ins>
      <w:ins w:id="2151" w:author="C1-238310" w:date="2023-10-19T01:15:44Z">
        <w:r>
          <w:rPr>
            <w:rFonts w:hint="eastAsia"/>
            <w:lang w:eastAsia="zh-CN"/>
          </w:rPr>
          <w:t>.3</w:t>
        </w:r>
      </w:ins>
      <w:ins w:id="2152" w:author="C1-238310" w:date="2023-10-19T01:15:44Z">
        <w:r>
          <w:rPr>
            <w:rFonts w:hint="eastAsia"/>
            <w:lang w:eastAsia="zh-CN"/>
          </w:rPr>
          <w:tab/>
        </w:r>
      </w:ins>
      <w:ins w:id="2153" w:author="C1-238310" w:date="2023-10-19T01:15:44Z">
        <w:r>
          <w:rPr>
            <w:rFonts w:hint="eastAsia"/>
            <w:lang w:eastAsia="zh-CN"/>
          </w:rPr>
          <w:t>Communication Deflection (CD)</w:t>
        </w:r>
        <w:bookmarkEnd w:id="118"/>
      </w:ins>
    </w:p>
    <w:p>
      <w:pPr>
        <w:pStyle w:val="5"/>
        <w:rPr>
          <w:ins w:id="2155" w:author="C1-238310" w:date="2023-10-19T01:15:44Z"/>
          <w:rFonts w:hint="eastAsia"/>
          <w:lang w:eastAsia="zh-CN"/>
        </w:rPr>
        <w:pPrChange w:id="2154" w:author="C1-238310" w:date="2023-10-19T01:18:47Z">
          <w:pPr/>
        </w:pPrChange>
      </w:pPr>
      <w:ins w:id="2156" w:author="C1-238310" w:date="2023-10-19T01:15:44Z">
        <w:bookmarkStart w:id="119" w:name="_Toc21180"/>
        <w:r>
          <w:rPr>
            <w:rFonts w:hint="eastAsia"/>
            <w:lang w:eastAsia="zh-CN"/>
          </w:rPr>
          <w:t>10.</w:t>
        </w:r>
      </w:ins>
      <w:ins w:id="2157" w:author="C1-238310" w:date="2023-10-19T01:18:50Z">
        <w:r>
          <w:rPr>
            <w:rFonts w:hint="eastAsia"/>
            <w:lang w:val="en-US" w:eastAsia="zh-CN"/>
          </w:rPr>
          <w:t>7</w:t>
        </w:r>
      </w:ins>
      <w:ins w:id="2158" w:author="C1-238310" w:date="2023-10-19T01:15:44Z">
        <w:r>
          <w:rPr>
            <w:rFonts w:hint="eastAsia"/>
            <w:lang w:eastAsia="zh-CN"/>
          </w:rPr>
          <w:t>.3.1</w:t>
        </w:r>
      </w:ins>
      <w:ins w:id="2159" w:author="C1-238310" w:date="2023-10-19T01:15:44Z">
        <w:r>
          <w:rPr>
            <w:rFonts w:hint="eastAsia"/>
            <w:lang w:eastAsia="zh-CN"/>
          </w:rPr>
          <w:tab/>
        </w:r>
      </w:ins>
      <w:ins w:id="2160" w:author="C1-238310" w:date="2023-10-19T01:15:44Z">
        <w:r>
          <w:rPr>
            <w:rFonts w:hint="eastAsia"/>
            <w:lang w:eastAsia="zh-CN"/>
          </w:rPr>
          <w:t>Actions at the AS of the diverting User</w:t>
        </w:r>
        <w:bookmarkEnd w:id="119"/>
      </w:ins>
    </w:p>
    <w:p>
      <w:pPr>
        <w:rPr>
          <w:ins w:id="2161" w:author="C1-238310" w:date="2023-10-19T01:15:44Z"/>
          <w:rFonts w:hint="eastAsia"/>
          <w:lang w:eastAsia="zh-CN"/>
        </w:rPr>
      </w:pPr>
      <w:ins w:id="2162" w:author="C1-238310" w:date="2023-10-19T01:15:44Z">
        <w:r>
          <w:rPr>
            <w:rFonts w:hint="eastAsia"/>
            <w:lang w:eastAsia="zh-CN"/>
          </w:rPr>
          <w:t>The CD service can only be triggered before the 200OK SIP response reception from the diverting user as defined in 3GPP TS 24.604 [</w:t>
        </w:r>
      </w:ins>
      <w:ins w:id="2163" w:author="C1-238310" w:date="2023-10-19T01:18:54Z">
        <w:r>
          <w:rPr>
            <w:rFonts w:hint="eastAsia"/>
            <w:lang w:val="en-US" w:eastAsia="zh-CN"/>
          </w:rPr>
          <w:t>16</w:t>
        </w:r>
      </w:ins>
      <w:ins w:id="2164" w:author="C1-238310" w:date="2023-10-19T01:15:44Z">
        <w:r>
          <w:rPr>
            <w:rFonts w:hint="eastAsia"/>
            <w:lang w:eastAsia="zh-CN"/>
          </w:rPr>
          <w:t>].</w:t>
        </w:r>
      </w:ins>
    </w:p>
    <w:p>
      <w:pPr>
        <w:rPr>
          <w:ins w:id="2165" w:author="C1-238310" w:date="2023-10-19T01:15:44Z"/>
          <w:rFonts w:hint="eastAsia"/>
          <w:lang w:eastAsia="zh-CN"/>
        </w:rPr>
      </w:pPr>
      <w:ins w:id="2166" w:author="C1-238310" w:date="2023-10-19T01:15:44Z">
        <w:r>
          <w:rPr>
            <w:rFonts w:hint="eastAsia"/>
            <w:lang w:eastAsia="zh-CN"/>
          </w:rPr>
          <w:t>If 302(Moved Temporarily) SIP response,</w:t>
        </w:r>
      </w:ins>
    </w:p>
    <w:p>
      <w:pPr>
        <w:pStyle w:val="49"/>
        <w:rPr>
          <w:ins w:id="2168" w:author="C1-238310" w:date="2023-10-19T01:15:44Z"/>
          <w:rFonts w:hint="eastAsia"/>
          <w:lang w:eastAsia="zh-CN"/>
        </w:rPr>
        <w:pPrChange w:id="2167" w:author="C1-238310" w:date="2023-10-19T01:21:04Z">
          <w:pPr/>
        </w:pPrChange>
      </w:pPr>
      <w:ins w:id="2169" w:author="C1-238310" w:date="2023-10-19T01:15:44Z">
        <w:r>
          <w:rPr>
            <w:rFonts w:hint="eastAsia"/>
            <w:lang w:eastAsia="zh-CN"/>
          </w:rPr>
          <w:t>-</w:t>
        </w:r>
      </w:ins>
      <w:ins w:id="2170" w:author="C1-238310" w:date="2023-10-19T01:22:26Z">
        <w:r>
          <w:rPr>
            <w:rFonts w:hint="eastAsia"/>
            <w:lang w:eastAsia="zh-CN"/>
          </w:rPr>
          <w:tab/>
        </w:r>
      </w:ins>
      <w:ins w:id="2171" w:author="C1-238310" w:date="2023-10-19T01:15:44Z">
        <w:r>
          <w:rPr>
            <w:rFonts w:hint="eastAsia"/>
            <w:lang w:eastAsia="zh-CN"/>
          </w:rPr>
          <w:t>Before alerting 180 (Ringing) SIP response reception from the diverting user without DC media session setup between the originating user and the diverting user, the data channel media negotiation shall be performed between the originating user and the diverted-to user together with audio or/and video media as per procedures defined in clause 9.3, which is same as CFU behavior in clause 10.</w:t>
        </w:r>
      </w:ins>
      <w:ins w:id="2172" w:author="C1-238310" w:date="2023-10-19T01:19:01Z">
        <w:r>
          <w:rPr>
            <w:rFonts w:hint="default"/>
            <w:lang w:val="en-US" w:eastAsia="zh-CN"/>
            <w:rPrChange w:id="2173" w:author="C1-238310" w:date="2023-10-19T01:21:40Z">
              <w:rPr>
                <w:rFonts w:hint="eastAsia"/>
                <w:lang w:val="en-US" w:eastAsia="zh-CN"/>
              </w:rPr>
            </w:rPrChange>
          </w:rPr>
          <w:t>7</w:t>
        </w:r>
      </w:ins>
      <w:ins w:id="2174" w:author="C1-238310" w:date="2023-10-19T01:15:44Z">
        <w:r>
          <w:rPr>
            <w:rFonts w:hint="eastAsia"/>
            <w:lang w:eastAsia="zh-CN"/>
          </w:rPr>
          <w:t>.1.</w:t>
        </w:r>
      </w:ins>
    </w:p>
    <w:p>
      <w:pPr>
        <w:pStyle w:val="49"/>
        <w:rPr>
          <w:ins w:id="2176" w:author="C1-238310" w:date="2023-10-19T01:15:44Z"/>
          <w:rFonts w:hint="eastAsia"/>
          <w:lang w:eastAsia="zh-CN"/>
        </w:rPr>
        <w:pPrChange w:id="2175" w:author="C1-238310" w:date="2023-10-19T01:21:18Z">
          <w:pPr/>
        </w:pPrChange>
      </w:pPr>
      <w:ins w:id="2177" w:author="C1-238310" w:date="2023-10-19T01:22:17Z">
        <w:r>
          <w:rPr>
            <w:rFonts w:hint="eastAsia"/>
            <w:lang w:eastAsia="zh-CN"/>
          </w:rPr>
          <w:t>-</w:t>
        </w:r>
      </w:ins>
      <w:ins w:id="2178" w:author="C1-238310" w:date="2023-10-19T01:22:30Z">
        <w:r>
          <w:rPr>
            <w:rFonts w:hint="eastAsia"/>
            <w:lang w:eastAsia="zh-CN"/>
          </w:rPr>
          <w:tab/>
        </w:r>
      </w:ins>
      <w:ins w:id="2179" w:author="C1-238310" w:date="2023-10-19T01:15:44Z">
        <w:r>
          <w:rPr>
            <w:rFonts w:hint="eastAsia"/>
            <w:lang w:eastAsia="zh-CN"/>
          </w:rPr>
          <w:t>after early SIP response 183 (Session Progress) or after alerting 180 (Ringing) SIP response reception from the diverting user with DC media session setup between the originating user and the diverting user, the established data channel between the originating and the diverting user’s network shall be released as per procedures defined in clause 9.3. IMS AS shall route the incoming session setup INVITE request towards a diverted-to user as defined in 3GPP TS 24.604 [</w:t>
        </w:r>
      </w:ins>
      <w:ins w:id="2180" w:author="C1-238310" w:date="2023-10-19T01:19:06Z">
        <w:r>
          <w:rPr>
            <w:rFonts w:hint="eastAsia"/>
            <w:lang w:val="en-US" w:eastAsia="zh-CN"/>
          </w:rPr>
          <w:t>1</w:t>
        </w:r>
      </w:ins>
      <w:ins w:id="2181" w:author="C1-238310" w:date="2023-10-19T01:19:07Z">
        <w:r>
          <w:rPr>
            <w:rFonts w:hint="eastAsia"/>
            <w:lang w:val="en-US" w:eastAsia="zh-CN"/>
          </w:rPr>
          <w:t>6</w:t>
        </w:r>
      </w:ins>
      <w:ins w:id="2182" w:author="C1-238310" w:date="2023-10-19T01:15:44Z">
        <w:r>
          <w:rPr>
            <w:rFonts w:hint="eastAsia"/>
            <w:lang w:eastAsia="zh-CN"/>
          </w:rPr>
          <w:t>]. The data channel media session set up shall be performed between originating user and the diverted-to user together with audio, video media negotiation as per procedures defined in clause 9.3.</w:t>
        </w:r>
      </w:ins>
    </w:p>
    <w:p>
      <w:pPr>
        <w:pStyle w:val="50"/>
        <w:rPr>
          <w:ins w:id="2184" w:author="C1-238310" w:date="2023-10-19T01:15:44Z"/>
          <w:rFonts w:hint="default"/>
          <w:lang w:eastAsia="zh-CN"/>
          <w:rPrChange w:id="2185" w:author="C1-238310" w:date="2023-10-19T01:22:48Z">
            <w:rPr>
              <w:ins w:id="2186" w:author="C1-238310" w:date="2023-10-19T01:15:44Z"/>
              <w:rFonts w:hint="eastAsia"/>
              <w:lang w:eastAsia="zh-CN"/>
            </w:rPr>
          </w:rPrChange>
        </w:rPr>
        <w:pPrChange w:id="2183" w:author="C1-238310" w:date="2023-10-19T01:22:48Z">
          <w:pPr/>
        </w:pPrChange>
      </w:pPr>
      <w:ins w:id="2187" w:author="C1-238310" w:date="2023-10-19T01:15:44Z">
        <w:r>
          <w:rPr>
            <w:rFonts w:hint="default"/>
            <w:lang w:eastAsia="zh-CN"/>
            <w:rPrChange w:id="2188" w:author="C1-238310" w:date="2023-10-19T01:22:48Z">
              <w:rPr>
                <w:rFonts w:hint="eastAsia"/>
                <w:lang w:eastAsia="zh-CN"/>
              </w:rPr>
            </w:rPrChange>
          </w:rPr>
          <w:t>Editor's note:</w:t>
        </w:r>
      </w:ins>
      <w:ins w:id="2189" w:author="C1-238310" w:date="2023-10-19T01:15:44Z">
        <w:r>
          <w:rPr>
            <w:rFonts w:hint="default"/>
            <w:lang w:eastAsia="zh-CN"/>
            <w:rPrChange w:id="2190" w:author="C1-238310" w:date="2023-10-19T01:22:48Z">
              <w:rPr>
                <w:rFonts w:hint="eastAsia"/>
                <w:lang w:eastAsia="zh-CN"/>
              </w:rPr>
            </w:rPrChange>
          </w:rPr>
          <w:tab/>
        </w:r>
      </w:ins>
      <w:ins w:id="2191" w:author="C1-238310" w:date="2023-10-19T01:15:44Z">
        <w:r>
          <w:rPr>
            <w:rFonts w:hint="default"/>
            <w:lang w:eastAsia="zh-CN"/>
            <w:rPrChange w:id="2192" w:author="C1-238310" w:date="2023-10-19T01:22:48Z">
              <w:rPr>
                <w:rFonts w:hint="eastAsia"/>
                <w:lang w:eastAsia="zh-CN"/>
              </w:rPr>
            </w:rPrChange>
          </w:rPr>
          <w:t>SIP signalling behaviour to release established data channel between originating and diverting user’s network during pre-alerting and alerting is FFS.</w:t>
        </w:r>
      </w:ins>
    </w:p>
    <w:p>
      <w:pPr>
        <w:pStyle w:val="4"/>
        <w:rPr>
          <w:ins w:id="2194" w:author="C1-238310" w:date="2023-10-19T01:15:44Z"/>
          <w:rFonts w:hint="eastAsia"/>
          <w:lang w:eastAsia="zh-CN"/>
        </w:rPr>
        <w:pPrChange w:id="2193" w:author="C1-238310" w:date="2023-10-19T01:23:26Z">
          <w:pPr/>
        </w:pPrChange>
      </w:pPr>
      <w:ins w:id="2195" w:author="C1-238310" w:date="2023-10-19T01:15:44Z">
        <w:bookmarkStart w:id="120" w:name="_Toc345"/>
        <w:r>
          <w:rPr>
            <w:rFonts w:hint="eastAsia"/>
            <w:lang w:eastAsia="zh-CN"/>
          </w:rPr>
          <w:t>10.</w:t>
        </w:r>
      </w:ins>
      <w:ins w:id="2196" w:author="C1-238310" w:date="2023-10-19T01:23:29Z">
        <w:r>
          <w:rPr>
            <w:rFonts w:hint="eastAsia"/>
            <w:lang w:val="en-US" w:eastAsia="zh-CN"/>
          </w:rPr>
          <w:t>7</w:t>
        </w:r>
      </w:ins>
      <w:ins w:id="2197" w:author="C1-238310" w:date="2023-10-19T01:15:44Z">
        <w:r>
          <w:rPr>
            <w:rFonts w:hint="eastAsia"/>
            <w:lang w:eastAsia="zh-CN"/>
          </w:rPr>
          <w:t>.4</w:t>
        </w:r>
      </w:ins>
      <w:ins w:id="2198" w:author="C1-238310" w:date="2023-10-19T01:15:44Z">
        <w:r>
          <w:rPr>
            <w:rFonts w:hint="eastAsia"/>
            <w:lang w:eastAsia="zh-CN"/>
          </w:rPr>
          <w:tab/>
        </w:r>
      </w:ins>
      <w:ins w:id="2199" w:author="C1-238310" w:date="2023-10-19T01:15:44Z">
        <w:r>
          <w:rPr>
            <w:rFonts w:hint="eastAsia"/>
            <w:lang w:eastAsia="zh-CN"/>
          </w:rPr>
          <w:t>Communication Forwarding on No Reply (CFNR)</w:t>
        </w:r>
        <w:bookmarkEnd w:id="120"/>
      </w:ins>
    </w:p>
    <w:p>
      <w:pPr>
        <w:pStyle w:val="5"/>
        <w:rPr>
          <w:ins w:id="2201" w:author="C1-238310" w:date="2023-10-19T01:23:47Z"/>
          <w:rFonts w:hint="eastAsia"/>
          <w:lang w:eastAsia="zh-CN"/>
        </w:rPr>
        <w:pPrChange w:id="2200" w:author="C1-238310" w:date="2023-10-19T01:23:53Z">
          <w:pPr/>
        </w:pPrChange>
      </w:pPr>
      <w:ins w:id="2202" w:author="C1-238310" w:date="2023-10-19T01:15:44Z">
        <w:bookmarkStart w:id="121" w:name="_Toc24096"/>
        <w:r>
          <w:rPr>
            <w:rFonts w:hint="eastAsia"/>
            <w:lang w:eastAsia="zh-CN"/>
          </w:rPr>
          <w:t>10.</w:t>
        </w:r>
      </w:ins>
      <w:ins w:id="2203" w:author="C1-238310" w:date="2023-10-19T01:23:57Z">
        <w:r>
          <w:rPr>
            <w:rFonts w:hint="eastAsia"/>
            <w:lang w:val="en-US" w:eastAsia="zh-CN"/>
          </w:rPr>
          <w:t>7</w:t>
        </w:r>
      </w:ins>
      <w:ins w:id="2204" w:author="C1-238310" w:date="2023-10-19T01:15:44Z">
        <w:r>
          <w:rPr>
            <w:rFonts w:hint="eastAsia"/>
            <w:lang w:eastAsia="zh-CN"/>
          </w:rPr>
          <w:t>.4.1</w:t>
        </w:r>
      </w:ins>
      <w:ins w:id="2205" w:author="C1-238310" w:date="2023-10-19T01:15:44Z">
        <w:r>
          <w:rPr>
            <w:rFonts w:hint="eastAsia"/>
            <w:lang w:eastAsia="zh-CN"/>
          </w:rPr>
          <w:tab/>
        </w:r>
      </w:ins>
      <w:ins w:id="2206" w:author="C1-238310" w:date="2023-10-19T01:15:44Z">
        <w:r>
          <w:rPr>
            <w:rFonts w:hint="eastAsia"/>
            <w:lang w:eastAsia="zh-CN"/>
          </w:rPr>
          <w:t>Actions at the AS of the diverting User</w:t>
        </w:r>
        <w:bookmarkEnd w:id="121"/>
      </w:ins>
    </w:p>
    <w:p>
      <w:pPr>
        <w:rPr>
          <w:ins w:id="2207" w:author="C1-238310" w:date="2023-10-19T01:15:44Z"/>
          <w:rFonts w:hint="eastAsia"/>
          <w:lang w:eastAsia="zh-CN"/>
        </w:rPr>
      </w:pPr>
      <w:ins w:id="2208" w:author="C1-238310" w:date="2023-10-19T01:15:44Z">
        <w:r>
          <w:rPr>
            <w:rFonts w:hint="eastAsia"/>
            <w:lang w:eastAsia="zh-CN"/>
          </w:rPr>
          <w:t>The CFNR service no-reply timer at IMS AS shall be started at the reception of 180 (Ringing) SIP response reception. On no-reply timer expiry, the established data channel between the originating and the diverting user’s network shall be released as per procedures defined in clause 9.3. IMS AS shall route the incoming session setup INVITE request towards a diverted-to user as defined in 3GPP TS 24.604 [</w:t>
        </w:r>
      </w:ins>
      <w:ins w:id="2209" w:author="C1-238310" w:date="2023-10-19T01:24:32Z">
        <w:r>
          <w:rPr>
            <w:rFonts w:hint="eastAsia"/>
            <w:lang w:val="en-US" w:eastAsia="zh-CN"/>
          </w:rPr>
          <w:t>16</w:t>
        </w:r>
      </w:ins>
      <w:ins w:id="2210" w:author="C1-238310" w:date="2023-10-19T01:15:44Z">
        <w:r>
          <w:rPr>
            <w:rFonts w:hint="eastAsia"/>
            <w:lang w:eastAsia="zh-CN"/>
          </w:rPr>
          <w:t>]. The data channel media session set up shall be performed between originating user and the diverted-to user together with audio, video media negotiation as per procedures defined in clause 9.3.</w:t>
        </w:r>
      </w:ins>
    </w:p>
    <w:p>
      <w:pPr>
        <w:pStyle w:val="50"/>
        <w:rPr>
          <w:ins w:id="2212" w:author="C1-238310" w:date="2023-10-19T01:15:44Z"/>
          <w:rFonts w:hint="default" w:ascii="Times New Roman" w:hAnsi="Times New Roman" w:cs="Times New Roman"/>
          <w:lang w:eastAsia="zh-CN"/>
          <w:rPrChange w:id="2213" w:author="C1-238310" w:date="2023-10-19T01:24:23Z">
            <w:rPr>
              <w:ins w:id="2214" w:author="C1-238310" w:date="2023-10-19T01:15:44Z"/>
              <w:rFonts w:hint="eastAsia"/>
              <w:lang w:eastAsia="zh-CN"/>
            </w:rPr>
          </w:rPrChange>
        </w:rPr>
        <w:pPrChange w:id="2211" w:author="C1-238310" w:date="2023-10-19T01:24:23Z">
          <w:pPr/>
        </w:pPrChange>
      </w:pPr>
      <w:ins w:id="2215" w:author="C1-238310" w:date="2023-10-19T01:15:44Z">
        <w:r>
          <w:rPr>
            <w:rFonts w:hint="default" w:ascii="Times New Roman" w:hAnsi="Times New Roman" w:cs="Times New Roman"/>
            <w:lang w:eastAsia="zh-CN"/>
            <w:rPrChange w:id="2216" w:author="C1-238310" w:date="2023-10-19T01:24:23Z">
              <w:rPr>
                <w:rFonts w:hint="eastAsia"/>
                <w:lang w:eastAsia="zh-CN"/>
              </w:rPr>
            </w:rPrChange>
          </w:rPr>
          <w:t>Editor's note: SIP signalling behaviour to release established data channel between originating and diverting user’s network during pre-alerting or altering phase is FFS.</w:t>
        </w:r>
      </w:ins>
    </w:p>
    <w:p>
      <w:pPr>
        <w:pStyle w:val="4"/>
        <w:rPr>
          <w:ins w:id="2218" w:author="C1-238310" w:date="2023-10-19T01:15:44Z"/>
          <w:rFonts w:hint="eastAsia"/>
          <w:lang w:eastAsia="zh-CN"/>
        </w:rPr>
        <w:pPrChange w:id="2217" w:author="C1-238310" w:date="2023-10-19T01:24:44Z">
          <w:pPr/>
        </w:pPrChange>
      </w:pPr>
      <w:ins w:id="2219" w:author="C1-238310" w:date="2023-10-19T01:15:44Z">
        <w:bookmarkStart w:id="122" w:name="_Toc30947"/>
        <w:r>
          <w:rPr>
            <w:rFonts w:hint="eastAsia"/>
            <w:lang w:eastAsia="zh-CN"/>
          </w:rPr>
          <w:t>10.</w:t>
        </w:r>
      </w:ins>
      <w:ins w:id="2220" w:author="C1-238310" w:date="2023-10-19T01:24:48Z">
        <w:r>
          <w:rPr>
            <w:rFonts w:hint="eastAsia"/>
            <w:lang w:val="en-US" w:eastAsia="zh-CN"/>
          </w:rPr>
          <w:t>7</w:t>
        </w:r>
      </w:ins>
      <w:ins w:id="2221" w:author="C1-238310" w:date="2023-10-19T01:15:44Z">
        <w:r>
          <w:rPr>
            <w:rFonts w:hint="eastAsia"/>
            <w:lang w:eastAsia="zh-CN"/>
          </w:rPr>
          <w:t>.5</w:t>
        </w:r>
      </w:ins>
      <w:ins w:id="2222" w:author="C1-238310" w:date="2023-10-19T01:15:44Z">
        <w:r>
          <w:rPr>
            <w:rFonts w:hint="eastAsia"/>
            <w:lang w:eastAsia="zh-CN"/>
          </w:rPr>
          <w:tab/>
        </w:r>
      </w:ins>
      <w:ins w:id="2223" w:author="C1-238310" w:date="2023-10-19T01:15:44Z">
        <w:r>
          <w:rPr>
            <w:rFonts w:hint="eastAsia"/>
            <w:lang w:eastAsia="zh-CN"/>
          </w:rPr>
          <w:t>Communication Forwarding on Not Reachable (CFNRc)</w:t>
        </w:r>
        <w:bookmarkEnd w:id="122"/>
      </w:ins>
    </w:p>
    <w:p>
      <w:pPr>
        <w:pStyle w:val="5"/>
        <w:rPr>
          <w:ins w:id="2225" w:author="C1-238310" w:date="2023-10-19T01:15:44Z"/>
          <w:rFonts w:hint="eastAsia"/>
          <w:lang w:eastAsia="zh-CN"/>
        </w:rPr>
        <w:pPrChange w:id="2224" w:author="C1-238310" w:date="2023-10-19T01:24:53Z">
          <w:pPr/>
        </w:pPrChange>
      </w:pPr>
      <w:ins w:id="2226" w:author="C1-238310" w:date="2023-10-19T01:15:44Z">
        <w:bookmarkStart w:id="123" w:name="_Toc5256"/>
        <w:r>
          <w:rPr>
            <w:rFonts w:hint="eastAsia"/>
            <w:lang w:eastAsia="zh-CN"/>
          </w:rPr>
          <w:t>10.</w:t>
        </w:r>
      </w:ins>
      <w:ins w:id="2227" w:author="C1-238310" w:date="2023-10-19T01:24:56Z">
        <w:r>
          <w:rPr>
            <w:rFonts w:hint="eastAsia"/>
            <w:lang w:val="en-US" w:eastAsia="zh-CN"/>
          </w:rPr>
          <w:t>7</w:t>
        </w:r>
      </w:ins>
      <w:ins w:id="2228" w:author="C1-238310" w:date="2023-10-19T01:15:44Z">
        <w:r>
          <w:rPr>
            <w:rFonts w:hint="eastAsia"/>
            <w:lang w:eastAsia="zh-CN"/>
          </w:rPr>
          <w:t>.5.1</w:t>
        </w:r>
      </w:ins>
      <w:ins w:id="2229" w:author="C1-238310" w:date="2023-10-19T01:15:44Z">
        <w:r>
          <w:rPr>
            <w:rFonts w:hint="eastAsia"/>
            <w:lang w:eastAsia="zh-CN"/>
          </w:rPr>
          <w:tab/>
        </w:r>
      </w:ins>
      <w:ins w:id="2230" w:author="C1-238310" w:date="2023-10-19T01:15:44Z">
        <w:r>
          <w:rPr>
            <w:rFonts w:hint="eastAsia"/>
            <w:lang w:eastAsia="zh-CN"/>
          </w:rPr>
          <w:t>Actions at the AS of the diverting User</w:t>
        </w:r>
        <w:bookmarkEnd w:id="123"/>
      </w:ins>
    </w:p>
    <w:p>
      <w:pPr>
        <w:rPr>
          <w:ins w:id="2231" w:author="C1-238310" w:date="2023-10-19T01:15:44Z"/>
          <w:rFonts w:hint="eastAsia"/>
          <w:lang w:eastAsia="zh-CN"/>
        </w:rPr>
      </w:pPr>
      <w:ins w:id="2232" w:author="C1-238310" w:date="2023-10-19T01:15:44Z">
        <w:r>
          <w:rPr>
            <w:rFonts w:hint="eastAsia"/>
            <w:lang w:eastAsia="zh-CN"/>
          </w:rPr>
          <w:t>There’s no data channel media session setup between the originating and the diverting user’s network, hence the CFNRc behavior shall be same as CFU service in clause 10.</w:t>
        </w:r>
      </w:ins>
      <w:ins w:id="2233" w:author="C1-238310" w:date="2023-10-19T01:25:00Z">
        <w:r>
          <w:rPr>
            <w:rFonts w:hint="eastAsia"/>
            <w:lang w:val="en-US" w:eastAsia="zh-CN"/>
          </w:rPr>
          <w:t>7</w:t>
        </w:r>
      </w:ins>
      <w:ins w:id="2234" w:author="C1-238310" w:date="2023-10-19T01:15:44Z">
        <w:r>
          <w:rPr>
            <w:rFonts w:hint="eastAsia"/>
            <w:lang w:eastAsia="zh-CN"/>
          </w:rPr>
          <w:t>.1.</w:t>
        </w:r>
      </w:ins>
    </w:p>
    <w:p>
      <w:pPr>
        <w:pStyle w:val="4"/>
        <w:rPr>
          <w:ins w:id="2236" w:author="C1-238310" w:date="2023-10-19T01:15:44Z"/>
          <w:rFonts w:hint="eastAsia"/>
          <w:lang w:eastAsia="zh-CN"/>
        </w:rPr>
        <w:pPrChange w:id="2235" w:author="C1-238310" w:date="2023-10-19T01:25:11Z">
          <w:pPr/>
        </w:pPrChange>
      </w:pPr>
      <w:ins w:id="2237" w:author="C1-238310" w:date="2023-10-19T01:15:44Z">
        <w:bookmarkStart w:id="124" w:name="_Toc16448"/>
        <w:r>
          <w:rPr>
            <w:rFonts w:hint="eastAsia"/>
            <w:lang w:eastAsia="zh-CN"/>
          </w:rPr>
          <w:t>10.</w:t>
        </w:r>
      </w:ins>
      <w:ins w:id="2238" w:author="C1-238310" w:date="2023-10-19T01:25:14Z">
        <w:r>
          <w:rPr>
            <w:rFonts w:hint="eastAsia"/>
            <w:lang w:val="en-US" w:eastAsia="zh-CN"/>
          </w:rPr>
          <w:t>7</w:t>
        </w:r>
      </w:ins>
      <w:ins w:id="2239" w:author="C1-238310" w:date="2023-10-19T01:15:44Z">
        <w:r>
          <w:rPr>
            <w:rFonts w:hint="eastAsia"/>
            <w:lang w:eastAsia="zh-CN"/>
          </w:rPr>
          <w:t>.6</w:t>
        </w:r>
      </w:ins>
      <w:ins w:id="2240" w:author="C1-238310" w:date="2023-10-19T01:15:44Z">
        <w:r>
          <w:rPr>
            <w:rFonts w:hint="eastAsia"/>
            <w:lang w:eastAsia="zh-CN"/>
          </w:rPr>
          <w:tab/>
        </w:r>
      </w:ins>
      <w:ins w:id="2241" w:author="C1-238310" w:date="2023-10-19T01:15:44Z">
        <w:r>
          <w:rPr>
            <w:rFonts w:hint="eastAsia"/>
            <w:lang w:eastAsia="zh-CN"/>
          </w:rPr>
          <w:t>Communication Forwarding on Not Logged-in (CFNL)</w:t>
        </w:r>
        <w:bookmarkEnd w:id="124"/>
      </w:ins>
    </w:p>
    <w:p>
      <w:pPr>
        <w:pStyle w:val="5"/>
        <w:rPr>
          <w:ins w:id="2243" w:author="C1-238310" w:date="2023-10-19T01:15:44Z"/>
          <w:rFonts w:hint="eastAsia"/>
          <w:lang w:eastAsia="zh-CN"/>
        </w:rPr>
        <w:pPrChange w:id="2242" w:author="C1-238310" w:date="2023-10-19T01:25:18Z">
          <w:pPr/>
        </w:pPrChange>
      </w:pPr>
      <w:ins w:id="2244" w:author="C1-238310" w:date="2023-10-19T01:15:44Z">
        <w:bookmarkStart w:id="125" w:name="_Toc14804"/>
        <w:r>
          <w:rPr>
            <w:rFonts w:hint="eastAsia"/>
            <w:lang w:eastAsia="zh-CN"/>
          </w:rPr>
          <w:t>10.</w:t>
        </w:r>
      </w:ins>
      <w:ins w:id="2245" w:author="C1-238310" w:date="2023-10-19T01:25:21Z">
        <w:r>
          <w:rPr>
            <w:rFonts w:hint="eastAsia"/>
            <w:lang w:val="en-US" w:eastAsia="zh-CN"/>
          </w:rPr>
          <w:t>7</w:t>
        </w:r>
      </w:ins>
      <w:ins w:id="2246" w:author="C1-238310" w:date="2023-10-19T01:15:44Z">
        <w:r>
          <w:rPr>
            <w:rFonts w:hint="eastAsia"/>
            <w:lang w:eastAsia="zh-CN"/>
          </w:rPr>
          <w:t>.6.1</w:t>
        </w:r>
      </w:ins>
      <w:ins w:id="2247" w:author="C1-238310" w:date="2023-10-19T01:15:44Z">
        <w:r>
          <w:rPr>
            <w:rFonts w:hint="eastAsia"/>
            <w:lang w:eastAsia="zh-CN"/>
          </w:rPr>
          <w:tab/>
        </w:r>
      </w:ins>
      <w:ins w:id="2248" w:author="C1-238310" w:date="2023-10-19T01:15:44Z">
        <w:r>
          <w:rPr>
            <w:rFonts w:hint="eastAsia"/>
            <w:lang w:eastAsia="zh-CN"/>
          </w:rPr>
          <w:t>Actions at the AS of the diverting User</w:t>
        </w:r>
        <w:bookmarkEnd w:id="125"/>
      </w:ins>
    </w:p>
    <w:p>
      <w:pPr>
        <w:rPr>
          <w:ins w:id="2249" w:author="C1-238310" w:date="2023-10-19T01:15:44Z"/>
          <w:rFonts w:hint="eastAsia"/>
          <w:lang w:eastAsia="zh-CN"/>
        </w:rPr>
      </w:pPr>
      <w:ins w:id="2250" w:author="C1-238310" w:date="2023-10-19T01:15:44Z">
        <w:r>
          <w:rPr>
            <w:rFonts w:hint="eastAsia"/>
            <w:lang w:eastAsia="zh-CN"/>
          </w:rPr>
          <w:t>When the AS of the diverting user receives an incoming session setup INVITE request for an unregistered served user with 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and a CFNL condition is determined at the IMS AS, there’s no data channel media negotiation between the originating user and the diverting user, hence the CFNL service behavior shall be same as CFU service in clause 10.</w:t>
        </w:r>
      </w:ins>
      <w:ins w:id="2251" w:author="C1-238310" w:date="2023-10-19T01:25:27Z">
        <w:r>
          <w:rPr>
            <w:rFonts w:hint="eastAsia"/>
            <w:lang w:val="en-US" w:eastAsia="zh-CN"/>
          </w:rPr>
          <w:t>7</w:t>
        </w:r>
      </w:ins>
      <w:ins w:id="2252" w:author="C1-238310" w:date="2023-10-19T01:15:44Z">
        <w:r>
          <w:rPr>
            <w:rFonts w:hint="eastAsia"/>
            <w:lang w:eastAsia="zh-CN"/>
          </w:rPr>
          <w:t>.1.</w:t>
        </w:r>
      </w:ins>
    </w:p>
    <w:p>
      <w:pPr>
        <w:rPr>
          <w:lang w:eastAsia="zh-CN"/>
        </w:rPr>
      </w:pPr>
      <w:ins w:id="2253" w:author="C1-238310" w:date="2023-10-19T01:15:44Z">
        <w:r>
          <w:rPr>
            <w:rFonts w:hint="eastAsia"/>
            <w:lang w:eastAsia="zh-CN"/>
          </w:rPr>
          <w:t>In case of a late CFNL detection by the network (e.g., the terminating S-CSCF of a diverting user), the network shall send 480 (Temporarily Unavailable) response to the IMS AS, for the incoming INVITE request to the diverting user. On reception of a 480 (Temporarily Unavailable) response, the IMS AS of the diverting user shall trigger the release of reserved DC media resources and route the incoming INVITE request towards the diverted-to user. Hence for this use case, CFNL service behavior shall be same as CFB service in clause 10.</w:t>
        </w:r>
      </w:ins>
      <w:ins w:id="2254" w:author="C1-238310" w:date="2023-10-19T01:25:31Z">
        <w:r>
          <w:rPr>
            <w:rFonts w:hint="eastAsia"/>
            <w:lang w:val="en-US" w:eastAsia="zh-CN"/>
          </w:rPr>
          <w:t>7</w:t>
        </w:r>
      </w:ins>
      <w:ins w:id="2255" w:author="C1-238310" w:date="2023-10-19T01:15:44Z">
        <w:r>
          <w:rPr>
            <w:rFonts w:hint="eastAsia"/>
            <w:lang w:eastAsia="zh-CN"/>
          </w:rPr>
          <w:t>.2</w:t>
        </w:r>
      </w:ins>
    </w:p>
    <w:p>
      <w:pPr>
        <w:pStyle w:val="3"/>
        <w:snapToGrid w:val="0"/>
        <w:rPr>
          <w:ins w:id="2256" w:author="C1-238322" w:date="2023-10-19T08:31:10Z"/>
        </w:rPr>
      </w:pPr>
      <w:ins w:id="2257" w:author="C1-238322" w:date="2023-10-19T08:31:10Z">
        <w:bookmarkStart w:id="126" w:name="_Toc11473"/>
        <w:r>
          <w:rPr>
            <w:lang w:val="en-US" w:eastAsia="zh-CN"/>
          </w:rPr>
          <w:t>10.</w:t>
        </w:r>
      </w:ins>
      <w:ins w:id="2258" w:author="C1-238322" w:date="2023-10-19T08:34:10Z">
        <w:r>
          <w:rPr>
            <w:rFonts w:hint="eastAsia"/>
            <w:lang w:val="en-US" w:eastAsia="zh-CN"/>
          </w:rPr>
          <w:t>8</w:t>
        </w:r>
      </w:ins>
      <w:ins w:id="2259" w:author="C1-238322" w:date="2023-10-19T08:31:10Z">
        <w:r>
          <w:rPr/>
          <w:tab/>
        </w:r>
      </w:ins>
      <w:ins w:id="2260" w:author="C1-238322" w:date="2023-10-19T08:31:10Z">
        <w:r>
          <w:rPr/>
          <w:t>Communication Waiting (CW)</w:t>
        </w:r>
        <w:bookmarkEnd w:id="126"/>
      </w:ins>
    </w:p>
    <w:p>
      <w:pPr>
        <w:pStyle w:val="4"/>
        <w:rPr>
          <w:ins w:id="2261" w:author="C1-238322" w:date="2023-10-19T08:31:10Z"/>
          <w:lang w:eastAsia="zh-CN"/>
        </w:rPr>
      </w:pPr>
      <w:ins w:id="2262" w:author="C1-238322" w:date="2023-10-19T08:31:10Z">
        <w:bookmarkStart w:id="127" w:name="_Toc29404"/>
        <w:r>
          <w:rPr/>
          <w:t>10.</w:t>
        </w:r>
      </w:ins>
      <w:ins w:id="2263" w:author="C1-238322" w:date="2023-10-19T08:34:14Z">
        <w:r>
          <w:rPr>
            <w:rFonts w:hint="eastAsia"/>
            <w:lang w:val="en-US" w:eastAsia="zh-CN"/>
          </w:rPr>
          <w:t>8</w:t>
        </w:r>
      </w:ins>
      <w:ins w:id="2264" w:author="C1-238322" w:date="2023-10-19T08:31:10Z">
        <w:r>
          <w:rPr/>
          <w:t>.1</w:t>
        </w:r>
      </w:ins>
      <w:ins w:id="2265" w:author="C1-238322" w:date="2023-10-19T08:31:10Z">
        <w:r>
          <w:rPr/>
          <w:tab/>
        </w:r>
      </w:ins>
      <w:ins w:id="2266" w:author="C1-238322" w:date="2023-10-19T08:31:10Z">
        <w:r>
          <w:rPr>
            <w:lang w:eastAsia="zh-CN"/>
          </w:rPr>
          <w:t>Actions at AS of user B</w:t>
        </w:r>
        <w:bookmarkEnd w:id="127"/>
      </w:ins>
    </w:p>
    <w:p>
      <w:pPr>
        <w:rPr>
          <w:ins w:id="2267" w:author="C1-238322" w:date="2023-10-19T08:31:10Z"/>
        </w:rPr>
      </w:pPr>
      <w:ins w:id="2268" w:author="C1-238322" w:date="2023-10-19T08:31:10Z">
        <w:r>
          <w:rPr/>
          <w:t xml:space="preserve">If a network-based CW ("approaching NDUB") or terminal based CW condition is determined, after a CW service execution, the serving IMS AS will interact with the serving DCSF and the MF or MRF of the user B, to reserve the DC media resources for waiting communication, based on the served user B subscription data. The serving IMS AS shall forward or send the INVITE request to the user B, as per </w:t>
        </w:r>
      </w:ins>
      <w:ins w:id="2269" w:author="C1-238322" w:date="2023-10-19T08:31:10Z">
        <w:r>
          <w:rPr>
            <w:lang w:val="en-US" w:eastAsia="zh-CN"/>
          </w:rPr>
          <w:t>3GPP TS 24.615</w:t>
        </w:r>
      </w:ins>
      <w:ins w:id="2270" w:author="C1-238322" w:date="2023-10-19T08:31:10Z">
        <w:r>
          <w:rPr/>
          <w:t> </w:t>
        </w:r>
      </w:ins>
      <w:ins w:id="2271" w:author="C1-238322" w:date="2023-10-19T08:31:10Z">
        <w:r>
          <w:rPr>
            <w:lang w:val="en-US" w:eastAsia="zh-CN"/>
          </w:rPr>
          <w:t>[</w:t>
        </w:r>
      </w:ins>
      <w:ins w:id="2272" w:author="C1-238322" w:date="2023-10-19T08:36:03Z">
        <w:r>
          <w:rPr>
            <w:rFonts w:hint="eastAsia"/>
            <w:lang w:val="en-US" w:eastAsia="zh-CN"/>
          </w:rPr>
          <w:t>17</w:t>
        </w:r>
      </w:ins>
      <w:ins w:id="2273" w:author="C1-238322" w:date="2023-10-19T08:31:10Z">
        <w:r>
          <w:rPr>
            <w:lang w:val="en-US" w:eastAsia="zh-CN"/>
          </w:rPr>
          <w:t>].</w:t>
        </w:r>
      </w:ins>
    </w:p>
    <w:p>
      <w:pPr>
        <w:pStyle w:val="38"/>
        <w:rPr>
          <w:ins w:id="2274" w:author="C1-238322" w:date="2023-10-19T08:31:10Z"/>
        </w:rPr>
      </w:pPr>
      <w:ins w:id="2275" w:author="C1-238322" w:date="2023-10-19T08:31:10Z">
        <w:r>
          <w:rPr/>
          <w:t>NOTE:</w:t>
        </w:r>
      </w:ins>
      <w:ins w:id="2276" w:author="C1-238322" w:date="2023-10-19T08:31:10Z">
        <w:r>
          <w:rPr/>
          <w:tab/>
        </w:r>
      </w:ins>
      <w:ins w:id="2277" w:author="C1-238322" w:date="2023-10-19T08:31:10Z">
        <w:r>
          <w:rPr/>
          <w:t>Bandwidth usage by active session DC media and the requested bandwidth usage in a waiting communication, can be one of the conditions to evaluate "approaching NDUB".</w:t>
        </w:r>
      </w:ins>
    </w:p>
    <w:p>
      <w:pPr>
        <w:rPr>
          <w:ins w:id="2278" w:author="C1-238322" w:date="2023-10-19T08:31:10Z"/>
        </w:rPr>
      </w:pPr>
      <w:ins w:id="2279" w:author="C1-238322" w:date="2023-10-19T08:31:10Z">
        <w:r>
          <w:rPr/>
          <w:t>The user B may proceed with below actions when a communication waiting indication is to be given to the user B:</w:t>
        </w:r>
      </w:ins>
    </w:p>
    <w:p>
      <w:pPr>
        <w:pStyle w:val="49"/>
        <w:numPr>
          <w:ilvl w:val="0"/>
          <w:numId w:val="2"/>
        </w:numPr>
        <w:ind w:left="360"/>
        <w:rPr>
          <w:ins w:id="2280" w:author="C1-238322" w:date="2023-10-19T08:31:10Z"/>
        </w:rPr>
      </w:pPr>
      <w:ins w:id="2281" w:author="C1-238322" w:date="2023-10-19T08:31:10Z">
        <w:r>
          <w:rPr/>
          <w:t>the user B may accept the waiting communication and holds the active communication or releases the active communication (per procedures in 3GPP TS 24.615 [</w:t>
        </w:r>
      </w:ins>
      <w:ins w:id="2282" w:author="C1-238322" w:date="2023-10-19T08:36:09Z">
        <w:r>
          <w:rPr>
            <w:rFonts w:hint="eastAsia"/>
            <w:lang w:val="en-US" w:eastAsia="zh-CN"/>
          </w:rPr>
          <w:t>17</w:t>
        </w:r>
      </w:ins>
      <w:ins w:id="2283" w:author="C1-238322" w:date="2023-10-19T08:31:10Z">
        <w:r>
          <w:rPr/>
          <w:t>]):</w:t>
        </w:r>
      </w:ins>
    </w:p>
    <w:p>
      <w:pPr>
        <w:pStyle w:val="60"/>
        <w:numPr>
          <w:ilvl w:val="0"/>
          <w:numId w:val="3"/>
        </w:numPr>
        <w:rPr>
          <w:ins w:id="2284" w:author="C1-238322" w:date="2023-10-19T08:31:10Z"/>
        </w:rPr>
      </w:pPr>
      <w:ins w:id="2285" w:author="C1-238322" w:date="2023-10-19T08:31:10Z">
        <w:r>
          <w:rPr/>
          <w:t>on reception of a Re-INVITE request, which is meant for holding the active communication, the IMS AS interaction with DCSF and MF or MRF for DC media handling is not required as per clause </w:t>
        </w:r>
      </w:ins>
      <w:ins w:id="2286" w:author="C1-238322" w:date="2023-10-19T08:31:10Z">
        <w:r>
          <w:rPr>
            <w:highlight w:val="lightGray"/>
            <w:rPrChange w:id="2287" w:author="Rapporteur" w:date="2023-10-19T08:49:55Z">
              <w:rPr/>
            </w:rPrChange>
          </w:rPr>
          <w:t>10.</w:t>
        </w:r>
      </w:ins>
      <w:ins w:id="2288" w:author="C1-238322" w:date="2023-10-19T08:40:30Z">
        <w:r>
          <w:rPr>
            <w:rFonts w:hint="eastAsia"/>
            <w:highlight w:val="lightGray"/>
            <w:lang w:val="en-US" w:eastAsia="zh-CN"/>
            <w:rPrChange w:id="2289" w:author="Rapporteur" w:date="2023-10-19T08:49:55Z">
              <w:rPr>
                <w:rFonts w:hint="eastAsia"/>
                <w:lang w:val="en-US" w:eastAsia="zh-CN"/>
              </w:rPr>
            </w:rPrChange>
          </w:rPr>
          <w:t>X</w:t>
        </w:r>
      </w:ins>
      <w:ins w:id="2290" w:author="C1-238322" w:date="2023-10-19T08:31:10Z">
        <w:r>
          <w:rPr/>
          <w:t>; or</w:t>
        </w:r>
      </w:ins>
    </w:p>
    <w:p>
      <w:pPr>
        <w:pStyle w:val="60"/>
        <w:numPr>
          <w:ilvl w:val="0"/>
          <w:numId w:val="3"/>
        </w:numPr>
        <w:rPr>
          <w:ins w:id="2291" w:author="C1-238322" w:date="2023-10-19T08:31:10Z"/>
        </w:rPr>
      </w:pPr>
      <w:ins w:id="2292" w:author="C1-238322" w:date="2023-10-19T08:31:10Z">
        <w:r>
          <w:rPr/>
          <w:t>on reception of a BYE request for the active communication, the serving IMS AS of the user B, will trigger the release of reserved DC Media resources of active communication by interacting with the serving DCSF and the MF or MRF of the user B. The serving IMS AS of the user B, shall follow the session release procedure as specified in 3GPP TS 24.229 [9].</w:t>
        </w:r>
      </w:ins>
    </w:p>
    <w:p>
      <w:pPr>
        <w:pStyle w:val="49"/>
        <w:numPr>
          <w:ilvl w:val="0"/>
          <w:numId w:val="2"/>
        </w:numPr>
        <w:ind w:left="360"/>
        <w:rPr>
          <w:ins w:id="2293" w:author="C1-238322" w:date="2023-10-19T08:31:10Z"/>
        </w:rPr>
      </w:pPr>
      <w:ins w:id="2294" w:author="C1-238322" w:date="2023-10-19T08:31:10Z">
        <w:r>
          <w:rPr/>
          <w:t>the user B may reject the waiting communication:</w:t>
        </w:r>
      </w:ins>
    </w:p>
    <w:p>
      <w:pPr>
        <w:pStyle w:val="60"/>
        <w:numPr>
          <w:ilvl w:val="0"/>
          <w:numId w:val="4"/>
        </w:numPr>
        <w:ind w:left="643"/>
        <w:rPr>
          <w:ins w:id="2295" w:author="C1-238322" w:date="2023-10-19T08:31:10Z"/>
        </w:rPr>
      </w:pPr>
      <w:ins w:id="2296" w:author="C1-238322" w:date="2023-10-19T08:31:10Z">
        <w:r>
          <w:rPr/>
          <w:t>on reception of an unsuccessful response for waiting communication from the user B, the serving IMS AS of the user B will trigger the release the reserved DC Media resources of waiting communication by interacting with the DCSF and the MF or MRF of the user B and shall reject the communication by sending unsuccessful response to the user C.</w:t>
        </w:r>
      </w:ins>
    </w:p>
    <w:p>
      <w:pPr>
        <w:rPr>
          <w:ins w:id="2297" w:author="C1-238322" w:date="2023-10-19T08:31:10Z"/>
        </w:rPr>
      </w:pPr>
      <w:ins w:id="2298" w:author="C1-238322" w:date="2023-10-19T08:31:10Z">
        <w:r>
          <w:rPr/>
          <w:t>Upon expiry of the T</w:t>
        </w:r>
      </w:ins>
      <w:ins w:id="2299" w:author="C1-238322" w:date="2023-10-19T08:31:10Z">
        <w:r>
          <w:rPr>
            <w:rFonts w:ascii="(Utiliser une police de caractè" w:hAnsi="(Utiliser une police de caractè"/>
            <w:vertAlign w:val="subscript"/>
          </w:rPr>
          <w:t>AS-CW </w:t>
        </w:r>
      </w:ins>
      <w:ins w:id="2300" w:author="C1-238322" w:date="2023-10-19T08:31:10Z">
        <w:r>
          <w:rPr>
            <w:rFonts w:ascii="(Utiliser une police de caractè" w:hAnsi="(Utiliser une police de caractè"/>
          </w:rPr>
          <w:t>timer, the s</w:t>
        </w:r>
      </w:ins>
      <w:ins w:id="2301" w:author="C1-238322" w:date="2023-10-19T08:31:10Z">
        <w:r>
          <w:rPr/>
          <w:t>erving IMS AS of the user B will trigger the release of the reserved DC Media resources of waiting communication by interacting with the DCSF and the MF or MRF of the user B before sending a CANCEL request for waiting communication towards the user B.</w:t>
        </w:r>
      </w:ins>
    </w:p>
    <w:p>
      <w:pPr>
        <w:pStyle w:val="4"/>
        <w:rPr>
          <w:ins w:id="2302" w:author="C1-238322" w:date="2023-10-19T08:31:10Z"/>
          <w:lang w:eastAsia="zh-CN"/>
        </w:rPr>
      </w:pPr>
      <w:ins w:id="2303" w:author="C1-238322" w:date="2023-10-19T08:31:10Z">
        <w:bookmarkStart w:id="128" w:name="_Toc18724"/>
        <w:r>
          <w:rPr/>
          <w:t>10.</w:t>
        </w:r>
      </w:ins>
      <w:ins w:id="2304" w:author="C1-238322" w:date="2023-10-19T08:40:00Z">
        <w:r>
          <w:rPr>
            <w:rFonts w:hint="eastAsia"/>
            <w:lang w:val="en-US" w:eastAsia="zh-CN"/>
          </w:rPr>
          <w:t>8</w:t>
        </w:r>
      </w:ins>
      <w:ins w:id="2305" w:author="C1-238322" w:date="2023-10-19T08:31:10Z">
        <w:r>
          <w:rPr/>
          <w:t>.2</w:t>
        </w:r>
      </w:ins>
      <w:ins w:id="2306" w:author="C1-238322" w:date="2023-10-19T08:31:10Z">
        <w:r>
          <w:rPr/>
          <w:tab/>
        </w:r>
      </w:ins>
      <w:ins w:id="2307" w:author="C1-238322" w:date="2023-10-19T08:31:10Z">
        <w:r>
          <w:rPr>
            <w:lang w:eastAsia="zh-CN"/>
          </w:rPr>
          <w:t>Actions at UE of user B</w:t>
        </w:r>
        <w:bookmarkEnd w:id="128"/>
      </w:ins>
    </w:p>
    <w:p>
      <w:pPr>
        <w:rPr>
          <w:ins w:id="2308" w:author="C1-238322" w:date="2023-10-19T08:31:10Z"/>
        </w:rPr>
      </w:pPr>
      <w:ins w:id="2309" w:author="C1-238322" w:date="2023-10-19T08:31:10Z">
        <w:r>
          <w:rPr/>
          <w:t>If the user B accepts the waiting communication and holds the active communication (as per procedures in 3GPP TS 24.615 [</w:t>
        </w:r>
      </w:ins>
      <w:ins w:id="2310" w:author="C1-238322" w:date="2023-10-19T08:39:50Z">
        <w:r>
          <w:rPr>
            <w:rFonts w:hint="eastAsia"/>
            <w:lang w:val="en-US" w:eastAsia="zh-CN"/>
          </w:rPr>
          <w:t>1</w:t>
        </w:r>
      </w:ins>
      <w:ins w:id="2311" w:author="C1-238322" w:date="2023-10-19T08:39:51Z">
        <w:r>
          <w:rPr>
            <w:rFonts w:hint="eastAsia"/>
            <w:lang w:val="en-US" w:eastAsia="zh-CN"/>
          </w:rPr>
          <w:t>7</w:t>
        </w:r>
      </w:ins>
      <w:ins w:id="2312" w:author="C1-238322" w:date="2023-10-19T08:31:10Z">
        <w:r>
          <w:rPr/>
          <w:t>]), the hold invoking UE of the user B shall perform the hold procedure.</w:t>
        </w:r>
      </w:ins>
    </w:p>
    <w:p>
      <w:pPr>
        <w:rPr>
          <w:lang w:eastAsia="zh-CN"/>
        </w:rPr>
      </w:pPr>
    </w:p>
    <w:p>
      <w:pPr>
        <w:pStyle w:val="10"/>
        <w:rPr>
          <w:lang w:val="fr-FR" w:eastAsia="zh-CN"/>
        </w:rPr>
      </w:pPr>
      <w:bookmarkStart w:id="129" w:name="_Toc20131309"/>
      <w:bookmarkStart w:id="130" w:name="_Toc123566689"/>
      <w:bookmarkStart w:id="131" w:name="_Toc27486659"/>
      <w:bookmarkStart w:id="132" w:name="_Toc31940"/>
      <w:bookmarkStart w:id="133" w:name="_Toc136266632"/>
      <w:r>
        <w:rPr>
          <w:lang w:val="fr-FR"/>
        </w:rPr>
        <w:t>Annex A (informative):</w:t>
      </w:r>
      <w:r>
        <w:rPr>
          <w:lang w:val="fr-FR"/>
        </w:rPr>
        <w:br w:type="textWrapping"/>
      </w:r>
      <w:bookmarkEnd w:id="129"/>
      <w:bookmarkEnd w:id="130"/>
      <w:bookmarkEnd w:id="131"/>
      <w:r>
        <w:rPr>
          <w:rFonts w:hint="eastAsia"/>
          <w:lang w:val="fr-FR" w:eastAsia="zh-CN"/>
        </w:rPr>
        <w:t>Signalling flows</w:t>
      </w:r>
      <w:bookmarkEnd w:id="132"/>
      <w:bookmarkEnd w:id="133"/>
    </w:p>
    <w:p>
      <w:pPr>
        <w:pStyle w:val="50"/>
        <w:rPr>
          <w:ins w:id="2313" w:author="C1-238310" w:date="2023-10-19T01:26:02Z"/>
          <w:rFonts w:hint="eastAsia"/>
          <w:lang w:eastAsia="zh-CN"/>
        </w:rPr>
      </w:pPr>
      <w:r>
        <w:t xml:space="preserve">Editor's note: This </w:t>
      </w:r>
      <w:r>
        <w:rPr>
          <w:rFonts w:hint="eastAsia"/>
          <w:lang w:eastAsia="zh-CN"/>
        </w:rPr>
        <w:t>annex</w:t>
      </w:r>
      <w:r>
        <w:t xml:space="preserve"> will provide </w:t>
      </w:r>
      <w:r>
        <w:rPr>
          <w:rFonts w:hint="eastAsia"/>
        </w:rPr>
        <w:t xml:space="preserve">the signalling </w:t>
      </w:r>
      <w:r>
        <w:rPr>
          <w:rFonts w:hint="eastAsia"/>
          <w:lang w:eastAsia="zh-CN"/>
        </w:rPr>
        <w:t>flows related to clause 9.</w:t>
      </w:r>
    </w:p>
    <w:p>
      <w:pPr>
        <w:pStyle w:val="2"/>
        <w:rPr>
          <w:ins w:id="2314" w:author="C1-238322" w:date="2023-10-19T08:42:37Z"/>
          <w:lang w:eastAsia="zh-CN"/>
        </w:rPr>
      </w:pPr>
      <w:ins w:id="2315" w:author="C1-238310" w:date="2023-10-19T01:26:50Z">
        <w:bookmarkStart w:id="134" w:name="_Toc28526"/>
        <w:r>
          <w:rPr>
            <w:rFonts w:hint="eastAsia"/>
            <w:lang w:val="en-US" w:eastAsia="zh-CN"/>
          </w:rPr>
          <w:t>A</w:t>
        </w:r>
      </w:ins>
      <w:ins w:id="2316" w:author="C1-238310" w:date="2023-10-19T01:26:51Z">
        <w:r>
          <w:rPr>
            <w:rFonts w:hint="eastAsia"/>
            <w:lang w:val="en-US" w:eastAsia="zh-CN"/>
          </w:rPr>
          <w:t>.</w:t>
        </w:r>
      </w:ins>
      <w:ins w:id="2317" w:author="C1-238310" w:date="2023-10-19T01:26:55Z">
        <w:r>
          <w:rPr>
            <w:rFonts w:hint="eastAsia"/>
            <w:lang w:val="en-US" w:eastAsia="zh-CN"/>
          </w:rPr>
          <w:t>1</w:t>
        </w:r>
      </w:ins>
      <w:ins w:id="2318" w:author="C1-238310" w:date="2023-10-19T01:26:56Z">
        <w:r>
          <w:rPr>
            <w:rFonts w:hint="eastAsia"/>
            <w:lang w:val="en-US" w:eastAsia="zh-CN"/>
          </w:rPr>
          <w:t xml:space="preserve"> </w:t>
        </w:r>
      </w:ins>
      <w:ins w:id="2319" w:author="C1-238310" w:date="2023-10-19T01:26:40Z">
        <w:r>
          <w:rPr>
            <w:lang w:eastAsia="zh-CN"/>
          </w:rPr>
          <w:t>Interaction with supplementary services</w:t>
        </w:r>
        <w:bookmarkEnd w:id="134"/>
      </w:ins>
    </w:p>
    <w:p>
      <w:pPr>
        <w:rPr>
          <w:ins w:id="2321" w:author="C1-238310" w:date="2023-10-19T01:26:40Z"/>
          <w:lang w:eastAsia="zh-CN"/>
        </w:rPr>
        <w:pPrChange w:id="2320" w:author="C1-238310" w:date="2023-10-19T08:26:29Z">
          <w:pPr>
            <w:pStyle w:val="2"/>
          </w:pPr>
        </w:pPrChange>
      </w:pPr>
      <w:ins w:id="2322" w:author="C1-238322" w:date="2023-10-19T08:42:42Z">
        <w:r>
          <w:rPr>
            <w:rFonts w:hint="eastAsia"/>
            <w:lang w:eastAsia="zh-CN"/>
          </w:rPr>
          <w:t>Below sections depict signalling flow diagram for IMS data channel service interaction with existing MMTel supplementary services.</w:t>
        </w:r>
      </w:ins>
    </w:p>
    <w:p>
      <w:pPr>
        <w:pStyle w:val="3"/>
        <w:rPr>
          <w:ins w:id="2323" w:author="C1-238310" w:date="2023-10-19T01:26:40Z"/>
        </w:rPr>
      </w:pPr>
      <w:ins w:id="2324" w:author="C1-238310" w:date="2023-10-19T01:26:40Z">
        <w:bookmarkStart w:id="135" w:name="_Toc7171"/>
        <w:r>
          <w:rPr/>
          <w:t>A.</w:t>
        </w:r>
      </w:ins>
      <w:ins w:id="2325" w:author="C1-238310" w:date="2023-10-19T08:25:19Z">
        <w:r>
          <w:rPr>
            <w:rFonts w:hint="eastAsia"/>
            <w:lang w:val="en-US" w:eastAsia="zh-CN"/>
          </w:rPr>
          <w:t>1</w:t>
        </w:r>
      </w:ins>
      <w:ins w:id="2326" w:author="C1-238310" w:date="2023-10-19T01:26:40Z">
        <w:r>
          <w:rPr/>
          <w:t>.1</w:t>
        </w:r>
      </w:ins>
      <w:ins w:id="2327" w:author="C1-238310" w:date="2023-10-19T01:26:40Z">
        <w:r>
          <w:rPr/>
          <w:tab/>
        </w:r>
      </w:ins>
      <w:ins w:id="2328" w:author="C1-238310" w:date="2023-10-19T01:26:40Z">
        <w:r>
          <w:rPr/>
          <w:t>Communication Diversion</w:t>
        </w:r>
        <w:bookmarkEnd w:id="135"/>
      </w:ins>
    </w:p>
    <w:p>
      <w:pPr>
        <w:pStyle w:val="4"/>
        <w:rPr>
          <w:ins w:id="2329" w:author="C1-238310" w:date="2023-10-19T01:26:40Z"/>
          <w:lang w:val="zh-CN"/>
        </w:rPr>
      </w:pPr>
      <w:ins w:id="2330" w:author="C1-238310" w:date="2023-10-19T01:26:40Z">
        <w:bookmarkStart w:id="136" w:name="_Toc16633"/>
        <w:r>
          <w:rPr>
            <w:lang w:val="zh-CN"/>
          </w:rPr>
          <w:t>A.</w:t>
        </w:r>
      </w:ins>
      <w:ins w:id="2331" w:author="C1-238310" w:date="2023-10-19T08:25:26Z">
        <w:r>
          <w:rPr>
            <w:rFonts w:hint="eastAsia"/>
            <w:lang w:val="en-US" w:eastAsia="zh-CN"/>
          </w:rPr>
          <w:t>1</w:t>
        </w:r>
      </w:ins>
      <w:ins w:id="2332" w:author="C1-238310" w:date="2023-10-19T01:26:40Z">
        <w:r>
          <w:rPr>
            <w:lang w:val="zh-CN"/>
          </w:rPr>
          <w:t>.1.1</w:t>
        </w:r>
      </w:ins>
      <w:ins w:id="2333" w:author="C1-238310" w:date="2023-10-19T01:26:40Z">
        <w:r>
          <w:rPr>
            <w:lang w:val="zh-CN"/>
          </w:rPr>
          <w:tab/>
        </w:r>
      </w:ins>
      <w:ins w:id="2334" w:author="C1-238310" w:date="2023-10-19T01:26:40Z">
        <w:r>
          <w:rPr>
            <w:lang w:val="zh-CN"/>
          </w:rPr>
          <w:t>Communication Forwarding unconditional</w:t>
        </w:r>
        <w:bookmarkEnd w:id="136"/>
      </w:ins>
    </w:p>
    <w:p>
      <w:pPr>
        <w:rPr>
          <w:ins w:id="2335" w:author="C1-238310" w:date="2023-10-19T01:26:40Z"/>
        </w:rPr>
      </w:pPr>
      <w:ins w:id="2336" w:author="C1-238310" w:date="2023-10-19T01:26:40Z">
        <w:r>
          <w:rPr/>
          <w:t>Figure</w:t>
        </w:r>
      </w:ins>
      <w:ins w:id="2337" w:author="C1-238310" w:date="2023-10-19T01:26:40Z">
        <w:r>
          <w:rPr>
            <w:rFonts w:eastAsia="宋体"/>
            <w:lang w:eastAsia="zh-CN"/>
          </w:rPr>
          <w:t> </w:t>
        </w:r>
      </w:ins>
      <w:ins w:id="2338" w:author="C1-238310" w:date="2023-10-19T01:26:40Z">
        <w:r>
          <w:rPr/>
          <w:t>A.</w:t>
        </w:r>
      </w:ins>
      <w:ins w:id="2339" w:author="C1-238310" w:date="2023-10-19T08:26:43Z">
        <w:r>
          <w:rPr>
            <w:rFonts w:hint="eastAsia"/>
            <w:lang w:val="en-US" w:eastAsia="zh-CN"/>
          </w:rPr>
          <w:t>1</w:t>
        </w:r>
      </w:ins>
      <w:ins w:id="2340" w:author="C1-238310" w:date="2023-10-19T01:26:40Z">
        <w:r>
          <w:rPr/>
          <w:t xml:space="preserve">.1.1-1 shows an example signalling flow for a successful communication forwarding unconditional based on an AS providing the forwarding and initial communication setup request consist of DC media session setup request along with other MMTel media session setup request. </w:t>
        </w:r>
      </w:ins>
    </w:p>
    <w:p>
      <w:pPr>
        <w:pStyle w:val="51"/>
        <w:rPr>
          <w:ins w:id="2341" w:author="C1-238310" w:date="2023-10-19T01:26:40Z"/>
        </w:rPr>
      </w:pPr>
      <w:ins w:id="2342" w:author="C1-238310" w:date="2023-10-19T01:26:40Z"/>
      <w:ins w:id="2343" w:author="C1-238310" w:date="2023-10-19T01:26:40Z"/>
      <w:ins w:id="2344" w:author="C1-238310" w:date="2023-10-19T01:26:40Z"/>
      <w:ins w:id="2345" w:author="C1-238310" w:date="2023-10-19T01:26:40Z">
        <w:r>
          <w:rPr/>
          <w:object>
            <v:shape id="_x0000_i1025" o:spt="75" type="#_x0000_t75" style="height:237.45pt;width:482.0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ins>
      <w:ins w:id="2347" w:author="C1-238310" w:date="2023-10-19T01:26:40Z"/>
    </w:p>
    <w:p>
      <w:pPr>
        <w:pStyle w:val="58"/>
        <w:rPr>
          <w:ins w:id="2348" w:author="C1-238310" w:date="2023-10-19T01:26:40Z"/>
        </w:rPr>
      </w:pPr>
      <w:ins w:id="2349" w:author="C1-238310" w:date="2023-10-19T01:26:40Z">
        <w:r>
          <w:rPr/>
          <w:t>Figure A.</w:t>
        </w:r>
      </w:ins>
      <w:ins w:id="2350" w:author="C1-238310" w:date="2023-10-19T08:26:51Z">
        <w:r>
          <w:rPr>
            <w:rFonts w:hint="eastAsia"/>
            <w:lang w:val="en-US" w:eastAsia="zh-CN"/>
          </w:rPr>
          <w:t>1</w:t>
        </w:r>
      </w:ins>
      <w:ins w:id="2351" w:author="C1-238310" w:date="2023-10-19T01:26:40Z">
        <w:r>
          <w:rPr/>
          <w:t>.1.1-1: Call Forwarding Unconditional</w:t>
        </w:r>
      </w:ins>
    </w:p>
    <w:p>
      <w:pPr>
        <w:pStyle w:val="50"/>
        <w:rPr>
          <w:ins w:id="2352" w:author="C1-238310" w:date="2023-10-19T01:26:40Z"/>
          <w:lang w:eastAsia="zh-CN"/>
        </w:rPr>
      </w:pPr>
      <w:ins w:id="2353" w:author="C1-238310" w:date="2023-10-19T01:26:40Z">
        <w:r>
          <w:rPr/>
          <w:t>Editor's note: Message description is F</w:t>
        </w:r>
      </w:ins>
      <w:ins w:id="2354" w:author="C1-238310" w:date="2023-10-19T01:26:40Z">
        <w:r>
          <w:rPr>
            <w:rFonts w:hint="eastAsia"/>
            <w:lang w:val="en-US" w:eastAsia="zh-CN"/>
          </w:rPr>
          <w:t>F</w:t>
        </w:r>
      </w:ins>
      <w:ins w:id="2355" w:author="C1-238310" w:date="2023-10-19T01:26:40Z">
        <w:r>
          <w:rPr/>
          <w:t>S</w:t>
        </w:r>
      </w:ins>
      <w:ins w:id="2356" w:author="C1-238310" w:date="2023-10-19T01:26:40Z">
        <w:r>
          <w:rPr>
            <w:lang w:eastAsia="zh-CN"/>
          </w:rPr>
          <w:t>.</w:t>
        </w:r>
      </w:ins>
    </w:p>
    <w:p>
      <w:pPr>
        <w:pStyle w:val="4"/>
        <w:rPr>
          <w:ins w:id="2357" w:author="C1-238310" w:date="2023-10-19T01:26:40Z"/>
          <w:lang w:val="zh-CN"/>
        </w:rPr>
      </w:pPr>
      <w:ins w:id="2358" w:author="C1-238310" w:date="2023-10-19T01:26:40Z">
        <w:bookmarkStart w:id="137" w:name="_Toc26791"/>
        <w:r>
          <w:rPr>
            <w:lang w:val="zh-CN"/>
          </w:rPr>
          <w:t>A.</w:t>
        </w:r>
      </w:ins>
      <w:ins w:id="2359" w:author="C1-238310" w:date="2023-10-19T08:27:02Z">
        <w:r>
          <w:rPr>
            <w:rFonts w:hint="eastAsia"/>
            <w:lang w:val="en-US" w:eastAsia="zh-CN"/>
          </w:rPr>
          <w:t>1</w:t>
        </w:r>
      </w:ins>
      <w:ins w:id="2360" w:author="C1-238310" w:date="2023-10-19T01:26:40Z">
        <w:r>
          <w:rPr>
            <w:lang w:val="zh-CN"/>
          </w:rPr>
          <w:t>.1.2</w:t>
        </w:r>
      </w:ins>
      <w:ins w:id="2361" w:author="C1-238310" w:date="2023-10-19T01:26:40Z">
        <w:r>
          <w:rPr>
            <w:lang w:val="zh-CN"/>
          </w:rPr>
          <w:tab/>
        </w:r>
      </w:ins>
      <w:ins w:id="2362" w:author="C1-238310" w:date="2023-10-19T01:26:40Z">
        <w:r>
          <w:rPr>
            <w:lang w:val="zh-CN"/>
          </w:rPr>
          <w:t>Communication Forwarding on Busy</w:t>
        </w:r>
        <w:bookmarkEnd w:id="137"/>
      </w:ins>
    </w:p>
    <w:p>
      <w:pPr>
        <w:rPr>
          <w:ins w:id="2363" w:author="C1-238310" w:date="2023-10-19T01:26:40Z"/>
        </w:rPr>
      </w:pPr>
      <w:ins w:id="2364" w:author="C1-238310" w:date="2023-10-19T01:26:40Z">
        <w:r>
          <w:rPr/>
          <w:t>Figures</w:t>
        </w:r>
      </w:ins>
      <w:ins w:id="2365" w:author="C1-238310" w:date="2023-10-19T01:26:40Z">
        <w:r>
          <w:rPr>
            <w:rFonts w:eastAsia="宋体"/>
            <w:lang w:eastAsia="zh-CN"/>
          </w:rPr>
          <w:t> </w:t>
        </w:r>
      </w:ins>
      <w:ins w:id="2366" w:author="C1-238310" w:date="2023-10-19T01:26:40Z">
        <w:r>
          <w:rPr/>
          <w:t>A.</w:t>
        </w:r>
      </w:ins>
      <w:ins w:id="2367" w:author="C1-238310" w:date="2023-10-19T08:27:17Z">
        <w:r>
          <w:rPr>
            <w:rFonts w:hint="eastAsia"/>
            <w:lang w:val="en-US" w:eastAsia="zh-CN"/>
          </w:rPr>
          <w:t>1</w:t>
        </w:r>
      </w:ins>
      <w:ins w:id="2368" w:author="C1-238310" w:date="2023-10-19T01:26:40Z">
        <w:r>
          <w:rPr/>
          <w:t>.1.2-1 shows an example signalling flow for a successful communication forwarding on busy based on an AS providing the forwarding and initial communication setup request consist of DC media session setup request along with other MMTel media session setup request.</w:t>
        </w:r>
      </w:ins>
    </w:p>
    <w:p>
      <w:pPr>
        <w:pStyle w:val="51"/>
        <w:rPr>
          <w:ins w:id="2369" w:author="C1-238310" w:date="2023-10-19T01:26:40Z"/>
        </w:rPr>
      </w:pPr>
      <w:ins w:id="2370" w:author="C1-238310" w:date="2023-10-19T01:26:40Z"/>
      <w:ins w:id="2371" w:author="C1-238310" w:date="2023-10-19T01:26:40Z"/>
      <w:ins w:id="2372" w:author="C1-238310" w:date="2023-10-19T01:26:40Z"/>
      <w:ins w:id="2373" w:author="C1-238310" w:date="2023-10-19T01:26:40Z">
        <w:r>
          <w:rPr/>
          <w:object>
            <v:shape id="_x0000_i1026" o:spt="75" type="#_x0000_t75" style="height:512.7pt;width:481.55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ins>
      <w:ins w:id="2375" w:author="C1-238310" w:date="2023-10-19T01:26:40Z"/>
    </w:p>
    <w:p>
      <w:pPr>
        <w:pStyle w:val="58"/>
        <w:rPr>
          <w:ins w:id="2376" w:author="C1-238310" w:date="2023-10-19T01:26:40Z"/>
        </w:rPr>
      </w:pPr>
      <w:ins w:id="2377" w:author="C1-238310" w:date="2023-10-19T01:26:40Z">
        <w:r>
          <w:rPr/>
          <w:t>Figure A.</w:t>
        </w:r>
      </w:ins>
      <w:ins w:id="2378" w:author="C1-238310" w:date="2023-10-19T08:27:22Z">
        <w:r>
          <w:rPr>
            <w:rFonts w:hint="eastAsia"/>
            <w:lang w:val="en-US" w:eastAsia="zh-CN"/>
          </w:rPr>
          <w:t>1</w:t>
        </w:r>
      </w:ins>
      <w:ins w:id="2379" w:author="C1-238310" w:date="2023-10-19T01:26:40Z">
        <w:r>
          <w:rPr/>
          <w:t>.1.2-1: Call Forwarding on Busy</w:t>
        </w:r>
      </w:ins>
    </w:p>
    <w:p>
      <w:pPr>
        <w:pStyle w:val="50"/>
        <w:rPr>
          <w:ins w:id="2380" w:author="C1-238310" w:date="2023-10-19T01:26:40Z"/>
          <w:lang w:eastAsia="zh-CN"/>
        </w:rPr>
      </w:pPr>
      <w:ins w:id="2381" w:author="C1-238310" w:date="2023-10-19T01:26:40Z">
        <w:r>
          <w:rPr/>
          <w:t>Editor's note: Message description is F</w:t>
        </w:r>
      </w:ins>
      <w:ins w:id="2382" w:author="C1-238310" w:date="2023-10-19T01:26:40Z">
        <w:r>
          <w:rPr>
            <w:rFonts w:hint="eastAsia"/>
            <w:lang w:val="en-US" w:eastAsia="zh-CN"/>
          </w:rPr>
          <w:t>F</w:t>
        </w:r>
      </w:ins>
      <w:ins w:id="2383" w:author="C1-238310" w:date="2023-10-19T01:26:40Z">
        <w:r>
          <w:rPr/>
          <w:t>S</w:t>
        </w:r>
      </w:ins>
      <w:ins w:id="2384" w:author="C1-238310" w:date="2023-10-19T01:26:40Z">
        <w:r>
          <w:rPr>
            <w:lang w:eastAsia="zh-CN"/>
          </w:rPr>
          <w:t>.</w:t>
        </w:r>
      </w:ins>
    </w:p>
    <w:p>
      <w:pPr>
        <w:pStyle w:val="3"/>
        <w:rPr>
          <w:ins w:id="2385" w:author="C1-238322" w:date="2023-10-19T08:43:17Z"/>
        </w:rPr>
      </w:pPr>
      <w:ins w:id="2386" w:author="C1-238322" w:date="2023-10-19T08:43:17Z">
        <w:bookmarkStart w:id="138" w:name="_Toc10722"/>
        <w:r>
          <w:rPr/>
          <w:t>A.</w:t>
        </w:r>
      </w:ins>
      <w:ins w:id="2387" w:author="C1-238322" w:date="2023-10-19T08:44:00Z">
        <w:r>
          <w:rPr>
            <w:rFonts w:hint="eastAsia"/>
            <w:lang w:val="en-US" w:eastAsia="zh-CN"/>
          </w:rPr>
          <w:t>1</w:t>
        </w:r>
      </w:ins>
      <w:ins w:id="2388" w:author="C1-238322" w:date="2023-10-19T08:43:17Z">
        <w:r>
          <w:rPr/>
          <w:t>.</w:t>
        </w:r>
      </w:ins>
      <w:ins w:id="2389" w:author="C1-238322" w:date="2023-10-19T08:44:02Z">
        <w:r>
          <w:rPr>
            <w:rFonts w:hint="eastAsia"/>
            <w:lang w:val="en-US" w:eastAsia="zh-CN"/>
          </w:rPr>
          <w:t>2</w:t>
        </w:r>
      </w:ins>
      <w:ins w:id="2390" w:author="C1-238322" w:date="2023-10-19T08:43:17Z">
        <w:r>
          <w:rPr/>
          <w:tab/>
        </w:r>
      </w:ins>
      <w:ins w:id="2391" w:author="C1-238322" w:date="2023-10-19T08:43:17Z">
        <w:r>
          <w:rPr/>
          <w:t>Communication Waiting (CW)</w:t>
        </w:r>
        <w:bookmarkEnd w:id="138"/>
      </w:ins>
    </w:p>
    <w:p>
      <w:pPr>
        <w:rPr>
          <w:ins w:id="2392" w:author="C1-238322" w:date="2023-10-19T08:43:17Z"/>
        </w:rPr>
      </w:pPr>
      <w:ins w:id="2393" w:author="C1-238322" w:date="2023-10-19T08:43:17Z">
        <w:r>
          <w:rPr/>
          <w:t>Figure A.</w:t>
        </w:r>
      </w:ins>
      <w:ins w:id="2394" w:author="C1-238322" w:date="2023-10-19T08:44:06Z">
        <w:r>
          <w:rPr>
            <w:rFonts w:hint="eastAsia"/>
            <w:lang w:val="en-US" w:eastAsia="zh-CN"/>
          </w:rPr>
          <w:t>1</w:t>
        </w:r>
      </w:ins>
      <w:ins w:id="2395" w:author="C1-238322" w:date="2023-10-19T08:43:17Z">
        <w:r>
          <w:rPr/>
          <w:t>.</w:t>
        </w:r>
      </w:ins>
      <w:ins w:id="2396" w:author="C1-238322" w:date="2023-10-19T08:44:09Z">
        <w:r>
          <w:rPr>
            <w:rFonts w:hint="eastAsia"/>
            <w:lang w:val="en-US" w:eastAsia="zh-CN"/>
          </w:rPr>
          <w:t>2</w:t>
        </w:r>
      </w:ins>
      <w:ins w:id="2397" w:author="C1-238322" w:date="2023-10-19T08:43:17Z">
        <w:r>
          <w:rPr/>
          <w:t>-1 shows an example of network-based communication waiting signalling flow at the terminating side and successful communication establishment. Waiting communication request contains DC media session along with other MMTel media sessions.</w:t>
        </w:r>
      </w:ins>
    </w:p>
    <w:p>
      <w:pPr>
        <w:pStyle w:val="51"/>
        <w:rPr>
          <w:ins w:id="2398" w:author="C1-238322" w:date="2023-10-19T08:43:17Z"/>
        </w:rPr>
      </w:pPr>
      <w:ins w:id="2399" w:author="C1-238322" w:date="2023-10-19T08:43:17Z"/>
      <w:ins w:id="2400" w:author="C1-238322" w:date="2023-10-19T08:43:17Z"/>
      <w:ins w:id="2401" w:author="C1-238322" w:date="2023-10-19T08:43:17Z"/>
      <w:ins w:id="2402" w:author="C1-238322" w:date="2023-10-19T08:43:17Z">
        <w:r>
          <w:rPr/>
          <w:object>
            <v:shape id="_x0000_i1027" o:spt="75" type="#_x0000_t75" style="height:504pt;width:482.05pt;" o:ole="t" filled="f" o:preferrelative="t" stroked="f" coordsize="21600,21600">
              <v:path/>
              <v:fill on="f" focussize="0,0"/>
              <v:stroke on="f" joinstyle="miter"/>
              <v:imagedata r:id="rId14" o:title=""/>
              <o:lock v:ext="edit" aspectratio="t"/>
              <w10:wrap type="none"/>
              <w10:anchorlock/>
            </v:shape>
            <o:OLEObject Type="Embed" ProgID="Visio.Drawing.15" ShapeID="_x0000_i1027" DrawAspect="Content" ObjectID="_1468075727" r:id="rId13">
              <o:LockedField>false</o:LockedField>
            </o:OLEObject>
          </w:object>
        </w:r>
      </w:ins>
      <w:ins w:id="2404" w:author="C1-238322" w:date="2023-10-19T08:43:17Z"/>
    </w:p>
    <w:p>
      <w:pPr>
        <w:pStyle w:val="58"/>
        <w:rPr>
          <w:ins w:id="2405" w:author="C1-238322" w:date="2023-10-19T08:43:17Z"/>
        </w:rPr>
      </w:pPr>
      <w:ins w:id="2406" w:author="C1-238322" w:date="2023-10-19T08:43:17Z">
        <w:r>
          <w:rPr/>
          <w:t>Figure A.</w:t>
        </w:r>
      </w:ins>
      <w:ins w:id="2407" w:author="C1-238322" w:date="2023-10-19T08:44:18Z">
        <w:r>
          <w:rPr>
            <w:rFonts w:hint="eastAsia"/>
            <w:lang w:val="en-US" w:eastAsia="zh-CN"/>
          </w:rPr>
          <w:t>1</w:t>
        </w:r>
      </w:ins>
      <w:ins w:id="2408" w:author="C1-238322" w:date="2023-10-19T08:43:17Z">
        <w:r>
          <w:rPr/>
          <w:t>.</w:t>
        </w:r>
      </w:ins>
      <w:ins w:id="2409" w:author="C1-238322" w:date="2023-10-19T08:44:26Z">
        <w:r>
          <w:rPr>
            <w:rFonts w:hint="eastAsia"/>
            <w:lang w:val="en-US" w:eastAsia="zh-CN"/>
          </w:rPr>
          <w:t>2</w:t>
        </w:r>
      </w:ins>
      <w:ins w:id="2410" w:author="C1-238322" w:date="2023-10-19T08:43:17Z">
        <w:r>
          <w:rPr/>
          <w:t>-1: Network based CW flow: Successful communication establishment.</w:t>
        </w:r>
      </w:ins>
    </w:p>
    <w:p>
      <w:pPr>
        <w:pStyle w:val="50"/>
        <w:rPr>
          <w:ins w:id="2411" w:author="C1-238322" w:date="2023-10-19T08:43:17Z"/>
          <w:lang w:eastAsia="zh-CN"/>
        </w:rPr>
      </w:pPr>
      <w:ins w:id="2412" w:author="C1-238322" w:date="2023-10-19T08:43:17Z">
        <w:r>
          <w:rPr/>
          <w:t>Editor's note: Message description is FSS</w:t>
        </w:r>
      </w:ins>
      <w:ins w:id="2413" w:author="C1-238322" w:date="2023-10-19T08:43:17Z">
        <w:r>
          <w:rPr>
            <w:lang w:eastAsia="zh-CN"/>
          </w:rPr>
          <w:t>.</w:t>
        </w:r>
      </w:ins>
    </w:p>
    <w:p>
      <w:pPr>
        <w:rPr>
          <w:ins w:id="2414" w:author="C1-238322" w:date="2023-10-19T08:43:17Z"/>
        </w:rPr>
      </w:pPr>
      <w:ins w:id="2415" w:author="C1-238322" w:date="2023-10-19T08:43:17Z">
        <w:r>
          <w:rPr/>
          <w:t>Figure A.</w:t>
        </w:r>
      </w:ins>
      <w:ins w:id="2416" w:author="C1-238322" w:date="2023-10-19T08:45:10Z">
        <w:r>
          <w:rPr>
            <w:rFonts w:hint="eastAsia"/>
            <w:lang w:val="en-US" w:eastAsia="zh-CN"/>
          </w:rPr>
          <w:t>1</w:t>
        </w:r>
      </w:ins>
      <w:ins w:id="2417" w:author="C1-238322" w:date="2023-10-19T08:43:17Z">
        <w:r>
          <w:rPr/>
          <w:t>.</w:t>
        </w:r>
      </w:ins>
      <w:ins w:id="2418" w:author="C1-238322" w:date="2023-10-19T08:45:12Z">
        <w:r>
          <w:rPr>
            <w:rFonts w:hint="eastAsia"/>
            <w:lang w:val="en-US" w:eastAsia="zh-CN"/>
          </w:rPr>
          <w:t>2</w:t>
        </w:r>
      </w:ins>
      <w:ins w:id="2419" w:author="C1-238322" w:date="2023-10-19T08:43:17Z">
        <w:r>
          <w:rPr/>
          <w:t>-2 shows an example of terminal-based communication waiting signalling flow at the terminating side and successful communication establishment. Waiting communication request contains DC media session along with other MMTel media sessions.</w:t>
        </w:r>
      </w:ins>
    </w:p>
    <w:p>
      <w:pPr>
        <w:rPr>
          <w:ins w:id="2420" w:author="C1-238322" w:date="2023-10-19T08:43:17Z"/>
        </w:rPr>
      </w:pPr>
    </w:p>
    <w:p>
      <w:pPr>
        <w:pStyle w:val="51"/>
        <w:rPr>
          <w:ins w:id="2421" w:author="C1-238322" w:date="2023-10-19T08:43:17Z"/>
        </w:rPr>
      </w:pPr>
      <w:ins w:id="2422" w:author="C1-238322" w:date="2023-10-19T08:43:17Z"/>
      <w:ins w:id="2423" w:author="C1-238322" w:date="2023-10-19T08:43:17Z"/>
      <w:ins w:id="2424" w:author="C1-238322" w:date="2023-10-19T08:43:17Z"/>
      <w:ins w:id="2425" w:author="C1-238322" w:date="2023-10-19T08:43:17Z">
        <w:r>
          <w:rPr/>
          <w:object>
            <v:shape id="_x0000_i1028" o:spt="75" type="#_x0000_t75" style="height:602.05pt;width:483.05pt;" o:ole="t" filled="f" o:preferrelative="t" stroked="f" coordsize="21600,21600">
              <v:path/>
              <v:fill on="f" focussize="0,0"/>
              <v:stroke on="f" joinstyle="miter"/>
              <v:imagedata r:id="rId16" o:title=""/>
              <o:lock v:ext="edit" aspectratio="t"/>
              <w10:wrap type="none"/>
              <w10:anchorlock/>
            </v:shape>
            <o:OLEObject Type="Embed" ProgID="Visio.Drawing.15" ShapeID="_x0000_i1028" DrawAspect="Content" ObjectID="_1468075728" r:id="rId15">
              <o:LockedField>false</o:LockedField>
            </o:OLEObject>
          </w:object>
        </w:r>
      </w:ins>
      <w:ins w:id="2427" w:author="C1-238322" w:date="2023-10-19T08:43:17Z"/>
    </w:p>
    <w:p>
      <w:pPr>
        <w:pStyle w:val="58"/>
        <w:rPr>
          <w:ins w:id="2428" w:author="C1-238322" w:date="2023-10-19T08:43:17Z"/>
        </w:rPr>
      </w:pPr>
      <w:ins w:id="2429" w:author="C1-238322" w:date="2023-10-19T08:43:17Z">
        <w:r>
          <w:rPr/>
          <w:t>Figure A.</w:t>
        </w:r>
      </w:ins>
      <w:ins w:id="2430" w:author="C1-238322" w:date="2023-10-19T08:45:19Z">
        <w:r>
          <w:rPr>
            <w:rFonts w:hint="eastAsia"/>
            <w:lang w:val="en-US" w:eastAsia="zh-CN"/>
          </w:rPr>
          <w:t>1</w:t>
        </w:r>
      </w:ins>
      <w:ins w:id="2431" w:author="C1-238322" w:date="2023-10-19T08:43:17Z">
        <w:r>
          <w:rPr/>
          <w:t>.</w:t>
        </w:r>
      </w:ins>
      <w:ins w:id="2432" w:author="C1-238322" w:date="2023-10-19T08:45:21Z">
        <w:r>
          <w:rPr>
            <w:rFonts w:hint="eastAsia"/>
            <w:lang w:val="en-US" w:eastAsia="zh-CN"/>
          </w:rPr>
          <w:t>2</w:t>
        </w:r>
      </w:ins>
      <w:ins w:id="2433" w:author="C1-238322" w:date="2023-10-19T08:43:17Z">
        <w:r>
          <w:rPr/>
          <w:t>-2 Terminal based CW: Successful communication establishment.</w:t>
        </w:r>
      </w:ins>
    </w:p>
    <w:p>
      <w:pPr>
        <w:pStyle w:val="50"/>
        <w:rPr>
          <w:ins w:id="2434" w:author="C1-238322" w:date="2023-10-19T08:43:17Z"/>
          <w:lang w:eastAsia="zh-CN"/>
        </w:rPr>
      </w:pPr>
      <w:ins w:id="2435" w:author="C1-238322" w:date="2023-10-19T08:43:17Z">
        <w:r>
          <w:rPr/>
          <w:t>Editor's note: Message description is FSS</w:t>
        </w:r>
      </w:ins>
      <w:ins w:id="2436" w:author="C1-238322" w:date="2023-10-19T08:43:17Z">
        <w:r>
          <w:rPr>
            <w:lang w:eastAsia="zh-CN"/>
          </w:rPr>
          <w:t>.</w:t>
        </w:r>
      </w:ins>
    </w:p>
    <w:p>
      <w:pPr>
        <w:rPr>
          <w:ins w:id="2437" w:author="C1-238322" w:date="2023-10-19T08:43:17Z"/>
        </w:rPr>
      </w:pPr>
      <w:ins w:id="2438" w:author="C1-238322" w:date="2023-10-19T08:43:17Z">
        <w:r>
          <w:rPr/>
          <w:t>Figure </w:t>
        </w:r>
      </w:ins>
      <w:ins w:id="2439" w:author="C1-238322" w:date="2023-10-19T08:46:12Z">
        <w:r>
          <w:rPr>
            <w:rFonts w:hint="eastAsia"/>
          </w:rPr>
          <w:t>A.1.2</w:t>
        </w:r>
      </w:ins>
      <w:ins w:id="2440" w:author="C1-238322" w:date="2023-10-19T08:43:17Z">
        <w:r>
          <w:rPr/>
          <w:t>-3 shows an example of terminal-based communication waiting signalling flow at the terminating side and CW timer expires at IMS AS. Waiting communication request contains DC media session along with other MMTel media sessions.</w:t>
        </w:r>
      </w:ins>
    </w:p>
    <w:p>
      <w:pPr>
        <w:pStyle w:val="51"/>
        <w:rPr>
          <w:ins w:id="2441" w:author="C1-238322" w:date="2023-10-19T08:43:17Z"/>
        </w:rPr>
      </w:pPr>
      <w:ins w:id="2442" w:author="C1-238322" w:date="2023-10-19T08:43:17Z"/>
      <w:ins w:id="2443" w:author="C1-238322" w:date="2023-10-19T08:43:17Z"/>
      <w:ins w:id="2444" w:author="C1-238322" w:date="2023-10-19T08:43:17Z"/>
      <w:ins w:id="2445" w:author="C1-238322" w:date="2023-10-19T08:43:17Z">
        <w:r>
          <w:rPr/>
          <w:object>
            <v:shape id="_x0000_i1029" o:spt="75" type="#_x0000_t75" style="height:585.2pt;width:481.55pt;" o:ole="t" filled="f" o:preferrelative="t" stroked="f" coordsize="21600,21600">
              <v:path/>
              <v:fill on="f" focussize="0,0"/>
              <v:stroke on="f" joinstyle="miter"/>
              <v:imagedata r:id="rId18" o:title=""/>
              <o:lock v:ext="edit" aspectratio="t"/>
              <w10:wrap type="none"/>
              <w10:anchorlock/>
            </v:shape>
            <o:OLEObject Type="Embed" ProgID="Visio.Drawing.15" ShapeID="_x0000_i1029" DrawAspect="Content" ObjectID="_1468075729" r:id="rId17">
              <o:LockedField>false</o:LockedField>
            </o:OLEObject>
          </w:object>
        </w:r>
      </w:ins>
      <w:ins w:id="2447" w:author="C1-238322" w:date="2023-10-19T08:43:17Z"/>
    </w:p>
    <w:p>
      <w:pPr>
        <w:pStyle w:val="58"/>
        <w:rPr>
          <w:ins w:id="2448" w:author="C1-238322" w:date="2023-10-19T08:43:17Z"/>
        </w:rPr>
      </w:pPr>
      <w:ins w:id="2449" w:author="C1-238322" w:date="2023-10-19T08:43:17Z">
        <w:r>
          <w:rPr/>
          <w:t xml:space="preserve">Figure </w:t>
        </w:r>
      </w:ins>
      <w:ins w:id="2450" w:author="C1-238322" w:date="2023-10-19T08:47:22Z">
        <w:r>
          <w:rPr>
            <w:rFonts w:hint="eastAsia"/>
            <w:lang w:val="en-US" w:eastAsia="zh-CN"/>
          </w:rPr>
          <w:t>A</w:t>
        </w:r>
      </w:ins>
      <w:ins w:id="2451" w:author="C1-238322" w:date="2023-10-19T08:43:17Z">
        <w:r>
          <w:rPr/>
          <w:t>.</w:t>
        </w:r>
      </w:ins>
      <w:ins w:id="2452" w:author="C1-238322" w:date="2023-10-19T08:47:45Z">
        <w:r>
          <w:rPr>
            <w:rFonts w:hint="eastAsia"/>
            <w:lang w:val="en-US" w:eastAsia="zh-CN"/>
          </w:rPr>
          <w:t>1</w:t>
        </w:r>
      </w:ins>
      <w:ins w:id="2453" w:author="C1-238322" w:date="2023-10-19T08:43:17Z">
        <w:r>
          <w:rPr/>
          <w:t>.</w:t>
        </w:r>
      </w:ins>
      <w:ins w:id="2454" w:author="C1-238322" w:date="2023-10-19T08:47:48Z">
        <w:r>
          <w:rPr>
            <w:rFonts w:hint="eastAsia"/>
            <w:lang w:val="en-US" w:eastAsia="zh-CN"/>
          </w:rPr>
          <w:t>2</w:t>
        </w:r>
      </w:ins>
      <w:ins w:id="2455" w:author="C1-238322" w:date="2023-10-19T08:43:17Z">
        <w:r>
          <w:rPr/>
          <w:t>-3 Terminal based CW: CW timer expires at AS.</w:t>
        </w:r>
      </w:ins>
    </w:p>
    <w:p>
      <w:pPr>
        <w:pStyle w:val="50"/>
        <w:rPr>
          <w:ins w:id="2456" w:author="C1-238322" w:date="2023-10-19T08:43:17Z"/>
          <w:lang w:eastAsia="zh-CN"/>
        </w:rPr>
      </w:pPr>
      <w:ins w:id="2457" w:author="C1-238322" w:date="2023-10-19T08:43:17Z">
        <w:r>
          <w:rPr/>
          <w:t>Editor's note: Message description is FSS</w:t>
        </w:r>
      </w:ins>
      <w:ins w:id="2458" w:author="C1-238322" w:date="2023-10-19T08:43:17Z">
        <w:r>
          <w:rPr>
            <w:lang w:eastAsia="zh-CN"/>
          </w:rPr>
          <w:t>.</w:t>
        </w:r>
      </w:ins>
    </w:p>
    <w:p>
      <w:pPr>
        <w:rPr>
          <w:ins w:id="2459" w:author="C1-238322" w:date="2023-10-19T08:43:17Z"/>
        </w:rPr>
      </w:pPr>
      <w:ins w:id="2460" w:author="C1-238322" w:date="2023-10-19T08:43:17Z">
        <w:r>
          <w:rPr/>
          <w:t>Figure A.</w:t>
        </w:r>
      </w:ins>
      <w:ins w:id="2461" w:author="C1-238322" w:date="2023-10-19T08:48:08Z">
        <w:r>
          <w:rPr>
            <w:rFonts w:hint="eastAsia"/>
            <w:lang w:val="en-US" w:eastAsia="zh-CN"/>
          </w:rPr>
          <w:t>1</w:t>
        </w:r>
      </w:ins>
      <w:ins w:id="2462" w:author="C1-238322" w:date="2023-10-19T08:43:17Z">
        <w:r>
          <w:rPr/>
          <w:t>.</w:t>
        </w:r>
      </w:ins>
      <w:ins w:id="2463" w:author="C1-238322" w:date="2023-10-19T08:48:10Z">
        <w:r>
          <w:rPr>
            <w:rFonts w:hint="eastAsia"/>
            <w:lang w:val="en-US" w:eastAsia="zh-CN"/>
          </w:rPr>
          <w:t>2</w:t>
        </w:r>
      </w:ins>
      <w:ins w:id="2464" w:author="C1-238322" w:date="2023-10-19T08:43:17Z">
        <w:r>
          <w:rPr/>
          <w:t xml:space="preserve">-4 shows an example of terminal-based communication waiting signalling flow at the terminating side and CW timer expires at UE-B. Waiting communication request contains DC media session along with other MMTel media sessions. </w:t>
        </w:r>
      </w:ins>
    </w:p>
    <w:p>
      <w:pPr>
        <w:rPr>
          <w:ins w:id="2465" w:author="C1-238322" w:date="2023-10-19T08:43:17Z"/>
        </w:rPr>
      </w:pPr>
      <w:ins w:id="2466" w:author="C1-238322" w:date="2023-10-19T08:43:17Z"/>
      <w:ins w:id="2467" w:author="C1-238322" w:date="2023-10-19T08:43:17Z"/>
      <w:ins w:id="2468" w:author="C1-238322" w:date="2023-10-19T08:43:17Z"/>
      <w:ins w:id="2469" w:author="C1-238322" w:date="2023-10-19T08:43:17Z">
        <w:r>
          <w:rPr/>
          <w:object>
            <v:shape id="_x0000_i1030" o:spt="75" type="#_x0000_t75" style="height:548.45pt;width:483.05pt;" o:ole="t" filled="f" o:preferrelative="t" stroked="f" coordsize="21600,21600">
              <v:path/>
              <v:fill on="f" focussize="0,0"/>
              <v:stroke on="f" joinstyle="miter"/>
              <v:imagedata r:id="rId20" o:title=""/>
              <o:lock v:ext="edit" aspectratio="t"/>
              <w10:wrap type="none"/>
              <w10:anchorlock/>
            </v:shape>
            <o:OLEObject Type="Embed" ProgID="Visio.Drawing.15" ShapeID="_x0000_i1030" DrawAspect="Content" ObjectID="_1468075730" r:id="rId19">
              <o:LockedField>false</o:LockedField>
            </o:OLEObject>
          </w:object>
        </w:r>
      </w:ins>
      <w:ins w:id="2471" w:author="C1-238322" w:date="2023-10-19T08:43:17Z"/>
    </w:p>
    <w:p>
      <w:pPr>
        <w:pStyle w:val="58"/>
        <w:rPr>
          <w:ins w:id="2472" w:author="C1-238322" w:date="2023-10-19T08:43:17Z"/>
        </w:rPr>
      </w:pPr>
      <w:ins w:id="2473" w:author="C1-238322" w:date="2023-10-19T08:43:17Z">
        <w:r>
          <w:rPr/>
          <w:t>Figure A.</w:t>
        </w:r>
      </w:ins>
      <w:ins w:id="2474" w:author="C1-238322" w:date="2023-10-19T08:48:18Z">
        <w:r>
          <w:rPr>
            <w:rFonts w:hint="eastAsia"/>
            <w:lang w:val="en-US" w:eastAsia="zh-CN"/>
          </w:rPr>
          <w:t>1</w:t>
        </w:r>
      </w:ins>
      <w:ins w:id="2475" w:author="C1-238322" w:date="2023-10-19T08:43:17Z">
        <w:r>
          <w:rPr/>
          <w:t>.</w:t>
        </w:r>
      </w:ins>
      <w:ins w:id="2476" w:author="C1-238322" w:date="2023-10-19T08:48:20Z">
        <w:r>
          <w:rPr>
            <w:rFonts w:hint="eastAsia"/>
            <w:lang w:val="en-US" w:eastAsia="zh-CN"/>
          </w:rPr>
          <w:t>2</w:t>
        </w:r>
      </w:ins>
      <w:ins w:id="2477" w:author="C1-238322" w:date="2023-10-19T08:43:17Z">
        <w:r>
          <w:rPr/>
          <w:t>-4 Terminal based CW: CW timer expires at UE-B.</w:t>
        </w:r>
      </w:ins>
    </w:p>
    <w:p>
      <w:pPr>
        <w:pStyle w:val="50"/>
        <w:rPr>
          <w:ins w:id="2478" w:author="C1-238322" w:date="2023-10-19T08:43:17Z"/>
          <w:lang w:eastAsia="zh-CN"/>
        </w:rPr>
      </w:pPr>
      <w:ins w:id="2479" w:author="C1-238322" w:date="2023-10-19T08:43:17Z">
        <w:r>
          <w:rPr/>
          <w:t>Editor's note: Message description is FSS</w:t>
        </w:r>
      </w:ins>
      <w:ins w:id="2480" w:author="C1-238322" w:date="2023-10-19T08:43:17Z">
        <w:r>
          <w:rPr>
            <w:lang w:eastAsia="zh-CN"/>
          </w:rPr>
          <w:t>.</w:t>
        </w:r>
      </w:ins>
    </w:p>
    <w:p>
      <w:pPr>
        <w:pStyle w:val="50"/>
        <w:rPr>
          <w:rFonts w:hint="eastAsia"/>
          <w:lang w:eastAsia="zh-CN"/>
        </w:rPr>
      </w:pPr>
    </w:p>
    <w:p>
      <w:pPr>
        <w:spacing w:after="0"/>
        <w:rPr>
          <w:lang w:eastAsia="zh-CN"/>
        </w:rPr>
      </w:pPr>
      <w:r>
        <w:rPr>
          <w:lang w:eastAsia="zh-CN"/>
        </w:rPr>
        <w:br w:type="page"/>
      </w:r>
    </w:p>
    <w:p>
      <w:pPr>
        <w:pStyle w:val="10"/>
      </w:pPr>
      <w:bookmarkStart w:id="139" w:name="_Toc132020255"/>
      <w:bookmarkStart w:id="140" w:name="_Toc136266633"/>
      <w:bookmarkStart w:id="141" w:name="_Toc2447"/>
      <w:r>
        <w:t xml:space="preserve">Annex </w:t>
      </w:r>
      <w:r>
        <w:rPr>
          <w:rFonts w:hint="eastAsia"/>
          <w:lang w:eastAsia="zh-CN"/>
        </w:rPr>
        <w:t>B</w:t>
      </w:r>
      <w:r>
        <w:t xml:space="preserve"> (normative):</w:t>
      </w:r>
      <w:r>
        <w:br w:type="textWrapping"/>
      </w:r>
      <w:bookmarkEnd w:id="139"/>
      <w:r>
        <w:t>Extensions within the present document</w:t>
      </w:r>
      <w:bookmarkEnd w:id="140"/>
      <w:bookmarkEnd w:id="141"/>
    </w:p>
    <w:p>
      <w:pPr>
        <w:pStyle w:val="2"/>
        <w:rPr>
          <w:lang w:eastAsia="zh-CN"/>
        </w:rPr>
      </w:pPr>
      <w:bookmarkStart w:id="142" w:name="_Toc132020256"/>
      <w:bookmarkStart w:id="143" w:name="_Toc136266634"/>
      <w:bookmarkStart w:id="144" w:name="_Toc23512"/>
      <w:r>
        <w:rPr>
          <w:rFonts w:hint="eastAsia"/>
          <w:lang w:eastAsia="zh-CN"/>
        </w:rPr>
        <w:t>B</w:t>
      </w:r>
      <w:r>
        <w:t>.1</w:t>
      </w:r>
      <w:r>
        <w:tab/>
      </w:r>
      <w:bookmarkEnd w:id="142"/>
      <w:r>
        <w:t xml:space="preserve">Feature-capability indicators </w:t>
      </w:r>
      <w:r>
        <w:rPr>
          <w:lang w:eastAsia="zh-CN"/>
        </w:rPr>
        <w:t>defined in the present document</w:t>
      </w:r>
      <w:bookmarkEnd w:id="143"/>
      <w:bookmarkEnd w:id="144"/>
    </w:p>
    <w:p>
      <w:r>
        <w:t>This subclause describes the feature-capability indicators definitions, according to RFC 6809 [</w:t>
      </w:r>
      <w:r>
        <w:rPr>
          <w:rFonts w:hint="eastAsia"/>
          <w:lang w:eastAsia="zh-CN"/>
        </w:rPr>
        <w:t>6</w:t>
      </w:r>
      <w:r>
        <w:t>], that are applicable for the 3GPP IM CN subsystem</w:t>
      </w:r>
      <w:r>
        <w:rPr>
          <w:lang w:eastAsia="ja-JP"/>
        </w:rPr>
        <w:t>.</w:t>
      </w:r>
    </w:p>
    <w:p>
      <w:pPr>
        <w:pStyle w:val="3"/>
        <w:rPr>
          <w:lang w:eastAsia="zh-CN"/>
        </w:rPr>
      </w:pPr>
      <w:bookmarkStart w:id="145" w:name="_Toc16062"/>
      <w:bookmarkStart w:id="146" w:name="_Toc136266635"/>
      <w:r>
        <w:rPr>
          <w:rFonts w:hint="eastAsia"/>
          <w:lang w:eastAsia="zh-CN"/>
        </w:rPr>
        <w:t>B</w:t>
      </w:r>
      <w:r>
        <w:t>.</w:t>
      </w:r>
      <w:r>
        <w:rPr>
          <w:rFonts w:hint="eastAsia"/>
          <w:lang w:eastAsia="zh-CN"/>
        </w:rPr>
        <w:t>1.1</w:t>
      </w:r>
      <w:r>
        <w:tab/>
      </w:r>
      <w:r>
        <w:t xml:space="preserve">Definition of feature-capability indicator </w:t>
      </w:r>
      <w:r>
        <w:rPr>
          <w:rFonts w:hint="eastAsia"/>
          <w:lang w:eastAsia="zh-CN"/>
        </w:rPr>
        <w:t>g.3gpp</w:t>
      </w:r>
      <w:r>
        <w:t>.datachannel</w:t>
      </w:r>
      <w:bookmarkEnd w:id="145"/>
      <w:bookmarkEnd w:id="146"/>
    </w:p>
    <w:p>
      <w:pPr>
        <w:pStyle w:val="50"/>
        <w:snapToGrid w:val="0"/>
      </w:pPr>
      <w:r>
        <w:t>Editor's note: this feature-capability indicator is to be registered with IANA when release 18 is completed.</w:t>
      </w:r>
    </w:p>
    <w:p>
      <w:pPr>
        <w:snapToGrid w:val="0"/>
        <w:rPr>
          <w:lang w:eastAsia="zh-CN"/>
        </w:rPr>
      </w:pPr>
      <w:r>
        <w:t>Feature-capability indicator name</w:t>
      </w:r>
      <w:r>
        <w:rPr>
          <w:lang w:eastAsia="en-GB"/>
        </w:rPr>
        <w:t xml:space="preserve">: </w:t>
      </w:r>
      <w:r>
        <w:rPr>
          <w:rFonts w:hint="eastAsia"/>
          <w:lang w:eastAsia="zh-CN"/>
        </w:rPr>
        <w:t>g.3gpp</w:t>
      </w:r>
      <w:r>
        <w:t>.datachannel</w:t>
      </w:r>
    </w:p>
    <w:p>
      <w:pPr>
        <w:snapToGrid w:val="0"/>
      </w:pPr>
      <w:r>
        <w:t>Summary of the feature indicated by this feature-capability indicator:</w:t>
      </w:r>
    </w:p>
    <w:p>
      <w:pPr>
        <w:snapToGrid w:val="0"/>
        <w:rPr>
          <w:lang w:eastAsia="zh-CN"/>
        </w:rPr>
      </w:pPr>
      <w:r>
        <w:rPr>
          <w:rFonts w:hint="eastAsia" w:eastAsia="宋体"/>
          <w:lang w:val="en-US" w:eastAsia="zh-CN"/>
        </w:rPr>
        <w:t xml:space="preserve">This </w:t>
      </w:r>
      <w:r>
        <w:t>feature-capability indicator</w:t>
      </w:r>
      <w:r>
        <w:rPr>
          <w:rFonts w:hint="eastAsia"/>
          <w:lang w:val="en-US" w:eastAsia="zh-CN"/>
        </w:rPr>
        <w:t xml:space="preserve"> i</w:t>
      </w:r>
      <w:r>
        <w:t>ndicat</w:t>
      </w:r>
      <w:r>
        <w:rPr>
          <w:rFonts w:hint="eastAsia"/>
          <w:lang w:eastAsia="zh-CN"/>
        </w:rPr>
        <w:t>es</w:t>
      </w:r>
      <w:r>
        <w:t xml:space="preserve"> the support of data channel </w:t>
      </w:r>
      <w:r>
        <w:rPr>
          <w:rFonts w:hint="eastAsia"/>
          <w:lang w:val="en-US" w:eastAsia="zh-CN"/>
        </w:rPr>
        <w:t xml:space="preserve">capability </w:t>
      </w:r>
      <w:r>
        <w:t>in the network</w:t>
      </w:r>
      <w:r>
        <w:rPr>
          <w:rFonts w:hint="eastAsia"/>
          <w:lang w:eastAsia="zh-CN"/>
        </w:rPr>
        <w:t xml:space="preserve">, and </w:t>
      </w:r>
      <w:r>
        <w:rPr>
          <w:rFonts w:hint="eastAsia"/>
          <w:lang w:val="en-US" w:eastAsia="zh-CN"/>
        </w:rPr>
        <w:t xml:space="preserve">can be included in </w:t>
      </w:r>
      <w:r>
        <w:t>a Feature-Caps header field as specified in RFC 6809 [</w:t>
      </w:r>
      <w:r>
        <w:rPr>
          <w:rFonts w:hint="eastAsia"/>
          <w:lang w:eastAsia="zh-CN"/>
        </w:rPr>
        <w:t>6</w:t>
      </w:r>
      <w:r>
        <w:t>] in a 200 (OK) response to the REGISTER request</w:t>
      </w:r>
      <w:r>
        <w:rPr>
          <w:rFonts w:eastAsia="MS Mincho"/>
        </w:rPr>
        <w:t>.</w:t>
      </w:r>
    </w:p>
    <w:p>
      <w:pPr>
        <w:snapToGrid w:val="0"/>
        <w:rPr>
          <w:lang w:eastAsia="zh-CN"/>
        </w:rPr>
      </w:pPr>
      <w:r>
        <w:t>Feature-capability indicator specification reference:</w:t>
      </w:r>
    </w:p>
    <w:p>
      <w:pPr>
        <w:snapToGrid w:val="0"/>
      </w:pPr>
      <w:r>
        <w:rPr>
          <w:lang w:val="sv-SE"/>
        </w:rPr>
        <w:t>3GPP TS 24.</w:t>
      </w:r>
      <w:r>
        <w:rPr>
          <w:rFonts w:hint="eastAsia"/>
          <w:lang w:val="sv-SE" w:eastAsia="zh-CN"/>
        </w:rPr>
        <w:t>186</w:t>
      </w:r>
      <w:r>
        <w:rPr>
          <w:lang w:val="sv-SE"/>
        </w:rPr>
        <w:t>, http://www.3gpp.org/ftp/Specs/archive/24_series/24.</w:t>
      </w:r>
      <w:r>
        <w:rPr>
          <w:rFonts w:hint="eastAsia"/>
          <w:lang w:val="sv-SE" w:eastAsia="zh-CN"/>
        </w:rPr>
        <w:t>186</w:t>
      </w:r>
      <w:r>
        <w:rPr>
          <w:lang w:val="sv-SE"/>
        </w:rPr>
        <w:t>/</w:t>
      </w:r>
    </w:p>
    <w:p>
      <w:pPr>
        <w:snapToGrid w:val="0"/>
      </w:pPr>
      <w:r>
        <w:t>Values appropriate for use with this feature-capability indicator: Not applicable</w:t>
      </w:r>
    </w:p>
    <w:p>
      <w:pPr>
        <w:snapToGrid w:val="0"/>
      </w:pPr>
      <w:r>
        <w:t xml:space="preserve">Examples of typical use: Indicating the support of data channel </w:t>
      </w:r>
      <w:r>
        <w:rPr>
          <w:rFonts w:hint="eastAsia"/>
          <w:lang w:val="en-US" w:eastAsia="zh-CN"/>
        </w:rPr>
        <w:t xml:space="preserve">capability </w:t>
      </w:r>
      <w:r>
        <w:t>in the network.</w:t>
      </w:r>
    </w:p>
    <w:p>
      <w:pPr>
        <w:snapToGrid w:val="0"/>
      </w:pPr>
      <w:r>
        <w:rPr>
          <w:lang w:eastAsia="en-GB"/>
        </w:rPr>
        <w:t xml:space="preserve">Security Considerations: Security considerations for this </w:t>
      </w:r>
      <w:r>
        <w:t>feature-capability indicator</w:t>
      </w:r>
      <w:r>
        <w:rPr>
          <w:lang w:eastAsia="en-GB"/>
        </w:rPr>
        <w:t xml:space="preserve"> are discussed in clause 9 of </w:t>
      </w:r>
      <w:r>
        <w:rPr>
          <w:lang w:val="en-US"/>
        </w:rPr>
        <w:t>RFC 6809</w:t>
      </w:r>
      <w:r>
        <w:rPr>
          <w:rFonts w:hint="eastAsia"/>
          <w:lang w:val="en-US" w:eastAsia="zh-CN"/>
        </w:rPr>
        <w:t>[6]</w:t>
      </w:r>
      <w:r>
        <w:rPr>
          <w:lang w:eastAsia="en-GB"/>
        </w:rPr>
        <w:t>.</w:t>
      </w:r>
    </w:p>
    <w:p>
      <w:pPr>
        <w:pStyle w:val="10"/>
        <w:rPr>
          <w:lang w:val="fr-FR" w:eastAsia="zh-CN"/>
        </w:rPr>
      </w:pPr>
      <w:bookmarkStart w:id="147" w:name="_Toc16314"/>
      <w:r>
        <w:rPr>
          <w:lang w:val="en-US" w:eastAsia="zh-CN"/>
        </w:rPr>
        <w:t>Annex C(normative):</w:t>
      </w:r>
      <w:r>
        <w:rPr>
          <w:lang w:val="fr-FR"/>
        </w:rPr>
        <w:t xml:space="preserve"> </w:t>
      </w:r>
      <w:r>
        <w:rPr>
          <w:lang w:val="fr-FR"/>
        </w:rPr>
        <w:br w:type="textWrapping"/>
      </w:r>
      <w:r>
        <w:rPr>
          <w:lang w:val="en-US" w:eastAsia="zh-CN"/>
        </w:rPr>
        <w:t>Applications based on IMS data channel</w:t>
      </w:r>
      <w:bookmarkEnd w:id="147"/>
    </w:p>
    <w:p>
      <w:pPr>
        <w:pStyle w:val="2"/>
        <w:rPr>
          <w:lang w:val="en-US" w:eastAsia="zh-CN"/>
        </w:rPr>
      </w:pPr>
      <w:bookmarkStart w:id="148" w:name="_Toc23278"/>
      <w:r>
        <w:rPr>
          <w:lang w:val="en-US" w:eastAsia="zh-CN"/>
        </w:rPr>
        <w:t>C.1 General</w:t>
      </w:r>
      <w:bookmarkEnd w:id="148"/>
    </w:p>
    <w:p>
      <w:pPr>
        <w:pStyle w:val="2"/>
        <w:rPr>
          <w:lang w:val="en-US" w:eastAsia="zh-CN"/>
        </w:rPr>
      </w:pPr>
      <w:bookmarkStart w:id="149" w:name="_Toc7496"/>
      <w:r>
        <w:rPr>
          <w:lang w:val="en-US" w:eastAsia="zh-CN"/>
        </w:rPr>
        <w:t>C.2 AR communication</w:t>
      </w:r>
      <w:bookmarkEnd w:id="149"/>
    </w:p>
    <w:p>
      <w:pPr>
        <w:pStyle w:val="3"/>
        <w:rPr>
          <w:lang w:val="en-US" w:eastAsia="zh-CN"/>
        </w:rPr>
      </w:pPr>
      <w:bookmarkStart w:id="150" w:name="_Toc3849"/>
      <w:r>
        <w:rPr>
          <w:lang w:val="en-US" w:eastAsia="zh-CN"/>
        </w:rPr>
        <w:t>C</w:t>
      </w:r>
      <w:r>
        <w:rPr>
          <w:rFonts w:hint="eastAsia"/>
          <w:lang w:val="en-US" w:eastAsia="zh-CN"/>
        </w:rPr>
        <w:t>.</w:t>
      </w:r>
      <w:r>
        <w:rPr>
          <w:lang w:val="en-US" w:eastAsia="zh-CN"/>
        </w:rPr>
        <w:t>2.1</w:t>
      </w:r>
      <w:r>
        <w:rPr>
          <w:lang w:eastAsia="zh-CN"/>
        </w:rPr>
        <w:tab/>
      </w:r>
      <w:r>
        <w:rPr>
          <w:rFonts w:hint="eastAsia"/>
          <w:lang w:val="en-US" w:eastAsia="zh-CN"/>
        </w:rPr>
        <w:t>AR Remote Cooperation</w:t>
      </w:r>
      <w:bookmarkEnd w:id="150"/>
    </w:p>
    <w:p>
      <w:pPr>
        <w:pStyle w:val="4"/>
        <w:rPr>
          <w:lang w:val="en-US" w:eastAsia="zh-CN"/>
        </w:rPr>
      </w:pPr>
      <w:bookmarkStart w:id="151" w:name="_Toc28998"/>
      <w:r>
        <w:rPr>
          <w:lang w:val="en-US" w:eastAsia="zh-CN"/>
        </w:rPr>
        <w:t>C.2.1.1</w:t>
      </w:r>
      <w:r>
        <w:rPr>
          <w:lang w:val="en-US" w:eastAsia="zh-CN"/>
        </w:rPr>
        <w:tab/>
      </w:r>
      <w:r>
        <w:rPr>
          <w:lang w:val="en-US" w:eastAsia="zh-CN"/>
        </w:rPr>
        <w:t>General Description</w:t>
      </w:r>
      <w:bookmarkEnd w:id="151"/>
    </w:p>
    <w:p>
      <w:pPr>
        <w:pStyle w:val="49"/>
        <w:snapToGrid w:val="0"/>
        <w:ind w:left="0" w:firstLine="0"/>
        <w:rPr>
          <w:lang w:val="en-US" w:eastAsia="zh-CN"/>
        </w:rPr>
      </w:pPr>
      <w:r>
        <w:rPr>
          <w:lang w:val="en-US" w:eastAsia="zh-CN"/>
        </w:rPr>
        <w:t>According to clause 6.39.2 of TS 22.261 [12], the IMS network should support AR media processing. AR Remote Cooperation is a typical AR call service and the detailed user experience of AR Remote Cooperation is described in clause 5.3 of TR 22.873 [13].</w:t>
      </w:r>
    </w:p>
    <w:p>
      <w:pPr>
        <w:rPr>
          <w:rFonts w:eastAsia="宋体"/>
          <w:lang w:eastAsia="zh-CN"/>
        </w:rPr>
      </w:pPr>
      <w:r>
        <w:rPr>
          <w:rFonts w:eastAsia="宋体"/>
          <w:lang w:eastAsia="zh-CN"/>
        </w:rPr>
        <w:t xml:space="preserve">It’s assumed that </w:t>
      </w:r>
      <w:r>
        <w:rPr>
          <w:rFonts w:hint="eastAsia" w:eastAsia="宋体"/>
          <w:lang w:eastAsia="zh-CN"/>
        </w:rPr>
        <w:t>lo</w:t>
      </w:r>
      <w:r>
        <w:rPr>
          <w:rFonts w:eastAsia="宋体"/>
          <w:lang w:eastAsia="zh-CN"/>
        </w:rPr>
        <w:t xml:space="preserve">cal UE shares </w:t>
      </w:r>
      <w:r>
        <w:rPr>
          <w:rFonts w:hint="eastAsia" w:eastAsia="宋体"/>
          <w:lang w:eastAsia="zh-CN"/>
        </w:rPr>
        <w:t>the</w:t>
      </w:r>
      <w:r>
        <w:rPr>
          <w:rFonts w:eastAsia="宋体"/>
          <w:lang w:eastAsia="zh-CN"/>
        </w:rPr>
        <w:t xml:space="preserve"> camera to its peer UE for assistance, and remote UE displays the shared camera and provides assistance. A voice call is established between </w:t>
      </w:r>
      <w:r>
        <w:rPr>
          <w:rFonts w:hint="eastAsia" w:eastAsia="宋体"/>
          <w:lang w:eastAsia="zh-CN"/>
        </w:rPr>
        <w:t>lo</w:t>
      </w:r>
      <w:r>
        <w:rPr>
          <w:rFonts w:eastAsia="宋体"/>
          <w:lang w:eastAsia="zh-CN"/>
        </w:rPr>
        <w:t xml:space="preserve">cal UE and remote UE, and then AR Remote Assistance application is triggered by </w:t>
      </w:r>
      <w:r>
        <w:rPr>
          <w:rFonts w:hint="eastAsia" w:eastAsia="宋体"/>
          <w:lang w:eastAsia="zh-CN"/>
        </w:rPr>
        <w:t>lo</w:t>
      </w:r>
      <w:r>
        <w:rPr>
          <w:rFonts w:eastAsia="宋体"/>
          <w:lang w:eastAsia="zh-CN"/>
        </w:rPr>
        <w:t>cal UE.</w:t>
      </w:r>
    </w:p>
    <w:p>
      <w:pPr>
        <w:rPr>
          <w:rFonts w:eastAsia="宋体"/>
          <w:lang w:eastAsia="zh-CN"/>
        </w:rPr>
      </w:pPr>
      <w:r>
        <w:rPr>
          <w:rFonts w:eastAsia="宋体"/>
          <w:lang w:eastAsia="zh-CN"/>
        </w:rPr>
        <w:t>The overall solution is based on IMS DC architecture specified in Annex AC of TS</w:t>
      </w:r>
      <w:r>
        <w:rPr>
          <w:lang w:val="en-US" w:eastAsia="zh-CN"/>
        </w:rPr>
        <w:t> </w:t>
      </w:r>
      <w:r>
        <w:rPr>
          <w:rFonts w:eastAsia="宋体"/>
          <w:lang w:eastAsia="zh-CN"/>
        </w:rPr>
        <w:t>23.228</w:t>
      </w:r>
      <w:r>
        <w:rPr>
          <w:lang w:val="en-US" w:eastAsia="zh-CN"/>
        </w:rPr>
        <w:t> </w:t>
      </w:r>
      <w:r>
        <w:rPr>
          <w:rFonts w:eastAsia="宋体"/>
          <w:lang w:eastAsia="zh-CN"/>
        </w:rPr>
        <w:t>[3] and shown as follows:</w:t>
      </w:r>
    </w:p>
    <w:p>
      <w:pPr>
        <w:pStyle w:val="49"/>
        <w:numPr>
          <w:ilvl w:val="0"/>
          <w:numId w:val="5"/>
        </w:numPr>
        <w:snapToGrid w:val="0"/>
        <w:rPr>
          <w:lang w:val="en-US" w:eastAsia="zh-CN"/>
        </w:rPr>
      </w:pPr>
      <w:r>
        <w:rPr>
          <w:lang w:val="en-US" w:eastAsia="zh-CN"/>
        </w:rPr>
        <w:t xml:space="preserve">The </w:t>
      </w:r>
      <w:r>
        <w:rPr>
          <w:rFonts w:hint="eastAsia"/>
          <w:lang w:val="en-US" w:eastAsia="zh-CN"/>
        </w:rPr>
        <w:t>l</w:t>
      </w:r>
      <w:r>
        <w:rPr>
          <w:lang w:val="en-US" w:eastAsia="zh-CN"/>
        </w:rPr>
        <w:t xml:space="preserve">ocal UE triggers the media renegotiation for AR Remote Cooperation based on user actions to establish a new video stream to transmit local video content (see A002 in Figure C.2.1.1-1) and an </w:t>
      </w:r>
      <w:r>
        <w:rPr>
          <w:rFonts w:hint="eastAsia"/>
          <w:lang w:val="en-US" w:eastAsia="zh-CN"/>
        </w:rPr>
        <w:t>application</w:t>
      </w:r>
      <w:r>
        <w:rPr>
          <w:lang w:val="en-US" w:eastAsia="zh-CN"/>
        </w:rPr>
        <w:t xml:space="preserve"> data channel to transmit AR marks (see A001 in Figure C.2.1.1-1).</w:t>
      </w:r>
    </w:p>
    <w:p>
      <w:pPr>
        <w:pStyle w:val="49"/>
        <w:numPr>
          <w:ilvl w:val="0"/>
          <w:numId w:val="5"/>
        </w:numPr>
        <w:snapToGrid w:val="0"/>
        <w:rPr>
          <w:lang w:val="en-US" w:eastAsia="zh-CN"/>
        </w:rPr>
      </w:pPr>
      <w:r>
        <w:rPr>
          <w:lang w:val="en-US" w:eastAsia="zh-CN"/>
        </w:rPr>
        <w:t>After the DCSF recognizes the AR Remote Cooperation service, it anchors the video stream and application data channel to MF. Then DCSF initiates media renegotiation with</w:t>
      </w:r>
      <w:r>
        <w:t xml:space="preserve"> </w:t>
      </w:r>
      <w:r>
        <w:rPr>
          <w:lang w:val="en-US" w:eastAsia="zh-CN"/>
        </w:rPr>
        <w:t xml:space="preserve">remote UE to establish a new video stream to transmit local video content (see </w:t>
      </w:r>
      <w:r>
        <w:rPr>
          <w:rFonts w:hint="eastAsia"/>
          <w:lang w:val="en-US" w:eastAsia="zh-CN"/>
        </w:rPr>
        <w:t>B</w:t>
      </w:r>
      <w:r>
        <w:rPr>
          <w:lang w:val="en-US" w:eastAsia="zh-CN"/>
        </w:rPr>
        <w:t xml:space="preserve">002 in Figure C.2.1.1-1) and an application data channel to transmit AR marks (see </w:t>
      </w:r>
      <w:r>
        <w:rPr>
          <w:rFonts w:hint="eastAsia"/>
          <w:lang w:val="en-US" w:eastAsia="zh-CN"/>
        </w:rPr>
        <w:t>B</w:t>
      </w:r>
      <w:r>
        <w:rPr>
          <w:lang w:val="en-US" w:eastAsia="zh-CN"/>
        </w:rPr>
        <w:t>001 in Figure C.2.1.1-1).</w:t>
      </w:r>
    </w:p>
    <w:p>
      <w:pPr>
        <w:pStyle w:val="49"/>
        <w:numPr>
          <w:ilvl w:val="0"/>
          <w:numId w:val="5"/>
        </w:numPr>
        <w:snapToGrid w:val="0"/>
        <w:rPr>
          <w:lang w:val="en-US" w:eastAsia="zh-CN"/>
        </w:rPr>
      </w:pPr>
      <w:r>
        <w:rPr>
          <w:lang w:val="en-US" w:eastAsia="zh-CN"/>
        </w:rPr>
        <w:t>The local UE or remote UE</w:t>
      </w:r>
      <w:r>
        <w:rPr>
          <w:rStyle w:val="32"/>
          <w:sz w:val="20"/>
          <w:lang w:val="en-US" w:eastAsia="zh-CN"/>
        </w:rPr>
        <w:t xml:space="preserve"> </w:t>
      </w:r>
      <w:r>
        <w:rPr>
          <w:lang w:val="en-US" w:eastAsia="zh-CN"/>
        </w:rPr>
        <w:t>extract the original AR marks input from the user and transmits the marks to the MF through the application data channel.</w:t>
      </w:r>
    </w:p>
    <w:p>
      <w:pPr>
        <w:pStyle w:val="49"/>
        <w:numPr>
          <w:ilvl w:val="0"/>
          <w:numId w:val="5"/>
        </w:numPr>
        <w:snapToGrid w:val="0"/>
        <w:rPr>
          <w:lang w:val="en-US" w:eastAsia="zh-CN"/>
        </w:rPr>
      </w:pPr>
      <w:r>
        <w:rPr>
          <w:lang w:val="en-US" w:eastAsia="zh-CN"/>
        </w:rPr>
        <w:t>The MF tracks the specified object in the video content based on the original AR marks, and sends the updated AR marks to the local UE and remote UE.</w:t>
      </w:r>
    </w:p>
    <w:p>
      <w:pPr>
        <w:pStyle w:val="49"/>
        <w:numPr>
          <w:ilvl w:val="0"/>
          <w:numId w:val="5"/>
        </w:numPr>
        <w:snapToGrid w:val="0"/>
        <w:rPr>
          <w:lang w:val="en-US" w:eastAsia="zh-CN"/>
        </w:rPr>
      </w:pPr>
      <w:r>
        <w:rPr>
          <w:lang w:val="en-US" w:eastAsia="zh-CN"/>
        </w:rPr>
        <w:t xml:space="preserve">The local UE and remote UE display the updated AR marks </w:t>
      </w:r>
      <w:r>
        <w:rPr>
          <w:lang w:eastAsia="zh-CN"/>
        </w:rPr>
        <w:t>on the video stream</w:t>
      </w:r>
      <w:r>
        <w:rPr>
          <w:lang w:val="en-US" w:eastAsia="zh-CN"/>
        </w:rPr>
        <w:t>.</w:t>
      </w:r>
    </w:p>
    <w:p>
      <w:pPr>
        <w:rPr>
          <w:rFonts w:eastAsia="宋体"/>
          <w:lang w:val="en-US" w:eastAsia="zh-CN"/>
        </w:rPr>
      </w:pPr>
      <w:r>
        <w:rPr>
          <w:rFonts w:eastAsia="宋体"/>
          <w:lang w:eastAsia="zh-CN"/>
        </w:rPr>
        <w:t>Figure</w:t>
      </w:r>
      <w:r>
        <w:rPr>
          <w:rFonts w:eastAsia="宋体"/>
          <w:lang w:val="en-US" w:eastAsia="zh-CN"/>
        </w:rPr>
        <w:t> </w:t>
      </w:r>
      <w:r>
        <w:rPr>
          <w:lang w:val="en-US" w:eastAsia="zh-CN"/>
        </w:rPr>
        <w:t>C.2.1.1</w:t>
      </w:r>
      <w:r>
        <w:rPr>
          <w:rFonts w:eastAsia="宋体"/>
          <w:lang w:val="en-US" w:eastAsia="zh-CN"/>
        </w:rPr>
        <w:t xml:space="preserve">-1 illustrates </w:t>
      </w:r>
      <w:r>
        <w:rPr>
          <w:rFonts w:hint="eastAsia" w:eastAsia="宋体"/>
          <w:lang w:eastAsia="zh-CN"/>
        </w:rPr>
        <w:t>t</w:t>
      </w:r>
      <w:r>
        <w:rPr>
          <w:rFonts w:eastAsia="宋体"/>
          <w:lang w:eastAsia="zh-CN"/>
        </w:rPr>
        <w:t>he media connection model of the AR Remote Cooperation, and Table</w:t>
      </w:r>
      <w:r>
        <w:rPr>
          <w:rFonts w:eastAsia="宋体"/>
          <w:lang w:val="en-US" w:eastAsia="zh-CN"/>
        </w:rPr>
        <w:t> </w:t>
      </w:r>
      <w:r>
        <w:rPr>
          <w:lang w:val="en-US" w:eastAsia="zh-CN"/>
        </w:rPr>
        <w:t>C.2.1.1</w:t>
      </w:r>
      <w:r>
        <w:rPr>
          <w:rFonts w:eastAsia="宋体"/>
          <w:lang w:val="en-US" w:eastAsia="zh-CN"/>
        </w:rPr>
        <w:t>-1 lists the media streams for the AR Remote Cooperation.</w:t>
      </w:r>
    </w:p>
    <w:p>
      <w:pPr>
        <w:jc w:val="center"/>
      </w:pPr>
    </w:p>
    <w:p>
      <w:pPr>
        <w:rPr>
          <w:rFonts w:eastAsia="宋体"/>
          <w:lang w:eastAsia="zh-CN"/>
        </w:rPr>
      </w:pPr>
      <w:r>
        <w:object>
          <v:shape id="_x0000_i1031" o:spt="75" type="#_x0000_t75" style="height:171.55pt;width:468pt;" o:ole="t" filled="f" o:preferrelative="t" stroked="f" coordsize="21600,21600">
            <v:path/>
            <v:fill on="f" focussize="0,0"/>
            <v:stroke on="f" joinstyle="miter"/>
            <v:imagedata r:id="rId22" o:title=""/>
            <o:lock v:ext="edit" aspectratio="t"/>
            <w10:wrap type="none"/>
            <w10:anchorlock/>
          </v:shape>
          <o:OLEObject Type="Embed" ProgID="Visio.Drawing.15" ShapeID="_x0000_i1031" DrawAspect="Content" ObjectID="_1468075731" r:id="rId21">
            <o:LockedField>false</o:LockedField>
          </o:OLEObject>
        </w:object>
      </w:r>
    </w:p>
    <w:p>
      <w:pPr>
        <w:pStyle w:val="58"/>
      </w:pPr>
      <w:r>
        <w:t>Figure </w:t>
      </w:r>
      <w:bookmarkStart w:id="152" w:name="_Hlk143781387"/>
      <w:r>
        <w:rPr>
          <w:lang w:eastAsia="zh-CN"/>
        </w:rPr>
        <w:t>C</w:t>
      </w:r>
      <w:r>
        <w:t>.2.1.1</w:t>
      </w:r>
      <w:bookmarkEnd w:id="152"/>
      <w:r>
        <w:t xml:space="preserve">-1: Media Connection model of AR Remote Cooperation </w:t>
      </w:r>
    </w:p>
    <w:p>
      <w:pPr>
        <w:pStyle w:val="58"/>
      </w:pPr>
    </w:p>
    <w:p>
      <w:pPr>
        <w:pStyle w:val="51"/>
        <w:rPr>
          <w:rFonts w:eastAsia="宋体"/>
          <w:lang w:eastAsia="zh-CN"/>
        </w:rPr>
      </w:pPr>
      <w:r>
        <w:t>Table C.2.1.1 -1 Media stream list for the AR Remote Cooperation</w:t>
      </w:r>
    </w:p>
    <w:tbl>
      <w:tblPr>
        <w:tblStyle w:val="27"/>
        <w:tblW w:w="500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28" w:type="dxa"/>
          <w:bottom w:w="0" w:type="dxa"/>
          <w:right w:w="108" w:type="dxa"/>
        </w:tblCellMar>
      </w:tblPr>
      <w:tblGrid>
        <w:gridCol w:w="1000"/>
        <w:gridCol w:w="2161"/>
        <w:gridCol w:w="1727"/>
        <w:gridCol w:w="4889"/>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12" w:type="pct"/>
            <w:tcBorders>
              <w:top w:val="single" w:color="000000" w:sz="6" w:space="0"/>
              <w:left w:val="single" w:color="000000" w:sz="6" w:space="0"/>
              <w:bottom w:val="single" w:color="000000" w:sz="6" w:space="0"/>
              <w:right w:val="single" w:color="000000" w:sz="6" w:space="0"/>
            </w:tcBorders>
            <w:shd w:val="clear" w:color="auto" w:fill="CCCCCC"/>
          </w:tcPr>
          <w:p>
            <w:pPr>
              <w:pStyle w:val="42"/>
            </w:pPr>
            <w:r>
              <w:t>Media ID</w:t>
            </w:r>
          </w:p>
          <w:p>
            <w:pPr>
              <w:pStyle w:val="42"/>
              <w:rPr>
                <w:lang w:eastAsia="zh-CN"/>
              </w:rPr>
            </w:pPr>
            <w:r>
              <w:rPr>
                <w:rFonts w:hint="eastAsia"/>
                <w:lang w:eastAsia="zh-CN"/>
              </w:rPr>
              <w:t>(</w:t>
            </w:r>
            <w:r>
              <w:rPr>
                <w:lang w:eastAsia="zh-CN"/>
              </w:rPr>
              <w:t>Example)</w:t>
            </w:r>
          </w:p>
        </w:tc>
        <w:tc>
          <w:tcPr>
            <w:tcW w:w="1105" w:type="pct"/>
            <w:tcBorders>
              <w:top w:val="single" w:color="000000" w:sz="6" w:space="0"/>
              <w:left w:val="single" w:color="000000" w:sz="6" w:space="0"/>
              <w:bottom w:val="single" w:color="000000" w:sz="6" w:space="0"/>
              <w:right w:val="single" w:color="000000" w:sz="6" w:space="0"/>
            </w:tcBorders>
            <w:shd w:val="clear" w:color="auto" w:fill="CCCCCC"/>
          </w:tcPr>
          <w:p>
            <w:pPr>
              <w:pStyle w:val="42"/>
            </w:pPr>
            <w:r>
              <w:t>Media Resource Type</w:t>
            </w:r>
          </w:p>
        </w:tc>
        <w:tc>
          <w:tcPr>
            <w:tcW w:w="883" w:type="pct"/>
            <w:tcBorders>
              <w:top w:val="single" w:color="000000" w:sz="6" w:space="0"/>
              <w:left w:val="single" w:color="000000" w:sz="6" w:space="0"/>
              <w:bottom w:val="single" w:color="000000" w:sz="6" w:space="0"/>
              <w:right w:val="single" w:color="000000" w:sz="6" w:space="0"/>
            </w:tcBorders>
            <w:shd w:val="clear" w:color="auto" w:fill="CCCCCC"/>
            <w:vAlign w:val="center"/>
          </w:tcPr>
          <w:p>
            <w:pPr>
              <w:pStyle w:val="42"/>
              <w:rPr>
                <w:lang w:eastAsia="zh-CN"/>
              </w:rPr>
            </w:pPr>
            <w:r>
              <w:rPr>
                <w:lang w:eastAsia="zh-CN"/>
              </w:rPr>
              <w:t>Direction</w:t>
            </w:r>
          </w:p>
        </w:tc>
        <w:tc>
          <w:tcPr>
            <w:tcW w:w="2500" w:type="pct"/>
            <w:tcBorders>
              <w:top w:val="single" w:color="000000" w:sz="6" w:space="0"/>
              <w:left w:val="single" w:color="000000" w:sz="6" w:space="0"/>
              <w:bottom w:val="single" w:color="000000" w:sz="6" w:space="0"/>
              <w:right w:val="single" w:color="000000" w:sz="6" w:space="0"/>
            </w:tcBorders>
            <w:shd w:val="clear" w:color="auto" w:fill="CCCCCC"/>
          </w:tcPr>
          <w:p>
            <w:pPr>
              <w:pStyle w:val="42"/>
              <w:rPr>
                <w:lang w:eastAsia="zh-CN"/>
              </w:rPr>
            </w:pPr>
            <w:r>
              <w:rPr>
                <w:rFonts w:hint="eastAsia"/>
                <w:lang w:eastAsia="zh-CN"/>
              </w:rPr>
              <w:t>D</w:t>
            </w:r>
            <w:r>
              <w:rPr>
                <w:lang w:eastAsia="zh-CN"/>
              </w:rPr>
              <w:t>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12" w:type="pct"/>
            <w:tcBorders>
              <w:top w:val="single" w:color="000000" w:sz="6" w:space="0"/>
              <w:left w:val="single" w:color="000000" w:sz="6" w:space="0"/>
              <w:bottom w:val="single" w:color="000000" w:sz="6" w:space="0"/>
              <w:right w:val="single" w:color="000000" w:sz="6" w:space="0"/>
            </w:tcBorders>
          </w:tcPr>
          <w:p>
            <w:pPr>
              <w:pStyle w:val="79"/>
            </w:pPr>
            <w:r>
              <w:rPr>
                <w:rFonts w:hint="eastAsia"/>
              </w:rPr>
              <w:t>A</w:t>
            </w:r>
            <w:r>
              <w:t>001</w:t>
            </w:r>
          </w:p>
        </w:tc>
        <w:tc>
          <w:tcPr>
            <w:tcW w:w="1105" w:type="pct"/>
            <w:tcBorders>
              <w:top w:val="single" w:color="000000" w:sz="6" w:space="0"/>
              <w:left w:val="single" w:color="000000" w:sz="6" w:space="0"/>
              <w:bottom w:val="single" w:color="000000" w:sz="6" w:space="0"/>
              <w:right w:val="single" w:color="000000" w:sz="6" w:space="0"/>
            </w:tcBorders>
          </w:tcPr>
          <w:p>
            <w:pPr>
              <w:pStyle w:val="79"/>
            </w:pPr>
            <w:r>
              <w:rPr>
                <w:rFonts w:hint="eastAsia"/>
              </w:rPr>
              <w:t>D</w:t>
            </w:r>
            <w:r>
              <w:t>C</w:t>
            </w:r>
          </w:p>
        </w:tc>
        <w:tc>
          <w:tcPr>
            <w:tcW w:w="883" w:type="pct"/>
            <w:tcBorders>
              <w:top w:val="single" w:color="000000" w:sz="6" w:space="0"/>
              <w:left w:val="single" w:color="000000" w:sz="6" w:space="0"/>
              <w:bottom w:val="single" w:color="000000" w:sz="6" w:space="0"/>
              <w:right w:val="single" w:color="000000" w:sz="6" w:space="0"/>
            </w:tcBorders>
          </w:tcPr>
          <w:p>
            <w:pPr>
              <w:pStyle w:val="79"/>
            </w:pPr>
            <w:r>
              <w:t>bi-directional</w:t>
            </w:r>
          </w:p>
        </w:tc>
        <w:tc>
          <w:tcPr>
            <w:tcW w:w="2500" w:type="pct"/>
            <w:tcBorders>
              <w:top w:val="single" w:color="000000" w:sz="6" w:space="0"/>
              <w:left w:val="single" w:color="000000" w:sz="6" w:space="0"/>
              <w:bottom w:val="single" w:color="000000" w:sz="6" w:space="0"/>
              <w:right w:val="single" w:color="000000" w:sz="6" w:space="0"/>
            </w:tcBorders>
          </w:tcPr>
          <w:p>
            <w:pPr>
              <w:pStyle w:val="79"/>
            </w:pPr>
            <w:r>
              <w:t>Transmit upstream and downstream AR marks between MF and local UE</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12" w:type="pct"/>
            <w:tcBorders>
              <w:top w:val="single" w:color="000000" w:sz="6" w:space="0"/>
              <w:left w:val="single" w:color="000000" w:sz="6" w:space="0"/>
              <w:bottom w:val="single" w:color="000000" w:sz="6" w:space="0"/>
              <w:right w:val="single" w:color="000000" w:sz="6" w:space="0"/>
            </w:tcBorders>
          </w:tcPr>
          <w:p>
            <w:pPr>
              <w:pStyle w:val="79"/>
            </w:pPr>
            <w:r>
              <w:rPr>
                <w:rFonts w:hint="eastAsia"/>
              </w:rPr>
              <w:t>A</w:t>
            </w:r>
            <w:r>
              <w:t>002</w:t>
            </w:r>
          </w:p>
        </w:tc>
        <w:tc>
          <w:tcPr>
            <w:tcW w:w="1105" w:type="pct"/>
            <w:tcBorders>
              <w:top w:val="single" w:color="000000" w:sz="6" w:space="0"/>
              <w:left w:val="single" w:color="000000" w:sz="6" w:space="0"/>
              <w:bottom w:val="single" w:color="000000" w:sz="6" w:space="0"/>
              <w:right w:val="single" w:color="000000" w:sz="6" w:space="0"/>
            </w:tcBorders>
          </w:tcPr>
          <w:p>
            <w:pPr>
              <w:pStyle w:val="79"/>
            </w:pPr>
            <w:r>
              <w:t>Video</w:t>
            </w:r>
          </w:p>
        </w:tc>
        <w:tc>
          <w:tcPr>
            <w:tcW w:w="883" w:type="pct"/>
            <w:tcBorders>
              <w:top w:val="single" w:color="000000" w:sz="6" w:space="0"/>
              <w:left w:val="single" w:color="000000" w:sz="6" w:space="0"/>
              <w:bottom w:val="single" w:color="000000" w:sz="6" w:space="0"/>
              <w:right w:val="single" w:color="000000" w:sz="6" w:space="0"/>
            </w:tcBorders>
          </w:tcPr>
          <w:p>
            <w:pPr>
              <w:pStyle w:val="79"/>
            </w:pPr>
            <w:r>
              <w:t>unidirectional</w:t>
            </w:r>
          </w:p>
        </w:tc>
        <w:tc>
          <w:tcPr>
            <w:tcW w:w="2500" w:type="pct"/>
            <w:tcBorders>
              <w:top w:val="single" w:color="000000" w:sz="6" w:space="0"/>
              <w:left w:val="single" w:color="000000" w:sz="6" w:space="0"/>
              <w:bottom w:val="single" w:color="000000" w:sz="6" w:space="0"/>
              <w:right w:val="single" w:color="000000" w:sz="6" w:space="0"/>
            </w:tcBorders>
          </w:tcPr>
          <w:p>
            <w:pPr>
              <w:pStyle w:val="79"/>
            </w:pPr>
            <w:r>
              <w:t>Transmit video content from local UE to MF</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12" w:type="pct"/>
            <w:tcBorders>
              <w:top w:val="single" w:color="000000" w:sz="6" w:space="0"/>
              <w:left w:val="single" w:color="000000" w:sz="6" w:space="0"/>
              <w:bottom w:val="single" w:color="000000" w:sz="6" w:space="0"/>
              <w:right w:val="single" w:color="000000" w:sz="6" w:space="0"/>
            </w:tcBorders>
          </w:tcPr>
          <w:p>
            <w:pPr>
              <w:pStyle w:val="79"/>
            </w:pPr>
            <w:r>
              <w:t>B001</w:t>
            </w:r>
          </w:p>
        </w:tc>
        <w:tc>
          <w:tcPr>
            <w:tcW w:w="1105" w:type="pct"/>
            <w:tcBorders>
              <w:top w:val="single" w:color="000000" w:sz="6" w:space="0"/>
              <w:left w:val="single" w:color="000000" w:sz="6" w:space="0"/>
              <w:bottom w:val="single" w:color="000000" w:sz="6" w:space="0"/>
              <w:right w:val="single" w:color="000000" w:sz="6" w:space="0"/>
            </w:tcBorders>
          </w:tcPr>
          <w:p>
            <w:pPr>
              <w:pStyle w:val="79"/>
            </w:pPr>
            <w:r>
              <w:rPr>
                <w:rFonts w:hint="eastAsia"/>
              </w:rPr>
              <w:t>D</w:t>
            </w:r>
            <w:r>
              <w:t>C</w:t>
            </w:r>
          </w:p>
        </w:tc>
        <w:tc>
          <w:tcPr>
            <w:tcW w:w="883" w:type="pct"/>
            <w:tcBorders>
              <w:top w:val="single" w:color="000000" w:sz="6" w:space="0"/>
              <w:left w:val="single" w:color="000000" w:sz="6" w:space="0"/>
              <w:bottom w:val="single" w:color="000000" w:sz="6" w:space="0"/>
              <w:right w:val="single" w:color="000000" w:sz="6" w:space="0"/>
            </w:tcBorders>
          </w:tcPr>
          <w:p>
            <w:pPr>
              <w:pStyle w:val="79"/>
            </w:pPr>
            <w:r>
              <w:t>bi-directional</w:t>
            </w:r>
          </w:p>
        </w:tc>
        <w:tc>
          <w:tcPr>
            <w:tcW w:w="2500" w:type="pct"/>
            <w:tcBorders>
              <w:top w:val="single" w:color="000000" w:sz="6" w:space="0"/>
              <w:left w:val="single" w:color="000000" w:sz="6" w:space="0"/>
              <w:bottom w:val="single" w:color="000000" w:sz="6" w:space="0"/>
              <w:right w:val="single" w:color="000000" w:sz="6" w:space="0"/>
            </w:tcBorders>
          </w:tcPr>
          <w:p>
            <w:pPr>
              <w:pStyle w:val="79"/>
            </w:pPr>
            <w:r>
              <w:t>Transmit upstream and downstream AR marks between MF and remote UE</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12" w:type="pct"/>
            <w:tcBorders>
              <w:top w:val="single" w:color="000000" w:sz="6" w:space="0"/>
              <w:left w:val="single" w:color="000000" w:sz="6" w:space="0"/>
              <w:bottom w:val="single" w:color="000000" w:sz="6" w:space="0"/>
              <w:right w:val="single" w:color="000000" w:sz="6" w:space="0"/>
            </w:tcBorders>
          </w:tcPr>
          <w:p>
            <w:pPr>
              <w:pStyle w:val="79"/>
            </w:pPr>
            <w:r>
              <w:t>B002</w:t>
            </w:r>
          </w:p>
        </w:tc>
        <w:tc>
          <w:tcPr>
            <w:tcW w:w="1105" w:type="pct"/>
            <w:tcBorders>
              <w:top w:val="single" w:color="000000" w:sz="6" w:space="0"/>
              <w:left w:val="single" w:color="000000" w:sz="6" w:space="0"/>
              <w:bottom w:val="single" w:color="000000" w:sz="6" w:space="0"/>
              <w:right w:val="single" w:color="000000" w:sz="6" w:space="0"/>
            </w:tcBorders>
          </w:tcPr>
          <w:p>
            <w:pPr>
              <w:pStyle w:val="79"/>
            </w:pPr>
            <w:r>
              <w:t>Video</w:t>
            </w:r>
          </w:p>
        </w:tc>
        <w:tc>
          <w:tcPr>
            <w:tcW w:w="883" w:type="pct"/>
            <w:tcBorders>
              <w:top w:val="single" w:color="000000" w:sz="6" w:space="0"/>
              <w:left w:val="single" w:color="000000" w:sz="6" w:space="0"/>
              <w:bottom w:val="single" w:color="000000" w:sz="6" w:space="0"/>
              <w:right w:val="single" w:color="000000" w:sz="6" w:space="0"/>
            </w:tcBorders>
          </w:tcPr>
          <w:p>
            <w:pPr>
              <w:pStyle w:val="79"/>
            </w:pPr>
            <w:r>
              <w:t>unidirectional</w:t>
            </w:r>
          </w:p>
        </w:tc>
        <w:tc>
          <w:tcPr>
            <w:tcW w:w="2500" w:type="pct"/>
            <w:tcBorders>
              <w:top w:val="single" w:color="000000" w:sz="6" w:space="0"/>
              <w:left w:val="single" w:color="000000" w:sz="6" w:space="0"/>
              <w:bottom w:val="single" w:color="000000" w:sz="6" w:space="0"/>
              <w:right w:val="single" w:color="000000" w:sz="6" w:space="0"/>
            </w:tcBorders>
          </w:tcPr>
          <w:p>
            <w:pPr>
              <w:pStyle w:val="79"/>
            </w:pPr>
            <w:r>
              <w:t>Transmit local UE's video content to remote UE</w:t>
            </w:r>
          </w:p>
        </w:tc>
      </w:tr>
    </w:tbl>
    <w:p>
      <w:pPr>
        <w:pStyle w:val="3"/>
        <w:rPr>
          <w:lang w:val="en-US" w:eastAsia="zh-CN"/>
        </w:rPr>
      </w:pPr>
      <w:bookmarkStart w:id="153" w:name="_Toc15934"/>
      <w:r>
        <w:rPr>
          <w:lang w:val="en-US" w:eastAsia="zh-CN"/>
        </w:rPr>
        <w:t>C</w:t>
      </w:r>
      <w:r>
        <w:rPr>
          <w:rFonts w:hint="eastAsia"/>
          <w:lang w:val="en-US" w:eastAsia="zh-CN"/>
        </w:rPr>
        <w:t>.</w:t>
      </w:r>
      <w:r>
        <w:rPr>
          <w:lang w:val="en-US" w:eastAsia="zh-CN"/>
        </w:rPr>
        <w:t>2.2</w:t>
      </w:r>
      <w:r>
        <w:rPr>
          <w:lang w:val="en-US" w:eastAsia="zh-CN"/>
        </w:rPr>
        <w:tab/>
      </w:r>
      <w:r>
        <w:rPr>
          <w:lang w:val="en-US" w:eastAsia="zh-CN"/>
        </w:rPr>
        <w:t>Procedures</w:t>
      </w:r>
      <w:bookmarkEnd w:id="153"/>
      <w:r>
        <w:rPr>
          <w:rFonts w:hint="eastAsia"/>
          <w:lang w:val="en-US" w:eastAsia="zh-CN"/>
        </w:rPr>
        <w:t xml:space="preserve"> </w:t>
      </w:r>
    </w:p>
    <w:p>
      <w:pPr>
        <w:pStyle w:val="4"/>
        <w:rPr>
          <w:lang w:val="en-US" w:eastAsia="zh-CN"/>
        </w:rPr>
      </w:pPr>
      <w:bookmarkStart w:id="154" w:name="_Toc28093"/>
      <w:r>
        <w:rPr>
          <w:lang w:val="en-US" w:eastAsia="zh-CN"/>
        </w:rPr>
        <w:t>C</w:t>
      </w:r>
      <w:r>
        <w:rPr>
          <w:rFonts w:hint="eastAsia"/>
          <w:lang w:val="en-US" w:eastAsia="zh-CN"/>
        </w:rPr>
        <w:t>.</w:t>
      </w:r>
      <w:r>
        <w:rPr>
          <w:lang w:val="en-US" w:eastAsia="zh-CN"/>
        </w:rPr>
        <w:t>2</w:t>
      </w:r>
      <w:r>
        <w:rPr>
          <w:rFonts w:hint="eastAsia"/>
          <w:lang w:val="en-US" w:eastAsia="zh-CN"/>
        </w:rPr>
        <w:t>.</w:t>
      </w:r>
      <w:r>
        <w:rPr>
          <w:lang w:val="en-US" w:eastAsia="zh-CN"/>
        </w:rPr>
        <w:t>2.1</w:t>
      </w:r>
      <w:r>
        <w:tab/>
      </w:r>
      <w:r>
        <w:rPr>
          <w:lang w:val="en-US" w:eastAsia="zh-CN"/>
        </w:rPr>
        <w:t>Session Setup Procedure</w:t>
      </w:r>
      <w:bookmarkEnd w:id="154"/>
      <w:r>
        <w:rPr>
          <w:rFonts w:hint="eastAsia"/>
          <w:lang w:val="en-US" w:eastAsia="zh-CN"/>
        </w:rPr>
        <w:t xml:space="preserve"> </w:t>
      </w:r>
    </w:p>
    <w:p>
      <w:pPr>
        <w:pStyle w:val="5"/>
        <w:rPr>
          <w:lang w:val="en-US" w:eastAsia="zh-CN"/>
        </w:rPr>
      </w:pPr>
      <w:bookmarkStart w:id="155" w:name="_Toc1980"/>
      <w:r>
        <w:rPr>
          <w:lang w:val="en-US" w:eastAsia="zh-CN"/>
        </w:rPr>
        <w:t>C</w:t>
      </w:r>
      <w:r>
        <w:rPr>
          <w:rFonts w:hint="eastAsia"/>
          <w:lang w:val="en-US" w:eastAsia="zh-CN"/>
        </w:rPr>
        <w:t>.</w:t>
      </w:r>
      <w:r>
        <w:rPr>
          <w:lang w:val="en-US" w:eastAsia="zh-CN"/>
        </w:rPr>
        <w:t>2</w:t>
      </w:r>
      <w:r>
        <w:rPr>
          <w:rFonts w:hint="eastAsia"/>
          <w:lang w:val="en-US" w:eastAsia="zh-CN"/>
        </w:rPr>
        <w:t>.</w:t>
      </w:r>
      <w:r>
        <w:rPr>
          <w:lang w:val="en-US" w:eastAsia="zh-CN"/>
        </w:rPr>
        <w:t>2.1.</w:t>
      </w:r>
      <w:r>
        <w:rPr>
          <w:rFonts w:hint="eastAsia"/>
          <w:lang w:val="en-US" w:eastAsia="zh-CN"/>
        </w:rPr>
        <w:t>1</w:t>
      </w:r>
      <w:r>
        <w:tab/>
      </w:r>
      <w:r>
        <w:rPr>
          <w:rFonts w:hint="eastAsia"/>
          <w:lang w:val="en-US" w:eastAsia="zh-CN"/>
        </w:rPr>
        <w:t>Procedure at the UE</w:t>
      </w:r>
      <w:bookmarkEnd w:id="155"/>
    </w:p>
    <w:p>
      <w:pPr>
        <w:adjustRightInd w:val="0"/>
        <w:snapToGrid w:val="0"/>
        <w:rPr>
          <w:lang w:eastAsia="zh-CN"/>
        </w:rPr>
      </w:pPr>
      <w:r>
        <w:rPr>
          <w:lang w:eastAsia="zh-CN"/>
        </w:rPr>
        <w:t xml:space="preserve">Local UE sends a SIP </w:t>
      </w:r>
      <w:r>
        <w:rPr>
          <w:rFonts w:hint="eastAsia"/>
          <w:lang w:eastAsia="zh-CN"/>
        </w:rPr>
        <w:t>r</w:t>
      </w:r>
      <w:r>
        <w:rPr>
          <w:lang w:eastAsia="zh-CN"/>
        </w:rPr>
        <w:t>e-INVITE request to establish a video stream (see B001 in Figure</w:t>
      </w:r>
      <w:r>
        <w:rPr>
          <w:lang w:val="en-US" w:eastAsia="zh-CN"/>
        </w:rPr>
        <w:t> C.2.1.1-1</w:t>
      </w:r>
      <w:r>
        <w:rPr>
          <w:lang w:eastAsia="zh-CN"/>
        </w:rPr>
        <w:t>) which is sendonly and an application data channel (see A001 in Figure</w:t>
      </w:r>
      <w:r>
        <w:rPr>
          <w:lang w:val="en-US" w:eastAsia="zh-CN"/>
        </w:rPr>
        <w:t> C.2.1.1-1</w:t>
      </w:r>
      <w:r>
        <w:rPr>
          <w:lang w:eastAsia="zh-CN"/>
        </w:rPr>
        <w:t>)</w:t>
      </w:r>
      <w:ins w:id="2481" w:author="C1-238298" w:date="2023-10-17T22:38:46Z">
        <w:r>
          <w:rPr>
            <w:rFonts w:hint="eastAsia"/>
            <w:lang w:eastAsia="zh-CN"/>
          </w:rPr>
          <w:t xml:space="preserve"> as specified in 3GPP TS 24.229 [9] and 3GPP TS 24.173 [10]</w:t>
        </w:r>
      </w:ins>
      <w:r>
        <w:rPr>
          <w:lang w:eastAsia="zh-CN"/>
        </w:rPr>
        <w:t xml:space="preserve">. The application </w:t>
      </w:r>
      <w:del w:id="2482" w:author="C1-238298" w:date="2023-10-17T22:40:07Z">
        <w:r>
          <w:rPr>
            <w:lang w:eastAsia="zh-CN"/>
          </w:rPr>
          <w:delText>data channel media description of SDP</w:delText>
        </w:r>
      </w:del>
      <w:ins w:id="2483" w:author="C1-238298" w:date="2023-10-17T22:40:55Z">
        <w:r>
          <w:rPr>
            <w:rFonts w:hint="eastAsia"/>
            <w:lang w:eastAsia="zh-CN"/>
          </w:rPr>
          <w:t xml:space="preserve"> binding information</w:t>
        </w:r>
      </w:ins>
      <w:r>
        <w:rPr>
          <w:lang w:eastAsia="zh-CN"/>
        </w:rPr>
        <w:t xml:space="preserve"> indicates that the data channel is used for AR </w:t>
      </w:r>
      <w:r>
        <w:rPr>
          <w:rFonts w:hint="eastAsia"/>
          <w:lang w:eastAsia="zh-CN"/>
        </w:rPr>
        <w:t>Remote Cooperation</w:t>
      </w:r>
      <w:ins w:id="2484" w:author="C1-238298" w:date="2023-10-17T22:41:16Z">
        <w:r>
          <w:rPr>
            <w:rFonts w:hint="eastAsia"/>
            <w:lang w:eastAsia="zh-CN"/>
          </w:rPr>
          <w:t xml:space="preserve"> application</w:t>
        </w:r>
      </w:ins>
      <w:r>
        <w:rPr>
          <w:lang w:eastAsia="zh-CN"/>
        </w:rPr>
        <w:t>.</w:t>
      </w:r>
    </w:p>
    <w:p>
      <w:pPr>
        <w:adjustRightInd w:val="0"/>
        <w:snapToGrid w:val="0"/>
        <w:rPr>
          <w:lang w:eastAsia="zh-CN"/>
        </w:rPr>
      </w:pPr>
      <w:r>
        <w:rPr>
          <w:rFonts w:hint="eastAsia"/>
          <w:lang w:eastAsia="zh-CN"/>
        </w:rPr>
        <w:t>After</w:t>
      </w:r>
      <w:r>
        <w:rPr>
          <w:lang w:eastAsia="zh-CN"/>
        </w:rPr>
        <w:t xml:space="preserve"> application data channel </w:t>
      </w:r>
      <w:r>
        <w:rPr>
          <w:rFonts w:hint="eastAsia"/>
          <w:lang w:eastAsia="zh-CN"/>
        </w:rPr>
        <w:t>and</w:t>
      </w:r>
      <w:r>
        <w:rPr>
          <w:lang w:eastAsia="zh-CN"/>
        </w:rPr>
        <w:t xml:space="preserve"> video stream established</w:t>
      </w:r>
      <w:r>
        <w:rPr>
          <w:rFonts w:hint="eastAsia"/>
          <w:lang w:eastAsia="zh-CN"/>
        </w:rPr>
        <w:t>,</w:t>
      </w:r>
      <w:r>
        <w:rPr>
          <w:lang w:eastAsia="zh-CN"/>
        </w:rPr>
        <w:t xml:space="preserve"> local UE or remote UE extracts the original AR mark input by the user and transmits it to MF through the application data channel.</w:t>
      </w:r>
    </w:p>
    <w:p>
      <w:pPr>
        <w:adjustRightInd w:val="0"/>
        <w:snapToGrid w:val="0"/>
        <w:rPr>
          <w:lang w:eastAsia="zh-CN"/>
        </w:rPr>
      </w:pPr>
      <w:r>
        <w:rPr>
          <w:lang w:eastAsia="zh-CN"/>
        </w:rPr>
        <w:t>When receiving the updated AR marks transmitted via application data channel</w:t>
      </w:r>
      <w:r>
        <w:rPr>
          <w:rFonts w:hint="eastAsia"/>
          <w:lang w:eastAsia="zh-CN"/>
        </w:rPr>
        <w:t>,</w:t>
      </w:r>
      <w:r>
        <w:rPr>
          <w:lang w:eastAsia="zh-CN"/>
        </w:rPr>
        <w:t xml:space="preserve"> the UE </w:t>
      </w:r>
      <w:r>
        <w:rPr>
          <w:lang w:val="en-US" w:eastAsia="zh-CN"/>
        </w:rPr>
        <w:t xml:space="preserve">displays </w:t>
      </w:r>
      <w:r>
        <w:rPr>
          <w:lang w:eastAsia="zh-CN"/>
        </w:rPr>
        <w:t>the updated AR marks based on video stream.</w:t>
      </w:r>
    </w:p>
    <w:p>
      <w:pPr>
        <w:pStyle w:val="5"/>
        <w:rPr>
          <w:lang w:val="en-US" w:eastAsia="zh-CN"/>
        </w:rPr>
      </w:pPr>
      <w:bookmarkStart w:id="156" w:name="_Toc15679"/>
      <w:r>
        <w:rPr>
          <w:lang w:val="en-US" w:eastAsia="zh-CN"/>
        </w:rPr>
        <w:t>C</w:t>
      </w:r>
      <w:r>
        <w:rPr>
          <w:rFonts w:hint="eastAsia"/>
          <w:lang w:val="en-US" w:eastAsia="zh-CN"/>
        </w:rPr>
        <w:t>.</w:t>
      </w:r>
      <w:r>
        <w:rPr>
          <w:lang w:val="en-US" w:eastAsia="zh-CN"/>
        </w:rPr>
        <w:t>2</w:t>
      </w:r>
      <w:r>
        <w:rPr>
          <w:rFonts w:hint="eastAsia"/>
          <w:lang w:val="en-US" w:eastAsia="zh-CN"/>
        </w:rPr>
        <w:t>.</w:t>
      </w:r>
      <w:r>
        <w:rPr>
          <w:lang w:val="en-US" w:eastAsia="zh-CN"/>
        </w:rPr>
        <w:t>2.1.2</w:t>
      </w:r>
      <w:r>
        <w:tab/>
      </w:r>
      <w:r>
        <w:rPr>
          <w:rFonts w:hint="eastAsia"/>
          <w:lang w:val="en-US" w:eastAsia="zh-CN"/>
        </w:rPr>
        <w:t>Procedure at the IMS</w:t>
      </w:r>
      <w:r>
        <w:rPr>
          <w:lang w:val="en-US" w:eastAsia="zh-CN"/>
        </w:rPr>
        <w:t xml:space="preserve"> AS</w:t>
      </w:r>
      <w:bookmarkEnd w:id="156"/>
    </w:p>
    <w:p>
      <w:pPr>
        <w:adjustRightInd w:val="0"/>
        <w:snapToGrid w:val="0"/>
        <w:rPr>
          <w:lang w:eastAsia="zh-CN"/>
        </w:rPr>
      </w:pPr>
      <w:r>
        <w:rPr>
          <w:lang w:eastAsia="zh-CN"/>
        </w:rPr>
        <w:t xml:space="preserve">When receiving the SIP re-INVITE request from </w:t>
      </w:r>
      <w:del w:id="2485" w:author="C1-238298" w:date="2023-10-17T22:41:54Z">
        <w:r>
          <w:rPr>
            <w:lang w:eastAsia="zh-CN"/>
          </w:rPr>
          <w:delText>L</w:delText>
        </w:r>
      </w:del>
      <w:ins w:id="2486" w:author="C1-238298" w:date="2023-10-17T22:41:58Z">
        <w:r>
          <w:rPr>
            <w:rFonts w:hint="eastAsia"/>
            <w:lang w:val="en-US" w:eastAsia="zh-CN"/>
          </w:rPr>
          <w:t>l</w:t>
        </w:r>
      </w:ins>
      <w:r>
        <w:rPr>
          <w:lang w:eastAsia="zh-CN"/>
        </w:rPr>
        <w:t xml:space="preserve">ocal UE, IMS AS sends </w:t>
      </w:r>
      <w:del w:id="2487" w:author="C1-238298" w:date="2023-10-17T22:42:08Z">
        <w:r>
          <w:rPr>
            <w:lang w:eastAsia="zh-CN"/>
          </w:rPr>
          <w:delText>Nimsas_SessionEventControl_Notify to DCS</w:delText>
        </w:r>
      </w:del>
      <w:del w:id="2488" w:author="C1-238298" w:date="2023-10-17T22:42:10Z">
        <w:r>
          <w:rPr>
            <w:lang w:eastAsia="zh-CN"/>
          </w:rPr>
          <w:delText>F</w:delText>
        </w:r>
      </w:del>
      <w:ins w:id="2489" w:author="C1-238298" w:date="2023-10-17T22:42:16Z">
        <w:r>
          <w:rPr>
            <w:rFonts w:hint="eastAsia"/>
            <w:lang w:eastAsia="zh-CN"/>
            <w:rPrChange w:id="2490" w:author="C1-238298" w:date="2023-10-17T22:42:16Z">
              <w:rPr>
                <w:rFonts w:hint="eastAsia"/>
              </w:rPr>
            </w:rPrChange>
          </w:rPr>
          <w:t xml:space="preserve"> a request to notify DCSF of session events related to local UE requesting to setup application data channel</w:t>
        </w:r>
      </w:ins>
      <w:r>
        <w:rPr>
          <w:lang w:eastAsia="zh-CN"/>
        </w:rPr>
        <w:t>.</w:t>
      </w:r>
    </w:p>
    <w:p>
      <w:pPr>
        <w:adjustRightInd w:val="0"/>
        <w:snapToGrid w:val="0"/>
        <w:rPr>
          <w:ins w:id="2491" w:author="C1-238298" w:date="2023-10-17T22:49:18Z"/>
          <w:rFonts w:hint="eastAsia"/>
          <w:lang w:eastAsia="zh-CN"/>
        </w:rPr>
      </w:pPr>
      <w:r>
        <w:rPr>
          <w:lang w:eastAsia="zh-CN"/>
        </w:rPr>
        <w:t xml:space="preserve">When receiving </w:t>
      </w:r>
      <w:del w:id="2492" w:author="C1-238298" w:date="2023-10-17T22:42:42Z">
        <w:r>
          <w:rPr>
            <w:lang w:eastAsia="zh-CN"/>
          </w:rPr>
          <w:delText xml:space="preserve">Nimsas_MediaControl request containing </w:delText>
        </w:r>
      </w:del>
      <w:r>
        <w:rPr>
          <w:lang w:eastAsia="zh-CN"/>
        </w:rPr>
        <w:t xml:space="preserve">media </w:t>
      </w:r>
      <w:ins w:id="2493" w:author="C1-238298" w:date="2023-10-17T22:43:27Z">
        <w:r>
          <w:rPr>
            <w:rFonts w:hint="eastAsia"/>
            <w:lang w:eastAsia="zh-CN"/>
          </w:rPr>
          <w:t xml:space="preserve">reservation </w:t>
        </w:r>
      </w:ins>
      <w:r>
        <w:rPr>
          <w:lang w:eastAsia="zh-CN"/>
        </w:rPr>
        <w:t xml:space="preserve">instruction </w:t>
      </w:r>
      <w:del w:id="2494" w:author="C1-238298" w:date="2023-10-17T22:42:53Z">
        <w:r>
          <w:rPr>
            <w:lang w:eastAsia="zh-CN"/>
          </w:rPr>
          <w:delText xml:space="preserve">with the media service type </w:delText>
        </w:r>
      </w:del>
      <w:del w:id="2495" w:author="C1-238298" w:date="2023-10-17T22:44:10Z">
        <w:r>
          <w:rPr>
            <w:lang w:eastAsia="zh-CN"/>
          </w:rPr>
          <w:delText>"AR Remote Cooperation"</w:delText>
        </w:r>
      </w:del>
      <w:ins w:id="2496" w:author="C1-238298" w:date="2023-10-17T22:44:03Z">
        <w:r>
          <w:rPr>
            <w:rFonts w:hint="eastAsia"/>
            <w:lang w:eastAsia="zh-CN"/>
          </w:rPr>
          <w:t>from DCSF</w:t>
        </w:r>
      </w:ins>
      <w:r>
        <w:rPr>
          <w:lang w:eastAsia="zh-CN"/>
        </w:rPr>
        <w:t>, t</w:t>
      </w:r>
      <w:r>
        <w:rPr>
          <w:rFonts w:hint="eastAsia"/>
          <w:lang w:eastAsia="zh-CN"/>
        </w:rPr>
        <w:t>he</w:t>
      </w:r>
      <w:r>
        <w:rPr>
          <w:lang w:eastAsia="zh-CN"/>
        </w:rPr>
        <w:t xml:space="preserve"> IMS AS converts </w:t>
      </w: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instructions</w:t>
      </w:r>
      <w:r>
        <w:rPr>
          <w:lang w:eastAsia="zh-CN"/>
        </w:rPr>
        <w:t xml:space="preserve"> to the corresponding media resource </w:t>
      </w:r>
      <w:r>
        <w:rPr>
          <w:rFonts w:hint="eastAsia"/>
          <w:lang w:eastAsia="zh-CN"/>
        </w:rPr>
        <w:t>operation</w:t>
      </w:r>
      <w:r>
        <w:rPr>
          <w:lang w:eastAsia="zh-CN"/>
        </w:rPr>
        <w:t xml:space="preserve">s and sends </w:t>
      </w:r>
      <w:del w:id="2497" w:author="C1-238298" w:date="2023-10-17T22:43:01Z">
        <w:r>
          <w:rPr>
            <w:lang w:eastAsia="zh-CN"/>
          </w:rPr>
          <w:delText xml:space="preserve">Nmf_MRM_Create or Nmf_MRM_Update </w:delText>
        </w:r>
      </w:del>
      <w:r>
        <w:rPr>
          <w:lang w:eastAsia="zh-CN"/>
        </w:rPr>
        <w:t xml:space="preserve">request to create </w:t>
      </w:r>
      <w:r>
        <w:rPr>
          <w:rFonts w:hint="eastAsia"/>
          <w:lang w:eastAsia="zh-CN"/>
        </w:rPr>
        <w:t>or</w:t>
      </w:r>
      <w:r>
        <w:rPr>
          <w:lang w:eastAsia="zh-CN"/>
        </w:rPr>
        <w:t xml:space="preserve"> </w:t>
      </w:r>
      <w:r>
        <w:rPr>
          <w:rFonts w:hint="eastAsia"/>
          <w:lang w:eastAsia="zh-CN"/>
        </w:rPr>
        <w:t>update</w:t>
      </w:r>
      <w:r>
        <w:rPr>
          <w:lang w:eastAsia="zh-CN"/>
        </w:rPr>
        <w:t xml:space="preserve"> media resources on MF, and reserve media processing resources for AR </w:t>
      </w:r>
      <w:r>
        <w:rPr>
          <w:rFonts w:hint="eastAsia"/>
          <w:lang w:eastAsia="zh-CN"/>
        </w:rPr>
        <w:t>Remote Cooperation.</w:t>
      </w:r>
    </w:p>
    <w:p>
      <w:pPr>
        <w:adjustRightInd w:val="0"/>
        <w:snapToGrid w:val="0"/>
        <w:rPr>
          <w:lang w:eastAsia="zh-CN"/>
        </w:rPr>
      </w:pPr>
      <w:r>
        <w:rPr>
          <w:lang w:eastAsia="zh-CN"/>
        </w:rPr>
        <w:t xml:space="preserve">When receiving </w:t>
      </w:r>
      <w:del w:id="2498" w:author="C1-238298" w:date="2023-10-17T22:50:22Z">
        <w:r>
          <w:rPr>
            <w:lang w:eastAsia="zh-CN"/>
          </w:rPr>
          <w:delText>Nmf_MRM_Create or Nmf_ MRM_Update</w:delText>
        </w:r>
      </w:del>
      <w:r>
        <w:rPr>
          <w:lang w:eastAsia="zh-CN"/>
        </w:rPr>
        <w:t xml:space="preserve"> response from MF, IMS AS sends </w:t>
      </w:r>
      <w:del w:id="2499" w:author="C1-238298" w:date="2023-10-17T22:50:45Z">
        <w:r>
          <w:rPr>
            <w:rFonts w:hint="eastAsia"/>
            <w:lang w:eastAsia="zh-CN"/>
          </w:rPr>
          <w:delText>Nimsas_MediaControl</w:delText>
        </w:r>
      </w:del>
      <w:r>
        <w:rPr>
          <w:lang w:eastAsia="zh-CN"/>
        </w:rPr>
        <w:t xml:space="preserve"> </w:t>
      </w:r>
      <w:ins w:id="2500" w:author="C1-238298" w:date="2023-10-17T22:50:59Z">
        <w:r>
          <w:rPr>
            <w:rFonts w:hint="eastAsia"/>
            <w:lang w:eastAsia="zh-CN"/>
          </w:rPr>
          <w:t xml:space="preserve">media reservation </w:t>
        </w:r>
      </w:ins>
      <w:r>
        <w:rPr>
          <w:lang w:eastAsia="zh-CN"/>
        </w:rPr>
        <w:t>response to DCSF</w:t>
      </w:r>
      <w:r>
        <w:rPr>
          <w:rFonts w:hint="eastAsia"/>
          <w:lang w:eastAsia="zh-CN"/>
        </w:rPr>
        <w:t>,</w:t>
      </w:r>
      <w:r>
        <w:rPr>
          <w:lang w:eastAsia="zh-CN"/>
        </w:rPr>
        <w:t xml:space="preserve"> indicating the URL addresses of each stream involved AR Remote Cooperation service control</w:t>
      </w:r>
      <w:ins w:id="2501" w:author="C1-238298" w:date="2023-10-17T22:51:35Z">
        <w:r>
          <w:rPr>
            <w:rFonts w:hint="eastAsia"/>
            <w:lang w:eastAsia="zh-CN"/>
          </w:rPr>
          <w:t>, which is specified in 3GPP TS 29.175</w:t>
        </w:r>
      </w:ins>
      <w:ins w:id="2502" w:author="Rapporteur" w:date="2023-10-24T11:47:48Z">
        <w:r>
          <w:rPr>
            <w:rFonts w:hint="eastAsia"/>
            <w:lang w:eastAsia="zh-CN"/>
          </w:rPr>
          <w:t> [1</w:t>
        </w:r>
      </w:ins>
      <w:ins w:id="2503" w:author="Rapporteur" w:date="2023-10-24T11:47:52Z">
        <w:r>
          <w:rPr>
            <w:rFonts w:hint="eastAsia"/>
            <w:lang w:val="en-US" w:eastAsia="zh-CN"/>
          </w:rPr>
          <w:t>8</w:t>
        </w:r>
      </w:ins>
      <w:ins w:id="2504" w:author="Rapporteur" w:date="2023-10-24T11:47:48Z">
        <w:r>
          <w:rPr>
            <w:rFonts w:hint="eastAsia"/>
            <w:lang w:eastAsia="zh-CN"/>
          </w:rPr>
          <w:t>]</w:t>
        </w:r>
      </w:ins>
      <w:r>
        <w:rPr>
          <w:lang w:eastAsia="zh-CN"/>
        </w:rPr>
        <w:t>.</w:t>
      </w:r>
    </w:p>
    <w:p>
      <w:pPr>
        <w:pStyle w:val="5"/>
        <w:rPr>
          <w:lang w:val="pt-BR" w:eastAsia="zh-CN"/>
        </w:rPr>
      </w:pPr>
      <w:bookmarkStart w:id="157" w:name="_Toc23394"/>
      <w:r>
        <w:rPr>
          <w:lang w:val="pt-BR" w:eastAsia="zh-CN"/>
        </w:rPr>
        <w:t>C</w:t>
      </w:r>
      <w:r>
        <w:rPr>
          <w:rFonts w:hint="eastAsia"/>
          <w:lang w:val="pt-BR" w:eastAsia="zh-CN"/>
        </w:rPr>
        <w:t>.</w:t>
      </w:r>
      <w:r>
        <w:rPr>
          <w:lang w:val="pt-BR" w:eastAsia="zh-CN"/>
        </w:rPr>
        <w:t>2</w:t>
      </w:r>
      <w:r>
        <w:rPr>
          <w:rFonts w:hint="eastAsia"/>
          <w:lang w:val="pt-BR" w:eastAsia="zh-CN"/>
        </w:rPr>
        <w:t>.</w:t>
      </w:r>
      <w:r>
        <w:rPr>
          <w:lang w:val="pt-BR" w:eastAsia="zh-CN"/>
        </w:rPr>
        <w:t xml:space="preserve">2.1.3 </w:t>
      </w:r>
      <w:r>
        <w:rPr>
          <w:lang w:val="pt-BR"/>
        </w:rPr>
        <w:tab/>
      </w:r>
      <w:r>
        <w:rPr>
          <w:rFonts w:hint="eastAsia"/>
          <w:lang w:val="pt-BR" w:eastAsia="zh-CN"/>
        </w:rPr>
        <w:t>Procedure at the M</w:t>
      </w:r>
      <w:ins w:id="2505" w:author="C1-238298" w:date="2023-10-17T22:51:46Z">
        <w:r>
          <w:rPr>
            <w:rFonts w:hint="eastAsia"/>
            <w:lang w:val="en-US" w:eastAsia="zh-CN"/>
          </w:rPr>
          <w:t>R</w:t>
        </w:r>
      </w:ins>
      <w:r>
        <w:rPr>
          <w:rFonts w:hint="eastAsia"/>
          <w:lang w:val="pt-BR" w:eastAsia="zh-CN"/>
        </w:rPr>
        <w:t>F</w:t>
      </w:r>
      <w:bookmarkEnd w:id="157"/>
    </w:p>
    <w:p>
      <w:pPr>
        <w:adjustRightInd w:val="0"/>
        <w:snapToGrid w:val="0"/>
        <w:rPr>
          <w:lang w:eastAsia="zh-CN"/>
        </w:rPr>
      </w:pPr>
      <w:r>
        <w:rPr>
          <w:lang w:eastAsia="zh-CN"/>
        </w:rPr>
        <w:t xml:space="preserve">When receiving </w:t>
      </w:r>
      <w:del w:id="2506" w:author="C1-238298" w:date="2023-10-17T22:51:53Z">
        <w:r>
          <w:rPr>
            <w:lang w:eastAsia="zh-CN"/>
          </w:rPr>
          <w:delText xml:space="preserve">Nmf_MRM_Create or Nmf_MRM_Update </w:delText>
        </w:r>
      </w:del>
      <w:r>
        <w:rPr>
          <w:lang w:eastAsia="zh-CN"/>
        </w:rPr>
        <w:t xml:space="preserve">request </w:t>
      </w:r>
      <w:ins w:id="2507" w:author="C1-238298" w:date="2023-10-17T22:52:13Z">
        <w:r>
          <w:rPr>
            <w:rFonts w:hint="eastAsia"/>
            <w:lang w:eastAsia="zh-CN"/>
          </w:rPr>
          <w:t xml:space="preserve">for creating or updating media resources </w:t>
        </w:r>
      </w:ins>
      <w:r>
        <w:rPr>
          <w:lang w:eastAsia="zh-CN"/>
        </w:rPr>
        <w:t xml:space="preserve">from IMS AS, the </w:t>
      </w:r>
      <w:del w:id="2508" w:author="C1-238298" w:date="2023-10-17T22:52:33Z">
        <w:r>
          <w:rPr>
            <w:lang w:eastAsia="zh-CN"/>
          </w:rPr>
          <w:delText>MF</w:delText>
        </w:r>
      </w:del>
      <w:ins w:id="2509" w:author="C1-238298" w:date="2023-10-17T22:52:38Z">
        <w:r>
          <w:rPr>
            <w:rFonts w:hint="eastAsia"/>
            <w:lang w:val="en-US" w:eastAsia="zh-CN"/>
          </w:rPr>
          <w:t>MR</w:t>
        </w:r>
      </w:ins>
      <w:ins w:id="2510" w:author="C1-238298" w:date="2023-10-17T22:52:39Z">
        <w:r>
          <w:rPr>
            <w:rFonts w:hint="eastAsia"/>
            <w:lang w:val="en-US" w:eastAsia="zh-CN"/>
          </w:rPr>
          <w:t>F</w:t>
        </w:r>
      </w:ins>
      <w:r>
        <w:rPr>
          <w:lang w:eastAsia="zh-CN"/>
        </w:rPr>
        <w:t xml:space="preserve"> shall </w:t>
      </w:r>
      <w:r>
        <w:rPr>
          <w:rFonts w:hint="eastAsia"/>
          <w:lang w:eastAsia="zh-CN"/>
        </w:rPr>
        <w:t>allocate</w:t>
      </w:r>
      <w:r>
        <w:rPr>
          <w:lang w:eastAsia="zh-CN"/>
        </w:rPr>
        <w:t xml:space="preserve"> media resources for each media stream and respond to IMS AS. </w:t>
      </w:r>
    </w:p>
    <w:p>
      <w:pPr>
        <w:adjustRightInd w:val="0"/>
        <w:snapToGrid w:val="0"/>
        <w:rPr>
          <w:lang w:eastAsia="zh-CN"/>
        </w:rPr>
      </w:pPr>
      <w:r>
        <w:rPr>
          <w:lang w:eastAsia="zh-CN"/>
        </w:rPr>
        <w:t xml:space="preserve">When receiving a media instruction from the listening port of the URL address of a specific media stream, the </w:t>
      </w:r>
      <w:del w:id="2511" w:author="C1-238298" w:date="2023-10-17T22:52:49Z">
        <w:r>
          <w:rPr>
            <w:lang w:eastAsia="zh-CN"/>
          </w:rPr>
          <w:delText>MF</w:delText>
        </w:r>
      </w:del>
      <w:ins w:id="2512" w:author="C1-238298" w:date="2023-10-17T22:52:54Z">
        <w:r>
          <w:rPr>
            <w:rFonts w:hint="eastAsia"/>
            <w:lang w:val="en-US" w:eastAsia="zh-CN"/>
          </w:rPr>
          <w:t>MR</w:t>
        </w:r>
      </w:ins>
      <w:ins w:id="2513" w:author="C1-238298" w:date="2023-10-17T22:52:55Z">
        <w:r>
          <w:rPr>
            <w:rFonts w:hint="eastAsia"/>
            <w:lang w:val="en-US" w:eastAsia="zh-CN"/>
          </w:rPr>
          <w:t>F</w:t>
        </w:r>
      </w:ins>
      <w:r>
        <w:rPr>
          <w:lang w:eastAsia="zh-CN"/>
        </w:rPr>
        <w:t xml:space="preserve"> initiate AR Remote Cooperation media processing.</w:t>
      </w:r>
    </w:p>
    <w:p>
      <w:pPr>
        <w:adjustRightInd w:val="0"/>
        <w:snapToGrid w:val="0"/>
        <w:rPr>
          <w:ins w:id="2514" w:author="C1-238298" w:date="2023-10-17T22:53:25Z"/>
          <w:rFonts w:hint="eastAsia"/>
          <w:lang w:eastAsia="zh-CN"/>
        </w:rPr>
      </w:pPr>
      <w:r>
        <w:rPr>
          <w:lang w:eastAsia="zh-CN"/>
        </w:rPr>
        <w:t xml:space="preserve">When receiving AR marks from local UE or remote UE, the </w:t>
      </w:r>
      <w:del w:id="2515" w:author="C1-238298" w:date="2023-10-17T22:53:01Z">
        <w:r>
          <w:rPr>
            <w:lang w:eastAsia="zh-CN"/>
          </w:rPr>
          <w:delText>MF</w:delText>
        </w:r>
      </w:del>
      <w:ins w:id="2516" w:author="C1-238298" w:date="2023-10-17T22:53:03Z">
        <w:r>
          <w:rPr>
            <w:rFonts w:hint="eastAsia"/>
            <w:lang w:val="en-US" w:eastAsia="zh-CN"/>
          </w:rPr>
          <w:t>MRF</w:t>
        </w:r>
      </w:ins>
      <w:r>
        <w:rPr>
          <w:lang w:eastAsia="zh-CN"/>
        </w:rPr>
        <w:t xml:space="preserve"> tracks the specified object in the video content based on the original AR marks, and sends the updated AR marks to local UE and remote UE </w:t>
      </w:r>
      <w:r>
        <w:rPr>
          <w:rFonts w:hint="eastAsia"/>
          <w:lang w:eastAsia="zh-CN"/>
        </w:rPr>
        <w:t>via</w:t>
      </w:r>
      <w:r>
        <w:rPr>
          <w:lang w:eastAsia="zh-CN"/>
        </w:rPr>
        <w:t xml:space="preserve"> </w:t>
      </w:r>
      <w:r>
        <w:rPr>
          <w:rFonts w:hint="eastAsia"/>
          <w:lang w:eastAsia="zh-CN"/>
        </w:rPr>
        <w:t>the</w:t>
      </w:r>
      <w:r>
        <w:rPr>
          <w:lang w:eastAsia="zh-CN"/>
        </w:rPr>
        <w:t xml:space="preserve"> </w:t>
      </w:r>
      <w:r>
        <w:rPr>
          <w:rFonts w:hint="eastAsia"/>
          <w:lang w:eastAsia="zh-CN"/>
        </w:rPr>
        <w:t>corresponding</w:t>
      </w:r>
      <w:r>
        <w:rPr>
          <w:lang w:eastAsia="zh-CN"/>
        </w:rPr>
        <w:t xml:space="preserve"> application data channels</w:t>
      </w:r>
      <w:r>
        <w:rPr>
          <w:rFonts w:hint="eastAsia"/>
          <w:lang w:eastAsia="zh-CN"/>
        </w:rPr>
        <w:t>.</w:t>
      </w:r>
    </w:p>
    <w:p>
      <w:pPr>
        <w:pStyle w:val="38"/>
        <w:rPr>
          <w:ins w:id="2517" w:author="C1-238298" w:date="2023-10-17T22:53:29Z"/>
          <w:lang w:eastAsia="zh-CN"/>
        </w:rPr>
      </w:pPr>
      <w:ins w:id="2518" w:author="C1-238298" w:date="2023-10-17T22:53:29Z">
        <w:r>
          <w:rPr>
            <w:rFonts w:hint="eastAsia"/>
            <w:lang w:eastAsia="zh-CN"/>
          </w:rPr>
          <w:t>NOTE：</w:t>
        </w:r>
      </w:ins>
      <w:ins w:id="2519" w:author="C1-238298" w:date="2023-10-17T22:53:29Z">
        <w:r>
          <w:rPr>
            <w:lang w:eastAsia="zh-CN"/>
          </w:rPr>
          <w:tab/>
        </w:r>
      </w:ins>
      <w:ins w:id="2520" w:author="C1-238298" w:date="2023-10-17T22:53:29Z">
        <w:r>
          <w:rPr>
            <w:lang w:eastAsia="zh-CN"/>
          </w:rPr>
          <w:t>Procedure also applies to MF.</w:t>
        </w:r>
      </w:ins>
    </w:p>
    <w:p>
      <w:pPr>
        <w:adjustRightInd w:val="0"/>
        <w:snapToGrid w:val="0"/>
        <w:rPr>
          <w:rFonts w:hint="eastAsia"/>
          <w:lang w:eastAsia="zh-CN"/>
        </w:rPr>
      </w:pPr>
    </w:p>
    <w:p>
      <w:pPr>
        <w:pStyle w:val="4"/>
        <w:rPr>
          <w:lang w:val="en-US" w:eastAsia="zh-CN"/>
        </w:rPr>
      </w:pPr>
      <w:bookmarkStart w:id="162" w:name="_GoBack"/>
      <w:bookmarkEnd w:id="162"/>
      <w:bookmarkStart w:id="158" w:name="_Toc10590"/>
      <w:r>
        <w:rPr>
          <w:lang w:val="en-US" w:eastAsia="zh-CN"/>
        </w:rPr>
        <w:t>C</w:t>
      </w:r>
      <w:r>
        <w:rPr>
          <w:rFonts w:hint="eastAsia"/>
          <w:lang w:val="en-US" w:eastAsia="zh-CN"/>
        </w:rPr>
        <w:t>.</w:t>
      </w:r>
      <w:r>
        <w:rPr>
          <w:lang w:val="en-US" w:eastAsia="zh-CN"/>
        </w:rPr>
        <w:t>2.2.2</w:t>
      </w:r>
      <w:r>
        <w:tab/>
      </w:r>
      <w:r>
        <w:rPr>
          <w:lang w:val="en-US" w:eastAsia="zh-CN"/>
        </w:rPr>
        <w:t>Session Release Procedure</w:t>
      </w:r>
      <w:bookmarkEnd w:id="158"/>
    </w:p>
    <w:p>
      <w:pPr>
        <w:adjustRightInd w:val="0"/>
        <w:snapToGrid w:val="0"/>
        <w:rPr>
          <w:lang w:eastAsia="zh-CN"/>
        </w:rPr>
      </w:pPr>
      <w:r>
        <w:rPr>
          <w:lang w:val="en-US" w:eastAsia="zh-CN"/>
        </w:rPr>
        <w:t xml:space="preserve">The </w:t>
      </w:r>
      <w:r>
        <w:rPr>
          <w:lang w:eastAsia="zh-CN"/>
        </w:rPr>
        <w:t>p</w:t>
      </w:r>
      <w:r>
        <w:rPr>
          <w:rFonts w:hint="eastAsia"/>
          <w:lang w:eastAsia="zh-CN"/>
        </w:rPr>
        <w:t>rocedure</w:t>
      </w:r>
      <w:r>
        <w:rPr>
          <w:lang w:val="en-US" w:eastAsia="zh-CN"/>
        </w:rPr>
        <w:t xml:space="preserve"> of AR Remote Cooperation session release is consistent with the normal application data channel release </w:t>
      </w:r>
      <w:r>
        <w:rPr>
          <w:lang w:eastAsia="zh-CN"/>
        </w:rPr>
        <w:t>p</w:t>
      </w:r>
      <w:r>
        <w:rPr>
          <w:rFonts w:hint="eastAsia"/>
          <w:lang w:eastAsia="zh-CN"/>
        </w:rPr>
        <w:t>rocedure</w:t>
      </w:r>
      <w:r>
        <w:rPr>
          <w:lang w:eastAsia="zh-CN"/>
        </w:rPr>
        <w:t>.</w:t>
      </w:r>
    </w:p>
    <w:p>
      <w:pPr>
        <w:rPr>
          <w:lang w:eastAsia="zh-CN"/>
        </w:rPr>
      </w:pPr>
    </w:p>
    <w:p>
      <w:pPr>
        <w:pStyle w:val="24"/>
      </w:pPr>
      <w:r>
        <w:t>3GPP</w:t>
      </w:r>
    </w:p>
    <w:p>
      <w:pPr>
        <w:pStyle w:val="2"/>
      </w:pPr>
      <w:r>
        <w:rPr>
          <w:i/>
        </w:rPr>
        <w:br w:type="page"/>
      </w:r>
      <w:bookmarkStart w:id="159" w:name="_Toc22765"/>
      <w:bookmarkStart w:id="160" w:name="_Toc136266636"/>
      <w:r>
        <w:t>Annex &lt;X&gt; (informative):</w:t>
      </w:r>
      <w:r>
        <w:br w:type="textWrapping"/>
      </w:r>
      <w:r>
        <w:t>Change history</w:t>
      </w:r>
      <w:bookmarkEnd w:id="159"/>
      <w:bookmarkEnd w:id="160"/>
    </w:p>
    <w:p>
      <w:pPr>
        <w:pStyle w:val="51"/>
      </w:pPr>
      <w:bookmarkStart w:id="161" w:name="historyclause"/>
      <w:bookmarkEnd w:id="161"/>
    </w:p>
    <w:tbl>
      <w:tblPr>
        <w:tblStyle w:val="27"/>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Change w:id="2521" w:author="Rapporteur" w:date="2023-08-30T21:24:00Z">
          <w:tblPr>
            <w:tblStyle w:val="27"/>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PrChange>
      </w:tblPr>
      <w:tblGrid>
        <w:gridCol w:w="800"/>
        <w:gridCol w:w="800"/>
        <w:gridCol w:w="1661"/>
        <w:gridCol w:w="567"/>
        <w:gridCol w:w="708"/>
        <w:gridCol w:w="426"/>
        <w:gridCol w:w="3969"/>
        <w:gridCol w:w="662"/>
        <w:tblGridChange w:id="2522">
          <w:tblGrid>
            <w:gridCol w:w="800"/>
            <w:gridCol w:w="800"/>
            <w:gridCol w:w="1661"/>
            <w:gridCol w:w="567"/>
            <w:gridCol w:w="708"/>
            <w:gridCol w:w="426"/>
            <w:gridCol w:w="3969"/>
            <w:gridCol w:w="662"/>
            <w:gridCol w:w="46"/>
            <w:gridCol w:w="48"/>
          </w:tblGrid>
        </w:tblGridChange>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Change w:id="2523" w:author="Rapporteur" w:date="2023-08-30T21:24:0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blPrExChange>
        </w:tblPrEx>
        <w:trPr>
          <w:wAfter w:w="0" w:type="auto"/>
          <w:cantSplit/>
          <w:trPrChange w:id="2523" w:author="Rapporteur" w:date="2023-08-30T21:24:00Z">
            <w:trPr>
              <w:gridAfter w:val="1"/>
              <w:wAfter w:w="48" w:type="dxa"/>
              <w:cantSplit/>
            </w:trPr>
          </w:trPrChange>
        </w:trPr>
        <w:tc>
          <w:tcPr>
            <w:tcW w:w="9593" w:type="dxa"/>
            <w:gridSpan w:val="8"/>
            <w:tcBorders>
              <w:bottom w:val="nil"/>
            </w:tcBorders>
            <w:shd w:val="solid" w:color="FFFFFF" w:fill="auto"/>
            <w:tcPrChange w:id="2524" w:author="Rapporteur" w:date="2023-08-30T21:24:00Z">
              <w:tcPr>
                <w:tcW w:w="9639" w:type="dxa"/>
                <w:gridSpan w:val="9"/>
                <w:tcBorders>
                  <w:bottom w:val="nil"/>
                </w:tcBorders>
                <w:shd w:val="solid" w:color="FFFFFF" w:fill="auto"/>
              </w:tcPr>
            </w:tcPrChange>
          </w:tcPr>
          <w:p>
            <w:pPr>
              <w:pStyle w:val="41"/>
              <w:jc w:val="center"/>
              <w:rPr>
                <w:rFonts w:eastAsiaTheme="minorEastAsia"/>
                <w:b/>
                <w:sz w:val="16"/>
              </w:rPr>
            </w:pPr>
            <w:r>
              <w:rPr>
                <w:rFonts w:eastAsiaTheme="minorEastAsia"/>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Change w:id="2525" w:author="Rapporteur" w:date="2023-08-30T21:24:0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blPrExChange>
        </w:tblPrEx>
        <w:trPr>
          <w:wAfter w:w="0" w:type="auto"/>
          <w:trPrChange w:id="2525" w:author="Rapporteur" w:date="2023-08-30T21:24:00Z">
            <w:trPr>
              <w:gridAfter w:val="1"/>
              <w:wAfter w:w="48" w:type="dxa"/>
            </w:trPr>
          </w:trPrChange>
        </w:trPr>
        <w:tc>
          <w:tcPr>
            <w:tcW w:w="800" w:type="dxa"/>
            <w:shd w:val="pct10" w:color="auto" w:fill="FFFFFF"/>
            <w:tcPrChange w:id="2526" w:author="Rapporteur" w:date="2023-08-30T21:24:00Z">
              <w:tcPr>
                <w:tcW w:w="800" w:type="dxa"/>
                <w:shd w:val="pct10" w:color="auto" w:fill="FFFFFF"/>
              </w:tcPr>
            </w:tcPrChange>
          </w:tcPr>
          <w:p>
            <w:pPr>
              <w:pStyle w:val="41"/>
              <w:rPr>
                <w:rFonts w:eastAsiaTheme="minorEastAsia"/>
                <w:b/>
                <w:sz w:val="16"/>
              </w:rPr>
            </w:pPr>
            <w:r>
              <w:rPr>
                <w:rFonts w:eastAsiaTheme="minorEastAsia"/>
                <w:b/>
                <w:sz w:val="16"/>
              </w:rPr>
              <w:t>Date</w:t>
            </w:r>
          </w:p>
        </w:tc>
        <w:tc>
          <w:tcPr>
            <w:tcW w:w="800" w:type="dxa"/>
            <w:shd w:val="pct10" w:color="auto" w:fill="FFFFFF"/>
            <w:tcPrChange w:id="2527" w:author="Rapporteur" w:date="2023-08-30T21:24:00Z">
              <w:tcPr>
                <w:tcW w:w="800" w:type="dxa"/>
                <w:shd w:val="pct10" w:color="auto" w:fill="FFFFFF"/>
              </w:tcPr>
            </w:tcPrChange>
          </w:tcPr>
          <w:p>
            <w:pPr>
              <w:pStyle w:val="41"/>
              <w:rPr>
                <w:rFonts w:eastAsiaTheme="minorEastAsia"/>
                <w:b/>
                <w:sz w:val="16"/>
              </w:rPr>
            </w:pPr>
            <w:r>
              <w:rPr>
                <w:rFonts w:eastAsiaTheme="minorEastAsia"/>
                <w:b/>
                <w:sz w:val="16"/>
              </w:rPr>
              <w:t>Meeting</w:t>
            </w:r>
          </w:p>
        </w:tc>
        <w:tc>
          <w:tcPr>
            <w:tcW w:w="1661" w:type="dxa"/>
            <w:shd w:val="pct10" w:color="auto" w:fill="FFFFFF"/>
            <w:tcPrChange w:id="2528" w:author="Rapporteur" w:date="2023-08-30T21:24:00Z">
              <w:tcPr>
                <w:tcW w:w="1661" w:type="dxa"/>
                <w:shd w:val="pct10" w:color="auto" w:fill="FFFFFF"/>
              </w:tcPr>
            </w:tcPrChange>
          </w:tcPr>
          <w:p>
            <w:pPr>
              <w:pStyle w:val="41"/>
              <w:rPr>
                <w:rFonts w:eastAsiaTheme="minorEastAsia"/>
                <w:b/>
                <w:sz w:val="16"/>
              </w:rPr>
            </w:pPr>
            <w:r>
              <w:rPr>
                <w:rFonts w:eastAsiaTheme="minorEastAsia"/>
                <w:b/>
                <w:sz w:val="16"/>
              </w:rPr>
              <w:t>TDoc</w:t>
            </w:r>
          </w:p>
        </w:tc>
        <w:tc>
          <w:tcPr>
            <w:tcW w:w="567" w:type="dxa"/>
            <w:shd w:val="pct10" w:color="auto" w:fill="FFFFFF"/>
            <w:tcPrChange w:id="2529" w:author="Rapporteur" w:date="2023-08-30T21:24:00Z">
              <w:tcPr>
                <w:tcW w:w="567" w:type="dxa"/>
                <w:shd w:val="pct10" w:color="auto" w:fill="FFFFFF"/>
              </w:tcPr>
            </w:tcPrChange>
          </w:tcPr>
          <w:p>
            <w:pPr>
              <w:pStyle w:val="41"/>
              <w:rPr>
                <w:rFonts w:eastAsiaTheme="minorEastAsia"/>
                <w:b/>
                <w:sz w:val="16"/>
              </w:rPr>
            </w:pPr>
            <w:r>
              <w:rPr>
                <w:rFonts w:eastAsiaTheme="minorEastAsia"/>
                <w:b/>
                <w:sz w:val="16"/>
              </w:rPr>
              <w:t>CR</w:t>
            </w:r>
          </w:p>
        </w:tc>
        <w:tc>
          <w:tcPr>
            <w:tcW w:w="708" w:type="dxa"/>
            <w:shd w:val="pct10" w:color="auto" w:fill="FFFFFF"/>
            <w:tcPrChange w:id="2530" w:author="Rapporteur" w:date="2023-08-30T21:24:00Z">
              <w:tcPr>
                <w:tcW w:w="708" w:type="dxa"/>
                <w:shd w:val="pct10" w:color="auto" w:fill="FFFFFF"/>
              </w:tcPr>
            </w:tcPrChange>
          </w:tcPr>
          <w:p>
            <w:pPr>
              <w:pStyle w:val="41"/>
              <w:rPr>
                <w:rFonts w:eastAsiaTheme="minorEastAsia"/>
                <w:b/>
                <w:sz w:val="16"/>
              </w:rPr>
            </w:pPr>
            <w:r>
              <w:rPr>
                <w:rFonts w:eastAsiaTheme="minorEastAsia"/>
                <w:b/>
                <w:sz w:val="16"/>
              </w:rPr>
              <w:t>Rev</w:t>
            </w:r>
          </w:p>
        </w:tc>
        <w:tc>
          <w:tcPr>
            <w:tcW w:w="426" w:type="dxa"/>
            <w:shd w:val="pct10" w:color="auto" w:fill="FFFFFF"/>
            <w:tcPrChange w:id="2531" w:author="Rapporteur" w:date="2023-08-30T21:24:00Z">
              <w:tcPr>
                <w:tcW w:w="426" w:type="dxa"/>
                <w:shd w:val="pct10" w:color="auto" w:fill="FFFFFF"/>
              </w:tcPr>
            </w:tcPrChange>
          </w:tcPr>
          <w:p>
            <w:pPr>
              <w:pStyle w:val="41"/>
              <w:rPr>
                <w:rFonts w:eastAsiaTheme="minorEastAsia"/>
                <w:b/>
                <w:sz w:val="16"/>
              </w:rPr>
            </w:pPr>
            <w:r>
              <w:rPr>
                <w:rFonts w:eastAsiaTheme="minorEastAsia"/>
                <w:b/>
                <w:sz w:val="16"/>
              </w:rPr>
              <w:t>Cat</w:t>
            </w:r>
          </w:p>
        </w:tc>
        <w:tc>
          <w:tcPr>
            <w:tcW w:w="3969" w:type="dxa"/>
            <w:shd w:val="pct10" w:color="auto" w:fill="FFFFFF"/>
            <w:tcPrChange w:id="2532" w:author="Rapporteur" w:date="2023-08-30T21:24:00Z">
              <w:tcPr>
                <w:tcW w:w="3969" w:type="dxa"/>
                <w:shd w:val="pct10" w:color="auto" w:fill="FFFFFF"/>
              </w:tcPr>
            </w:tcPrChange>
          </w:tcPr>
          <w:p>
            <w:pPr>
              <w:pStyle w:val="41"/>
              <w:rPr>
                <w:rFonts w:eastAsiaTheme="minorEastAsia"/>
                <w:b/>
                <w:sz w:val="16"/>
              </w:rPr>
            </w:pPr>
            <w:r>
              <w:rPr>
                <w:rFonts w:eastAsiaTheme="minorEastAsia"/>
                <w:b/>
                <w:sz w:val="16"/>
              </w:rPr>
              <w:t>Subject/Comment</w:t>
            </w:r>
          </w:p>
        </w:tc>
        <w:tc>
          <w:tcPr>
            <w:tcW w:w="662" w:type="dxa"/>
            <w:shd w:val="pct10" w:color="auto" w:fill="FFFFFF"/>
            <w:tcPrChange w:id="2533" w:author="Rapporteur" w:date="2023-08-30T21:24:00Z">
              <w:tcPr>
                <w:tcW w:w="708" w:type="dxa"/>
                <w:gridSpan w:val="2"/>
                <w:shd w:val="pct10" w:color="auto" w:fill="FFFFFF"/>
              </w:tcPr>
            </w:tcPrChange>
          </w:tcPr>
          <w:p>
            <w:pPr>
              <w:pStyle w:val="41"/>
              <w:rPr>
                <w:rFonts w:eastAsiaTheme="minorEastAsia"/>
                <w:b/>
                <w:sz w:val="16"/>
              </w:rPr>
            </w:pPr>
            <w:r>
              <w:rPr>
                <w:rFonts w:eastAsiaTheme="minorEastAsia"/>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Change w:id="2534" w:author="Rapporteur" w:date="2023-08-30T21:24:0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blPrExChange>
        </w:tblPrEx>
        <w:trPr>
          <w:wAfter w:w="0" w:type="auto"/>
          <w:trPrChange w:id="2534" w:author="Rapporteur" w:date="2023-08-30T21:24:00Z">
            <w:trPr>
              <w:gridAfter w:val="1"/>
              <w:wAfter w:w="48" w:type="dxa"/>
            </w:trPr>
          </w:trPrChange>
        </w:trPr>
        <w:tc>
          <w:tcPr>
            <w:tcW w:w="800" w:type="dxa"/>
            <w:shd w:val="solid" w:color="FFFFFF" w:fill="auto"/>
            <w:tcPrChange w:id="2535" w:author="Rapporteur" w:date="2023-08-30T21:24:00Z">
              <w:tcPr>
                <w:tcW w:w="800" w:type="dxa"/>
                <w:shd w:val="solid" w:color="FFFFFF" w:fill="auto"/>
              </w:tcPr>
            </w:tcPrChange>
          </w:tcPr>
          <w:p>
            <w:pPr>
              <w:pStyle w:val="43"/>
              <w:rPr>
                <w:rFonts w:eastAsiaTheme="minorEastAsia"/>
                <w:sz w:val="16"/>
                <w:szCs w:val="16"/>
                <w:lang w:eastAsia="zh-CN"/>
              </w:rPr>
            </w:pPr>
            <w:r>
              <w:rPr>
                <w:rFonts w:hint="eastAsia" w:eastAsiaTheme="minorEastAsia"/>
                <w:sz w:val="16"/>
                <w:szCs w:val="16"/>
                <w:lang w:eastAsia="zh-CN"/>
              </w:rPr>
              <w:t>2023-04</w:t>
            </w:r>
          </w:p>
        </w:tc>
        <w:tc>
          <w:tcPr>
            <w:tcW w:w="800" w:type="dxa"/>
            <w:shd w:val="solid" w:color="FFFFFF" w:fill="auto"/>
            <w:tcPrChange w:id="2536" w:author="Rapporteur" w:date="2023-08-30T21:24:00Z">
              <w:tcPr>
                <w:tcW w:w="800" w:type="dxa"/>
                <w:shd w:val="solid" w:color="FFFFFF" w:fill="auto"/>
              </w:tcPr>
            </w:tcPrChange>
          </w:tcPr>
          <w:p>
            <w:pPr>
              <w:pStyle w:val="43"/>
              <w:rPr>
                <w:rFonts w:eastAsiaTheme="minorEastAsia"/>
                <w:sz w:val="16"/>
                <w:szCs w:val="16"/>
              </w:rPr>
            </w:pPr>
            <w:r>
              <w:rPr>
                <w:rFonts w:hint="eastAsia" w:eastAsiaTheme="minorEastAsia"/>
                <w:sz w:val="16"/>
                <w:szCs w:val="16"/>
                <w:lang w:eastAsia="zh-CN"/>
              </w:rPr>
              <w:t>CT1#141</w:t>
            </w:r>
          </w:p>
        </w:tc>
        <w:tc>
          <w:tcPr>
            <w:tcW w:w="1661" w:type="dxa"/>
            <w:shd w:val="solid" w:color="FFFFFF" w:fill="auto"/>
            <w:tcPrChange w:id="2537" w:author="Rapporteur" w:date="2023-08-30T21:24:00Z">
              <w:tcPr>
                <w:tcW w:w="1661" w:type="dxa"/>
                <w:shd w:val="solid" w:color="FFFFFF" w:fill="auto"/>
              </w:tcPr>
            </w:tcPrChange>
          </w:tcPr>
          <w:p>
            <w:pPr>
              <w:pStyle w:val="43"/>
              <w:jc w:val="left"/>
              <w:rPr>
                <w:rFonts w:eastAsiaTheme="minorEastAsia"/>
                <w:sz w:val="16"/>
                <w:szCs w:val="16"/>
                <w:lang w:eastAsia="zh-CN"/>
              </w:rPr>
            </w:pPr>
            <w:r>
              <w:rPr>
                <w:rFonts w:hint="eastAsia" w:eastAsiaTheme="minorEastAsia"/>
                <w:sz w:val="16"/>
                <w:szCs w:val="16"/>
                <w:lang w:eastAsia="zh-CN"/>
              </w:rPr>
              <w:t>C1-232099</w:t>
            </w:r>
          </w:p>
        </w:tc>
        <w:tc>
          <w:tcPr>
            <w:tcW w:w="567" w:type="dxa"/>
            <w:shd w:val="solid" w:color="FFFFFF" w:fill="auto"/>
            <w:tcPrChange w:id="2538" w:author="Rapporteur" w:date="2023-08-30T21:24:00Z">
              <w:tcPr>
                <w:tcW w:w="567" w:type="dxa"/>
                <w:shd w:val="solid" w:color="FFFFFF" w:fill="auto"/>
              </w:tcPr>
            </w:tcPrChange>
          </w:tcPr>
          <w:p>
            <w:pPr>
              <w:pStyle w:val="41"/>
              <w:rPr>
                <w:rFonts w:eastAsiaTheme="minorEastAsia"/>
                <w:sz w:val="16"/>
                <w:szCs w:val="16"/>
              </w:rPr>
            </w:pPr>
          </w:p>
        </w:tc>
        <w:tc>
          <w:tcPr>
            <w:tcW w:w="708" w:type="dxa"/>
            <w:shd w:val="solid" w:color="FFFFFF" w:fill="auto"/>
            <w:tcPrChange w:id="2539" w:author="Rapporteur" w:date="2023-08-30T21:24:00Z">
              <w:tcPr>
                <w:tcW w:w="708" w:type="dxa"/>
                <w:shd w:val="solid" w:color="FFFFFF" w:fill="auto"/>
              </w:tcPr>
            </w:tcPrChange>
          </w:tcPr>
          <w:p>
            <w:pPr>
              <w:pStyle w:val="40"/>
              <w:rPr>
                <w:rFonts w:eastAsiaTheme="minorEastAsia"/>
                <w:sz w:val="16"/>
                <w:szCs w:val="16"/>
              </w:rPr>
            </w:pPr>
          </w:p>
        </w:tc>
        <w:tc>
          <w:tcPr>
            <w:tcW w:w="426" w:type="dxa"/>
            <w:shd w:val="solid" w:color="FFFFFF" w:fill="auto"/>
            <w:tcPrChange w:id="2540" w:author="Rapporteur" w:date="2023-08-30T21:24:00Z">
              <w:tcPr>
                <w:tcW w:w="426" w:type="dxa"/>
                <w:shd w:val="solid" w:color="FFFFFF" w:fill="auto"/>
              </w:tcPr>
            </w:tcPrChange>
          </w:tcPr>
          <w:p>
            <w:pPr>
              <w:pStyle w:val="43"/>
              <w:rPr>
                <w:rFonts w:eastAsiaTheme="minorEastAsia"/>
                <w:sz w:val="16"/>
                <w:szCs w:val="16"/>
              </w:rPr>
            </w:pPr>
          </w:p>
        </w:tc>
        <w:tc>
          <w:tcPr>
            <w:tcW w:w="3969" w:type="dxa"/>
            <w:shd w:val="solid" w:color="FFFFFF" w:fill="auto"/>
            <w:tcPrChange w:id="2541" w:author="Rapporteur" w:date="2023-08-30T21:24:00Z">
              <w:tcPr>
                <w:tcW w:w="3969" w:type="dxa"/>
                <w:shd w:val="solid" w:color="FFFFFF" w:fill="auto"/>
              </w:tcPr>
            </w:tcPrChange>
          </w:tcPr>
          <w:p>
            <w:pPr>
              <w:pStyle w:val="41"/>
              <w:rPr>
                <w:rFonts w:eastAsiaTheme="minorEastAsia"/>
                <w:sz w:val="16"/>
                <w:szCs w:val="16"/>
              </w:rPr>
            </w:pPr>
            <w:r>
              <w:rPr>
                <w:sz w:val="16"/>
                <w:szCs w:val="16"/>
              </w:rPr>
              <w:t>Draft skeleton provided by the rapporteur.</w:t>
            </w:r>
          </w:p>
        </w:tc>
        <w:tc>
          <w:tcPr>
            <w:tcW w:w="662" w:type="dxa"/>
            <w:shd w:val="solid" w:color="FFFFFF" w:fill="auto"/>
            <w:tcPrChange w:id="2542" w:author="Rapporteur" w:date="2023-08-30T21:24:00Z">
              <w:tcPr>
                <w:tcW w:w="708" w:type="dxa"/>
                <w:gridSpan w:val="2"/>
                <w:shd w:val="solid" w:color="FFFFFF" w:fill="auto"/>
              </w:tcPr>
            </w:tcPrChange>
          </w:tcPr>
          <w:p>
            <w:pPr>
              <w:pStyle w:val="43"/>
              <w:rPr>
                <w:rFonts w:eastAsiaTheme="minorEastAsia"/>
                <w:sz w:val="16"/>
                <w:szCs w:val="16"/>
                <w:lang w:eastAsia="zh-CN"/>
              </w:rPr>
            </w:pPr>
            <w:r>
              <w:rPr>
                <w:rFonts w:hint="eastAsia" w:eastAsiaTheme="minorEastAsia"/>
                <w:sz w:val="16"/>
                <w:szCs w:val="16"/>
                <w:lang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Change w:id="2543" w:author="Rapporteur" w:date="2023-08-30T21:24:0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blPrExChange>
        </w:tblPrEx>
        <w:trPr>
          <w:wAfter w:w="0" w:type="auto"/>
          <w:trPrChange w:id="2543" w:author="Rapporteur" w:date="2023-08-30T21:24:00Z">
            <w:trPr>
              <w:gridAfter w:val="1"/>
              <w:wAfter w:w="48" w:type="dxa"/>
            </w:trPr>
          </w:trPrChange>
        </w:trPr>
        <w:tc>
          <w:tcPr>
            <w:tcW w:w="800" w:type="dxa"/>
            <w:shd w:val="solid" w:color="FFFFFF" w:fill="auto"/>
            <w:tcPrChange w:id="2544" w:author="Rapporteur" w:date="2023-08-30T21:24:00Z">
              <w:tcPr>
                <w:tcW w:w="800" w:type="dxa"/>
                <w:shd w:val="solid" w:color="FFFFFF" w:fill="auto"/>
              </w:tcPr>
            </w:tcPrChange>
          </w:tcPr>
          <w:p>
            <w:pPr>
              <w:pStyle w:val="43"/>
              <w:rPr>
                <w:rFonts w:eastAsiaTheme="minorEastAsia"/>
                <w:sz w:val="16"/>
                <w:szCs w:val="16"/>
                <w:lang w:eastAsia="zh-CN"/>
              </w:rPr>
            </w:pPr>
            <w:r>
              <w:rPr>
                <w:rFonts w:hint="eastAsia" w:eastAsiaTheme="minorEastAsia"/>
                <w:sz w:val="16"/>
                <w:szCs w:val="16"/>
                <w:lang w:eastAsia="zh-CN"/>
              </w:rPr>
              <w:t>2023-04</w:t>
            </w:r>
          </w:p>
        </w:tc>
        <w:tc>
          <w:tcPr>
            <w:tcW w:w="800" w:type="dxa"/>
            <w:shd w:val="solid" w:color="FFFFFF" w:fill="auto"/>
            <w:tcPrChange w:id="2545" w:author="Rapporteur" w:date="2023-08-30T21:24:00Z">
              <w:tcPr>
                <w:tcW w:w="800" w:type="dxa"/>
                <w:shd w:val="solid" w:color="FFFFFF" w:fill="auto"/>
              </w:tcPr>
            </w:tcPrChange>
          </w:tcPr>
          <w:p>
            <w:pPr>
              <w:pStyle w:val="43"/>
              <w:rPr>
                <w:rFonts w:eastAsiaTheme="minorEastAsia"/>
                <w:sz w:val="16"/>
                <w:szCs w:val="16"/>
                <w:lang w:eastAsia="zh-CN"/>
              </w:rPr>
            </w:pPr>
            <w:r>
              <w:rPr>
                <w:rFonts w:hint="eastAsia" w:eastAsiaTheme="minorEastAsia"/>
                <w:sz w:val="16"/>
                <w:szCs w:val="16"/>
                <w:lang w:eastAsia="zh-CN"/>
              </w:rPr>
              <w:t>CT1#141</w:t>
            </w:r>
          </w:p>
        </w:tc>
        <w:tc>
          <w:tcPr>
            <w:tcW w:w="1661" w:type="dxa"/>
            <w:shd w:val="solid" w:color="FFFFFF" w:fill="auto"/>
            <w:tcPrChange w:id="2546" w:author="Rapporteur" w:date="2023-08-30T21:24:00Z">
              <w:tcPr>
                <w:tcW w:w="1661" w:type="dxa"/>
                <w:shd w:val="solid" w:color="FFFFFF" w:fill="auto"/>
              </w:tcPr>
            </w:tcPrChange>
          </w:tcPr>
          <w:p>
            <w:pPr>
              <w:pStyle w:val="41"/>
              <w:rPr>
                <w:sz w:val="16"/>
                <w:szCs w:val="16"/>
                <w:lang w:eastAsia="zh-CN"/>
              </w:rPr>
            </w:pPr>
            <w:r>
              <w:rPr>
                <w:rFonts w:hint="eastAsia"/>
                <w:sz w:val="16"/>
                <w:szCs w:val="16"/>
                <w:lang w:eastAsia="zh-CN"/>
              </w:rPr>
              <w:t>C1-232932</w:t>
            </w:r>
          </w:p>
          <w:p>
            <w:pPr>
              <w:pStyle w:val="41"/>
              <w:rPr>
                <w:sz w:val="16"/>
                <w:szCs w:val="16"/>
                <w:lang w:eastAsia="zh-CN"/>
              </w:rPr>
            </w:pPr>
            <w:r>
              <w:rPr>
                <w:sz w:val="16"/>
                <w:szCs w:val="16"/>
                <w:lang w:eastAsia="zh-CN"/>
              </w:rPr>
              <w:t>C</w:t>
            </w:r>
            <w:r>
              <w:rPr>
                <w:rFonts w:hint="eastAsia"/>
                <w:sz w:val="16"/>
                <w:szCs w:val="16"/>
                <w:lang w:eastAsia="zh-CN"/>
              </w:rPr>
              <w:t>1-232933</w:t>
            </w:r>
          </w:p>
          <w:p>
            <w:pPr>
              <w:pStyle w:val="43"/>
              <w:jc w:val="left"/>
              <w:rPr>
                <w:rFonts w:eastAsiaTheme="minorEastAsia"/>
                <w:sz w:val="16"/>
                <w:szCs w:val="16"/>
                <w:lang w:eastAsia="zh-CN"/>
              </w:rPr>
            </w:pPr>
            <w:r>
              <w:rPr>
                <w:rFonts w:hint="eastAsia"/>
                <w:sz w:val="16"/>
                <w:szCs w:val="16"/>
                <w:lang w:eastAsia="zh-CN"/>
              </w:rPr>
              <w:t>C1-232934</w:t>
            </w:r>
          </w:p>
        </w:tc>
        <w:tc>
          <w:tcPr>
            <w:tcW w:w="567" w:type="dxa"/>
            <w:shd w:val="solid" w:color="FFFFFF" w:fill="auto"/>
            <w:tcPrChange w:id="2547" w:author="Rapporteur" w:date="2023-08-30T21:24:00Z">
              <w:tcPr>
                <w:tcW w:w="567" w:type="dxa"/>
                <w:shd w:val="solid" w:color="FFFFFF" w:fill="auto"/>
              </w:tcPr>
            </w:tcPrChange>
          </w:tcPr>
          <w:p>
            <w:pPr>
              <w:pStyle w:val="41"/>
              <w:rPr>
                <w:rFonts w:eastAsiaTheme="minorEastAsia"/>
                <w:sz w:val="16"/>
                <w:szCs w:val="16"/>
              </w:rPr>
            </w:pPr>
          </w:p>
        </w:tc>
        <w:tc>
          <w:tcPr>
            <w:tcW w:w="708" w:type="dxa"/>
            <w:shd w:val="solid" w:color="FFFFFF" w:fill="auto"/>
            <w:tcPrChange w:id="2548" w:author="Rapporteur" w:date="2023-08-30T21:24:00Z">
              <w:tcPr>
                <w:tcW w:w="708" w:type="dxa"/>
                <w:shd w:val="solid" w:color="FFFFFF" w:fill="auto"/>
              </w:tcPr>
            </w:tcPrChange>
          </w:tcPr>
          <w:p>
            <w:pPr>
              <w:pStyle w:val="40"/>
              <w:rPr>
                <w:rFonts w:eastAsiaTheme="minorEastAsia"/>
                <w:sz w:val="16"/>
                <w:szCs w:val="16"/>
              </w:rPr>
            </w:pPr>
          </w:p>
        </w:tc>
        <w:tc>
          <w:tcPr>
            <w:tcW w:w="426" w:type="dxa"/>
            <w:shd w:val="solid" w:color="FFFFFF" w:fill="auto"/>
            <w:tcPrChange w:id="2549" w:author="Rapporteur" w:date="2023-08-30T21:24:00Z">
              <w:tcPr>
                <w:tcW w:w="426" w:type="dxa"/>
                <w:shd w:val="solid" w:color="FFFFFF" w:fill="auto"/>
              </w:tcPr>
            </w:tcPrChange>
          </w:tcPr>
          <w:p>
            <w:pPr>
              <w:pStyle w:val="43"/>
              <w:rPr>
                <w:rFonts w:eastAsiaTheme="minorEastAsia"/>
                <w:sz w:val="16"/>
                <w:szCs w:val="16"/>
              </w:rPr>
            </w:pPr>
          </w:p>
        </w:tc>
        <w:tc>
          <w:tcPr>
            <w:tcW w:w="3969" w:type="dxa"/>
            <w:shd w:val="solid" w:color="FFFFFF" w:fill="auto"/>
            <w:tcPrChange w:id="2550" w:author="Rapporteur" w:date="2023-08-30T21:24:00Z">
              <w:tcPr>
                <w:tcW w:w="3969" w:type="dxa"/>
                <w:shd w:val="solid" w:color="FFFFFF" w:fill="auto"/>
              </w:tcPr>
            </w:tcPrChange>
          </w:tcPr>
          <w:p>
            <w:pPr>
              <w:pStyle w:val="41"/>
              <w:rPr>
                <w:sz w:val="16"/>
                <w:szCs w:val="16"/>
                <w:lang w:eastAsia="zh-CN"/>
              </w:rPr>
            </w:pPr>
            <w:r>
              <w:rPr>
                <w:rFonts w:hint="eastAsia"/>
                <w:sz w:val="16"/>
                <w:szCs w:val="16"/>
                <w:lang w:eastAsia="zh-CN"/>
              </w:rPr>
              <w:t>Implementing the agreed pCR:</w:t>
            </w:r>
          </w:p>
          <w:p>
            <w:pPr>
              <w:pStyle w:val="41"/>
              <w:rPr>
                <w:sz w:val="16"/>
                <w:szCs w:val="16"/>
                <w:lang w:eastAsia="zh-CN"/>
              </w:rPr>
            </w:pPr>
            <w:r>
              <w:rPr>
                <w:rFonts w:hint="eastAsia"/>
                <w:sz w:val="16"/>
                <w:szCs w:val="16"/>
                <w:lang w:eastAsia="zh-CN"/>
              </w:rPr>
              <w:t>C1-232932</w:t>
            </w:r>
          </w:p>
          <w:p>
            <w:pPr>
              <w:pStyle w:val="41"/>
              <w:rPr>
                <w:sz w:val="16"/>
                <w:szCs w:val="16"/>
                <w:lang w:eastAsia="zh-CN"/>
              </w:rPr>
            </w:pPr>
            <w:r>
              <w:rPr>
                <w:sz w:val="16"/>
                <w:szCs w:val="16"/>
                <w:lang w:eastAsia="zh-CN"/>
              </w:rPr>
              <w:t>C</w:t>
            </w:r>
            <w:r>
              <w:rPr>
                <w:rFonts w:hint="eastAsia"/>
                <w:sz w:val="16"/>
                <w:szCs w:val="16"/>
                <w:lang w:eastAsia="zh-CN"/>
              </w:rPr>
              <w:t>1-232933</w:t>
            </w:r>
          </w:p>
          <w:p>
            <w:pPr>
              <w:pStyle w:val="41"/>
              <w:rPr>
                <w:sz w:val="16"/>
                <w:szCs w:val="16"/>
                <w:lang w:eastAsia="zh-CN"/>
              </w:rPr>
            </w:pPr>
            <w:r>
              <w:rPr>
                <w:rFonts w:hint="eastAsia"/>
                <w:sz w:val="16"/>
                <w:szCs w:val="16"/>
                <w:lang w:eastAsia="zh-CN"/>
              </w:rPr>
              <w:t>C1-232934</w:t>
            </w:r>
          </w:p>
        </w:tc>
        <w:tc>
          <w:tcPr>
            <w:tcW w:w="662" w:type="dxa"/>
            <w:shd w:val="solid" w:color="FFFFFF" w:fill="auto"/>
            <w:tcPrChange w:id="2551" w:author="Rapporteur" w:date="2023-08-30T21:24:00Z">
              <w:tcPr>
                <w:tcW w:w="708" w:type="dxa"/>
                <w:gridSpan w:val="2"/>
                <w:shd w:val="solid" w:color="FFFFFF" w:fill="auto"/>
              </w:tcPr>
            </w:tcPrChange>
          </w:tcPr>
          <w:p>
            <w:pPr>
              <w:pStyle w:val="43"/>
              <w:rPr>
                <w:rFonts w:eastAsiaTheme="minorEastAsia"/>
                <w:sz w:val="16"/>
                <w:szCs w:val="16"/>
                <w:lang w:eastAsia="zh-CN"/>
              </w:rPr>
            </w:pPr>
            <w:r>
              <w:rPr>
                <w:rFonts w:hint="eastAsia" w:eastAsiaTheme="minorEastAsia"/>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Change w:id="2552" w:author="Rapporteur" w:date="2023-08-30T21:24:0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blPrExChange>
        </w:tblPrEx>
        <w:trPr>
          <w:wAfter w:w="0" w:type="auto"/>
          <w:trPrChange w:id="2552" w:author="Rapporteur" w:date="2023-08-30T21:24:00Z">
            <w:trPr>
              <w:gridAfter w:val="1"/>
              <w:wAfter w:w="48" w:type="dxa"/>
            </w:trPr>
          </w:trPrChange>
        </w:trPr>
        <w:tc>
          <w:tcPr>
            <w:tcW w:w="800" w:type="dxa"/>
            <w:shd w:val="solid" w:color="FFFFFF" w:fill="auto"/>
            <w:tcPrChange w:id="2553" w:author="Rapporteur" w:date="2023-08-30T21:24:00Z">
              <w:tcPr>
                <w:tcW w:w="800" w:type="dxa"/>
                <w:shd w:val="solid" w:color="FFFFFF" w:fill="auto"/>
              </w:tcPr>
            </w:tcPrChange>
          </w:tcPr>
          <w:p>
            <w:pPr>
              <w:pStyle w:val="43"/>
              <w:rPr>
                <w:rFonts w:eastAsiaTheme="minorEastAsia"/>
                <w:sz w:val="16"/>
                <w:szCs w:val="16"/>
                <w:lang w:eastAsia="zh-CN"/>
              </w:rPr>
            </w:pPr>
            <w:r>
              <w:rPr>
                <w:rFonts w:hint="eastAsia" w:eastAsiaTheme="minorEastAsia"/>
                <w:sz w:val="16"/>
                <w:szCs w:val="16"/>
                <w:lang w:eastAsia="zh-CN"/>
              </w:rPr>
              <w:t>2023-05</w:t>
            </w:r>
          </w:p>
        </w:tc>
        <w:tc>
          <w:tcPr>
            <w:tcW w:w="800" w:type="dxa"/>
            <w:shd w:val="solid" w:color="FFFFFF" w:fill="auto"/>
            <w:tcPrChange w:id="2554" w:author="Rapporteur" w:date="2023-08-30T21:24:00Z">
              <w:tcPr>
                <w:tcW w:w="800" w:type="dxa"/>
                <w:shd w:val="solid" w:color="FFFFFF" w:fill="auto"/>
              </w:tcPr>
            </w:tcPrChange>
          </w:tcPr>
          <w:p>
            <w:pPr>
              <w:pStyle w:val="43"/>
              <w:rPr>
                <w:rFonts w:eastAsiaTheme="minorEastAsia"/>
                <w:sz w:val="16"/>
                <w:szCs w:val="16"/>
                <w:lang w:eastAsia="zh-CN"/>
              </w:rPr>
            </w:pPr>
            <w:r>
              <w:rPr>
                <w:rFonts w:hint="eastAsia" w:eastAsiaTheme="minorEastAsia"/>
                <w:sz w:val="16"/>
                <w:szCs w:val="16"/>
                <w:lang w:eastAsia="zh-CN"/>
              </w:rPr>
              <w:t>CT1#142</w:t>
            </w:r>
          </w:p>
        </w:tc>
        <w:tc>
          <w:tcPr>
            <w:tcW w:w="1661" w:type="dxa"/>
            <w:shd w:val="solid" w:color="FFFFFF" w:fill="auto"/>
            <w:tcPrChange w:id="2555" w:author="Rapporteur" w:date="2023-08-30T21:24:00Z">
              <w:tcPr>
                <w:tcW w:w="1661" w:type="dxa"/>
                <w:shd w:val="solid" w:color="FFFFFF" w:fill="auto"/>
              </w:tcPr>
            </w:tcPrChange>
          </w:tcPr>
          <w:p>
            <w:pPr>
              <w:pStyle w:val="41"/>
              <w:rPr>
                <w:sz w:val="16"/>
                <w:szCs w:val="16"/>
                <w:lang w:eastAsia="zh-CN"/>
              </w:rPr>
            </w:pPr>
            <w:r>
              <w:rPr>
                <w:rFonts w:hint="eastAsia"/>
                <w:sz w:val="16"/>
                <w:szCs w:val="16"/>
                <w:lang w:eastAsia="zh-CN"/>
              </w:rPr>
              <w:t>C1-234121</w:t>
            </w:r>
          </w:p>
          <w:p>
            <w:pPr>
              <w:pStyle w:val="41"/>
              <w:rPr>
                <w:sz w:val="16"/>
                <w:szCs w:val="16"/>
                <w:lang w:eastAsia="zh-CN"/>
              </w:rPr>
            </w:pPr>
            <w:r>
              <w:rPr>
                <w:rFonts w:hint="eastAsia"/>
                <w:sz w:val="16"/>
                <w:szCs w:val="16"/>
                <w:lang w:eastAsia="zh-CN"/>
              </w:rPr>
              <w:t>C1-234122</w:t>
            </w:r>
          </w:p>
          <w:p>
            <w:pPr>
              <w:pStyle w:val="41"/>
              <w:rPr>
                <w:sz w:val="16"/>
                <w:szCs w:val="16"/>
                <w:lang w:eastAsia="zh-CN"/>
              </w:rPr>
            </w:pPr>
            <w:r>
              <w:rPr>
                <w:sz w:val="16"/>
                <w:szCs w:val="16"/>
                <w:lang w:eastAsia="zh-CN"/>
              </w:rPr>
              <w:t>C</w:t>
            </w:r>
            <w:r>
              <w:rPr>
                <w:rFonts w:hint="eastAsia"/>
                <w:sz w:val="16"/>
                <w:szCs w:val="16"/>
                <w:lang w:eastAsia="zh-CN"/>
              </w:rPr>
              <w:t>1-234123</w:t>
            </w:r>
          </w:p>
          <w:p>
            <w:pPr>
              <w:pStyle w:val="41"/>
              <w:rPr>
                <w:sz w:val="16"/>
                <w:szCs w:val="16"/>
                <w:lang w:eastAsia="zh-CN"/>
              </w:rPr>
            </w:pPr>
            <w:r>
              <w:rPr>
                <w:rFonts w:hint="eastAsia"/>
                <w:sz w:val="16"/>
                <w:szCs w:val="16"/>
                <w:lang w:eastAsia="zh-CN"/>
              </w:rPr>
              <w:t>C1-234124</w:t>
            </w:r>
          </w:p>
        </w:tc>
        <w:tc>
          <w:tcPr>
            <w:tcW w:w="567" w:type="dxa"/>
            <w:shd w:val="solid" w:color="FFFFFF" w:fill="auto"/>
            <w:tcPrChange w:id="2556" w:author="Rapporteur" w:date="2023-08-30T21:24:00Z">
              <w:tcPr>
                <w:tcW w:w="567" w:type="dxa"/>
                <w:shd w:val="solid" w:color="FFFFFF" w:fill="auto"/>
              </w:tcPr>
            </w:tcPrChange>
          </w:tcPr>
          <w:p>
            <w:pPr>
              <w:pStyle w:val="41"/>
              <w:rPr>
                <w:rFonts w:eastAsiaTheme="minorEastAsia"/>
                <w:sz w:val="16"/>
                <w:szCs w:val="16"/>
              </w:rPr>
            </w:pPr>
          </w:p>
        </w:tc>
        <w:tc>
          <w:tcPr>
            <w:tcW w:w="708" w:type="dxa"/>
            <w:shd w:val="solid" w:color="FFFFFF" w:fill="auto"/>
            <w:tcPrChange w:id="2557" w:author="Rapporteur" w:date="2023-08-30T21:24:00Z">
              <w:tcPr>
                <w:tcW w:w="708" w:type="dxa"/>
                <w:shd w:val="solid" w:color="FFFFFF" w:fill="auto"/>
              </w:tcPr>
            </w:tcPrChange>
          </w:tcPr>
          <w:p>
            <w:pPr>
              <w:pStyle w:val="40"/>
              <w:rPr>
                <w:rFonts w:eastAsiaTheme="minorEastAsia"/>
                <w:sz w:val="16"/>
                <w:szCs w:val="16"/>
              </w:rPr>
            </w:pPr>
          </w:p>
        </w:tc>
        <w:tc>
          <w:tcPr>
            <w:tcW w:w="426" w:type="dxa"/>
            <w:shd w:val="solid" w:color="FFFFFF" w:fill="auto"/>
            <w:tcPrChange w:id="2558" w:author="Rapporteur" w:date="2023-08-30T21:24:00Z">
              <w:tcPr>
                <w:tcW w:w="426" w:type="dxa"/>
                <w:shd w:val="solid" w:color="FFFFFF" w:fill="auto"/>
              </w:tcPr>
            </w:tcPrChange>
          </w:tcPr>
          <w:p>
            <w:pPr>
              <w:pStyle w:val="43"/>
              <w:rPr>
                <w:rFonts w:eastAsiaTheme="minorEastAsia"/>
                <w:sz w:val="16"/>
                <w:szCs w:val="16"/>
              </w:rPr>
            </w:pPr>
          </w:p>
        </w:tc>
        <w:tc>
          <w:tcPr>
            <w:tcW w:w="3969" w:type="dxa"/>
            <w:shd w:val="solid" w:color="FFFFFF" w:fill="auto"/>
            <w:tcPrChange w:id="2559" w:author="Rapporteur" w:date="2023-08-30T21:24:00Z">
              <w:tcPr>
                <w:tcW w:w="3969" w:type="dxa"/>
                <w:shd w:val="solid" w:color="FFFFFF" w:fill="auto"/>
              </w:tcPr>
            </w:tcPrChange>
          </w:tcPr>
          <w:p>
            <w:pPr>
              <w:pStyle w:val="41"/>
              <w:rPr>
                <w:sz w:val="16"/>
                <w:szCs w:val="16"/>
                <w:lang w:eastAsia="zh-CN"/>
              </w:rPr>
            </w:pPr>
            <w:r>
              <w:rPr>
                <w:rFonts w:hint="eastAsia"/>
                <w:sz w:val="16"/>
                <w:szCs w:val="16"/>
                <w:lang w:eastAsia="zh-CN"/>
              </w:rPr>
              <w:t>Implementing the agreed pCR:</w:t>
            </w:r>
          </w:p>
          <w:p>
            <w:pPr>
              <w:pStyle w:val="41"/>
              <w:rPr>
                <w:sz w:val="16"/>
                <w:szCs w:val="16"/>
                <w:lang w:eastAsia="zh-CN"/>
              </w:rPr>
            </w:pPr>
            <w:r>
              <w:rPr>
                <w:rFonts w:hint="eastAsia"/>
                <w:sz w:val="16"/>
                <w:szCs w:val="16"/>
                <w:lang w:eastAsia="zh-CN"/>
              </w:rPr>
              <w:t>C1-234121</w:t>
            </w:r>
          </w:p>
          <w:p>
            <w:pPr>
              <w:pStyle w:val="41"/>
              <w:rPr>
                <w:sz w:val="16"/>
                <w:szCs w:val="16"/>
                <w:lang w:eastAsia="zh-CN"/>
              </w:rPr>
            </w:pPr>
            <w:r>
              <w:rPr>
                <w:rFonts w:hint="eastAsia"/>
                <w:sz w:val="16"/>
                <w:szCs w:val="16"/>
                <w:lang w:eastAsia="zh-CN"/>
              </w:rPr>
              <w:t>C1-234122</w:t>
            </w:r>
          </w:p>
          <w:p>
            <w:pPr>
              <w:pStyle w:val="41"/>
              <w:rPr>
                <w:sz w:val="16"/>
                <w:szCs w:val="16"/>
                <w:lang w:eastAsia="zh-CN"/>
              </w:rPr>
            </w:pPr>
            <w:r>
              <w:rPr>
                <w:sz w:val="16"/>
                <w:szCs w:val="16"/>
                <w:lang w:eastAsia="zh-CN"/>
              </w:rPr>
              <w:t>C</w:t>
            </w:r>
            <w:r>
              <w:rPr>
                <w:rFonts w:hint="eastAsia"/>
                <w:sz w:val="16"/>
                <w:szCs w:val="16"/>
                <w:lang w:eastAsia="zh-CN"/>
              </w:rPr>
              <w:t>1-234123</w:t>
            </w:r>
          </w:p>
          <w:p>
            <w:pPr>
              <w:pStyle w:val="41"/>
              <w:rPr>
                <w:sz w:val="16"/>
                <w:szCs w:val="16"/>
                <w:lang w:eastAsia="zh-CN"/>
              </w:rPr>
            </w:pPr>
            <w:r>
              <w:rPr>
                <w:rFonts w:hint="eastAsia"/>
                <w:sz w:val="16"/>
                <w:szCs w:val="16"/>
                <w:lang w:eastAsia="zh-CN"/>
              </w:rPr>
              <w:t>C1-234124</w:t>
            </w:r>
          </w:p>
        </w:tc>
        <w:tc>
          <w:tcPr>
            <w:tcW w:w="662" w:type="dxa"/>
            <w:shd w:val="solid" w:color="FFFFFF" w:fill="auto"/>
            <w:tcPrChange w:id="2560" w:author="Rapporteur" w:date="2023-08-30T21:24:00Z">
              <w:tcPr>
                <w:tcW w:w="708" w:type="dxa"/>
                <w:gridSpan w:val="2"/>
                <w:shd w:val="solid" w:color="FFFFFF" w:fill="auto"/>
              </w:tcPr>
            </w:tcPrChange>
          </w:tcPr>
          <w:p>
            <w:pPr>
              <w:pStyle w:val="43"/>
              <w:rPr>
                <w:rFonts w:eastAsiaTheme="minorEastAsia"/>
                <w:sz w:val="16"/>
                <w:szCs w:val="16"/>
                <w:lang w:eastAsia="zh-CN"/>
              </w:rPr>
            </w:pPr>
            <w:r>
              <w:rPr>
                <w:rFonts w:hint="eastAsia" w:eastAsiaTheme="minorEastAsia"/>
                <w:sz w:val="16"/>
                <w:szCs w:val="16"/>
                <w:lang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Change w:id="2561" w:author="Rapporteur" w:date="2023-08-30T21:24:0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blPrExChange>
        </w:tblPrEx>
        <w:tc>
          <w:tcPr>
            <w:tcW w:w="800" w:type="dxa"/>
            <w:shd w:val="solid" w:color="FFFFFF" w:fill="auto"/>
            <w:tcPrChange w:id="2562" w:author="Rapporteur" w:date="2023-08-30T21:24:00Z">
              <w:tcPr>
                <w:tcW w:w="800" w:type="dxa"/>
                <w:shd w:val="solid" w:color="FFFFFF" w:fill="auto"/>
              </w:tcPr>
            </w:tcPrChange>
          </w:tcPr>
          <w:p>
            <w:pPr>
              <w:pStyle w:val="43"/>
              <w:rPr>
                <w:rFonts w:eastAsiaTheme="minorEastAsia"/>
                <w:sz w:val="16"/>
                <w:szCs w:val="16"/>
                <w:lang w:eastAsia="zh-CN"/>
              </w:rPr>
            </w:pPr>
            <w:r>
              <w:rPr>
                <w:rFonts w:eastAsiaTheme="minorEastAsia"/>
                <w:sz w:val="16"/>
                <w:szCs w:val="16"/>
                <w:lang w:eastAsia="zh-CN"/>
              </w:rPr>
              <w:t>2023-08</w:t>
            </w:r>
          </w:p>
        </w:tc>
        <w:tc>
          <w:tcPr>
            <w:tcW w:w="800" w:type="dxa"/>
            <w:shd w:val="solid" w:color="FFFFFF" w:fill="auto"/>
            <w:tcPrChange w:id="2563" w:author="Rapporteur" w:date="2023-08-30T21:24:00Z">
              <w:tcPr>
                <w:tcW w:w="800" w:type="dxa"/>
                <w:shd w:val="solid" w:color="FFFFFF" w:fill="auto"/>
              </w:tcPr>
            </w:tcPrChange>
          </w:tcPr>
          <w:p>
            <w:pPr>
              <w:pStyle w:val="43"/>
              <w:rPr>
                <w:rFonts w:eastAsiaTheme="minorEastAsia"/>
                <w:sz w:val="16"/>
                <w:szCs w:val="16"/>
                <w:lang w:eastAsia="zh-CN"/>
              </w:rPr>
            </w:pPr>
            <w:r>
              <w:rPr>
                <w:rFonts w:eastAsiaTheme="minorEastAsia"/>
                <w:sz w:val="16"/>
                <w:szCs w:val="16"/>
                <w:lang w:eastAsia="zh-CN"/>
              </w:rPr>
              <w:t>CT1#143</w:t>
            </w:r>
          </w:p>
        </w:tc>
        <w:tc>
          <w:tcPr>
            <w:tcW w:w="1661" w:type="dxa"/>
            <w:shd w:val="solid" w:color="FFFFFF" w:fill="auto"/>
            <w:tcPrChange w:id="2564" w:author="Rapporteur" w:date="2023-08-30T21:24:00Z">
              <w:tcPr>
                <w:tcW w:w="1661" w:type="dxa"/>
                <w:shd w:val="solid" w:color="FFFFFF" w:fill="auto"/>
              </w:tcPr>
            </w:tcPrChange>
          </w:tcPr>
          <w:p>
            <w:pPr>
              <w:pStyle w:val="41"/>
              <w:rPr>
                <w:sz w:val="16"/>
                <w:szCs w:val="16"/>
                <w:lang w:eastAsia="zh-CN"/>
              </w:rPr>
            </w:pPr>
            <w:r>
              <w:rPr>
                <w:sz w:val="16"/>
                <w:szCs w:val="16"/>
                <w:lang w:eastAsia="zh-CN"/>
              </w:rPr>
              <w:t>C1-236169</w:t>
            </w:r>
          </w:p>
          <w:p>
            <w:pPr>
              <w:pStyle w:val="41"/>
              <w:rPr>
                <w:sz w:val="16"/>
                <w:szCs w:val="16"/>
                <w:lang w:eastAsia="zh-CN"/>
              </w:rPr>
            </w:pPr>
            <w:r>
              <w:rPr>
                <w:sz w:val="16"/>
                <w:szCs w:val="16"/>
                <w:lang w:eastAsia="zh-CN"/>
              </w:rPr>
              <w:t>C1-236178</w:t>
            </w:r>
          </w:p>
          <w:p>
            <w:pPr>
              <w:pStyle w:val="41"/>
              <w:rPr>
                <w:sz w:val="16"/>
                <w:szCs w:val="16"/>
                <w:lang w:eastAsia="zh-CN"/>
              </w:rPr>
            </w:pPr>
            <w:r>
              <w:rPr>
                <w:sz w:val="16"/>
                <w:szCs w:val="16"/>
                <w:lang w:eastAsia="zh-CN"/>
              </w:rPr>
              <w:t>C1-236184</w:t>
            </w:r>
          </w:p>
          <w:p>
            <w:pPr>
              <w:pStyle w:val="41"/>
              <w:rPr>
                <w:sz w:val="16"/>
                <w:szCs w:val="16"/>
                <w:lang w:eastAsia="zh-CN"/>
              </w:rPr>
            </w:pPr>
            <w:r>
              <w:rPr>
                <w:sz w:val="16"/>
                <w:szCs w:val="16"/>
                <w:lang w:eastAsia="zh-CN"/>
              </w:rPr>
              <w:t>C1-236188</w:t>
            </w:r>
          </w:p>
          <w:p>
            <w:pPr>
              <w:pStyle w:val="41"/>
              <w:rPr>
                <w:sz w:val="16"/>
                <w:szCs w:val="16"/>
                <w:lang w:eastAsia="zh-CN"/>
              </w:rPr>
            </w:pPr>
            <w:r>
              <w:rPr>
                <w:sz w:val="16"/>
                <w:szCs w:val="16"/>
                <w:lang w:eastAsia="zh-CN"/>
              </w:rPr>
              <w:t>C1-236189</w:t>
            </w:r>
          </w:p>
          <w:p>
            <w:pPr>
              <w:pStyle w:val="41"/>
              <w:rPr>
                <w:sz w:val="16"/>
                <w:szCs w:val="16"/>
                <w:lang w:eastAsia="zh-CN"/>
              </w:rPr>
            </w:pPr>
            <w:r>
              <w:rPr>
                <w:sz w:val="16"/>
                <w:szCs w:val="16"/>
                <w:lang w:eastAsia="zh-CN"/>
              </w:rPr>
              <w:t>C1-236191</w:t>
            </w:r>
          </w:p>
          <w:p>
            <w:pPr>
              <w:pStyle w:val="41"/>
              <w:rPr>
                <w:sz w:val="16"/>
                <w:szCs w:val="16"/>
                <w:lang w:eastAsia="zh-CN"/>
              </w:rPr>
            </w:pPr>
            <w:r>
              <w:rPr>
                <w:sz w:val="16"/>
                <w:szCs w:val="16"/>
                <w:lang w:eastAsia="zh-CN"/>
              </w:rPr>
              <w:t>C1-236544</w:t>
            </w:r>
          </w:p>
        </w:tc>
        <w:tc>
          <w:tcPr>
            <w:tcW w:w="567" w:type="dxa"/>
            <w:shd w:val="solid" w:color="FFFFFF" w:fill="auto"/>
            <w:tcPrChange w:id="2565" w:author="Rapporteur" w:date="2023-08-30T21:24:00Z">
              <w:tcPr>
                <w:tcW w:w="567" w:type="dxa"/>
                <w:shd w:val="solid" w:color="FFFFFF" w:fill="auto"/>
              </w:tcPr>
            </w:tcPrChange>
          </w:tcPr>
          <w:p>
            <w:pPr>
              <w:pStyle w:val="41"/>
              <w:rPr>
                <w:rFonts w:eastAsiaTheme="minorEastAsia"/>
                <w:sz w:val="16"/>
                <w:szCs w:val="16"/>
              </w:rPr>
            </w:pPr>
          </w:p>
        </w:tc>
        <w:tc>
          <w:tcPr>
            <w:tcW w:w="708" w:type="dxa"/>
            <w:shd w:val="solid" w:color="FFFFFF" w:fill="auto"/>
            <w:tcPrChange w:id="2566" w:author="Rapporteur" w:date="2023-08-30T21:24:00Z">
              <w:tcPr>
                <w:tcW w:w="708" w:type="dxa"/>
                <w:shd w:val="solid" w:color="FFFFFF" w:fill="auto"/>
              </w:tcPr>
            </w:tcPrChange>
          </w:tcPr>
          <w:p>
            <w:pPr>
              <w:pStyle w:val="40"/>
              <w:rPr>
                <w:rFonts w:eastAsiaTheme="minorEastAsia"/>
                <w:sz w:val="16"/>
                <w:szCs w:val="16"/>
              </w:rPr>
            </w:pPr>
          </w:p>
        </w:tc>
        <w:tc>
          <w:tcPr>
            <w:tcW w:w="426" w:type="dxa"/>
            <w:shd w:val="solid" w:color="FFFFFF" w:fill="auto"/>
            <w:tcPrChange w:id="2567" w:author="Rapporteur" w:date="2023-08-30T21:24:00Z">
              <w:tcPr>
                <w:tcW w:w="426" w:type="dxa"/>
                <w:shd w:val="solid" w:color="FFFFFF" w:fill="auto"/>
              </w:tcPr>
            </w:tcPrChange>
          </w:tcPr>
          <w:p>
            <w:pPr>
              <w:pStyle w:val="43"/>
              <w:rPr>
                <w:rFonts w:eastAsiaTheme="minorEastAsia"/>
                <w:sz w:val="16"/>
                <w:szCs w:val="16"/>
              </w:rPr>
            </w:pPr>
          </w:p>
        </w:tc>
        <w:tc>
          <w:tcPr>
            <w:tcW w:w="3969" w:type="dxa"/>
            <w:shd w:val="solid" w:color="FFFFFF" w:fill="auto"/>
            <w:tcPrChange w:id="2568" w:author="Rapporteur" w:date="2023-08-30T21:24:00Z">
              <w:tcPr>
                <w:tcW w:w="3969" w:type="dxa"/>
                <w:shd w:val="solid" w:color="FFFFFF" w:fill="auto"/>
              </w:tcPr>
            </w:tcPrChange>
          </w:tcPr>
          <w:p>
            <w:pPr>
              <w:pStyle w:val="41"/>
              <w:rPr>
                <w:sz w:val="16"/>
                <w:szCs w:val="16"/>
                <w:lang w:eastAsia="zh-CN"/>
              </w:rPr>
            </w:pPr>
            <w:r>
              <w:rPr>
                <w:rFonts w:hint="eastAsia"/>
                <w:sz w:val="16"/>
                <w:szCs w:val="16"/>
                <w:lang w:eastAsia="zh-CN"/>
              </w:rPr>
              <w:t>Implementing the agreed pCR:</w:t>
            </w:r>
          </w:p>
          <w:p>
            <w:pPr>
              <w:pStyle w:val="41"/>
              <w:rPr>
                <w:sz w:val="16"/>
                <w:szCs w:val="16"/>
                <w:lang w:eastAsia="zh-CN"/>
              </w:rPr>
            </w:pPr>
            <w:r>
              <w:rPr>
                <w:sz w:val="16"/>
                <w:szCs w:val="16"/>
                <w:lang w:eastAsia="zh-CN"/>
              </w:rPr>
              <w:t>C1-236169</w:t>
            </w:r>
          </w:p>
          <w:p>
            <w:pPr>
              <w:pStyle w:val="41"/>
              <w:rPr>
                <w:sz w:val="16"/>
                <w:szCs w:val="16"/>
                <w:lang w:eastAsia="zh-CN"/>
              </w:rPr>
            </w:pPr>
            <w:r>
              <w:rPr>
                <w:sz w:val="16"/>
                <w:szCs w:val="16"/>
                <w:lang w:eastAsia="zh-CN"/>
              </w:rPr>
              <w:t>C1-236178</w:t>
            </w:r>
          </w:p>
          <w:p>
            <w:pPr>
              <w:pStyle w:val="41"/>
              <w:rPr>
                <w:sz w:val="16"/>
                <w:szCs w:val="16"/>
                <w:lang w:eastAsia="zh-CN"/>
              </w:rPr>
            </w:pPr>
            <w:r>
              <w:rPr>
                <w:sz w:val="16"/>
                <w:szCs w:val="16"/>
                <w:lang w:eastAsia="zh-CN"/>
              </w:rPr>
              <w:t>C1-236184</w:t>
            </w:r>
          </w:p>
          <w:p>
            <w:pPr>
              <w:pStyle w:val="41"/>
              <w:rPr>
                <w:sz w:val="16"/>
                <w:szCs w:val="16"/>
                <w:lang w:eastAsia="zh-CN"/>
              </w:rPr>
            </w:pPr>
            <w:r>
              <w:rPr>
                <w:sz w:val="16"/>
                <w:szCs w:val="16"/>
                <w:lang w:eastAsia="zh-CN"/>
              </w:rPr>
              <w:t>C1-236188</w:t>
            </w:r>
          </w:p>
          <w:p>
            <w:pPr>
              <w:pStyle w:val="41"/>
              <w:rPr>
                <w:sz w:val="16"/>
                <w:szCs w:val="16"/>
                <w:lang w:eastAsia="zh-CN"/>
              </w:rPr>
            </w:pPr>
            <w:r>
              <w:rPr>
                <w:sz w:val="16"/>
                <w:szCs w:val="16"/>
                <w:lang w:eastAsia="zh-CN"/>
              </w:rPr>
              <w:t>C1-236189</w:t>
            </w:r>
          </w:p>
          <w:p>
            <w:pPr>
              <w:pStyle w:val="41"/>
              <w:rPr>
                <w:sz w:val="16"/>
                <w:szCs w:val="16"/>
                <w:lang w:eastAsia="zh-CN"/>
              </w:rPr>
            </w:pPr>
            <w:r>
              <w:rPr>
                <w:sz w:val="16"/>
                <w:szCs w:val="16"/>
                <w:lang w:eastAsia="zh-CN"/>
              </w:rPr>
              <w:t>C1-236191</w:t>
            </w:r>
          </w:p>
          <w:p>
            <w:pPr>
              <w:pStyle w:val="41"/>
              <w:rPr>
                <w:sz w:val="16"/>
                <w:szCs w:val="16"/>
                <w:lang w:eastAsia="zh-CN"/>
              </w:rPr>
            </w:pPr>
            <w:r>
              <w:rPr>
                <w:sz w:val="16"/>
                <w:szCs w:val="16"/>
                <w:lang w:eastAsia="zh-CN"/>
              </w:rPr>
              <w:t>C1-236544</w:t>
            </w:r>
          </w:p>
        </w:tc>
        <w:tc>
          <w:tcPr>
            <w:tcW w:w="662" w:type="dxa"/>
            <w:shd w:val="solid" w:color="FFFFFF" w:fill="auto"/>
            <w:tcPrChange w:id="2569" w:author="Rapporteur" w:date="2023-08-30T21:24:00Z">
              <w:tcPr>
                <w:tcW w:w="708" w:type="dxa"/>
                <w:gridSpan w:val="3"/>
                <w:shd w:val="solid" w:color="FFFFFF" w:fill="auto"/>
              </w:tcPr>
            </w:tcPrChange>
          </w:tcPr>
          <w:p>
            <w:pPr>
              <w:pStyle w:val="43"/>
              <w:rPr>
                <w:rFonts w:eastAsiaTheme="minorEastAsia"/>
                <w:sz w:val="16"/>
                <w:szCs w:val="16"/>
                <w:lang w:eastAsia="zh-CN"/>
              </w:rPr>
            </w:pPr>
            <w:r>
              <w:rPr>
                <w:rFonts w:eastAsiaTheme="minorEastAsia"/>
                <w:sz w:val="16"/>
                <w:szCs w:val="16"/>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570" w:author="Rapporteur" w:date="2023-10-17T22:02:18Z"/>
        </w:trPr>
        <w:tc>
          <w:tcPr>
            <w:tcW w:w="800" w:type="dxa"/>
            <w:shd w:val="solid" w:color="FFFFFF" w:fill="auto"/>
          </w:tcPr>
          <w:p>
            <w:pPr>
              <w:pStyle w:val="43"/>
              <w:rPr>
                <w:ins w:id="2571" w:author="Rapporteur" w:date="2023-10-17T22:02:18Z"/>
                <w:rFonts w:hint="default" w:eastAsiaTheme="minorEastAsia"/>
                <w:sz w:val="16"/>
                <w:szCs w:val="16"/>
                <w:lang w:val="en-US" w:eastAsia="zh-CN"/>
              </w:rPr>
            </w:pPr>
            <w:ins w:id="2572" w:author="Rapporteur" w:date="2023-10-17T22:02:20Z">
              <w:r>
                <w:rPr>
                  <w:rFonts w:hint="eastAsia" w:eastAsiaTheme="minorEastAsia"/>
                  <w:sz w:val="16"/>
                  <w:szCs w:val="16"/>
                  <w:lang w:val="en-US" w:eastAsia="zh-CN"/>
                </w:rPr>
                <w:t>202</w:t>
              </w:r>
            </w:ins>
            <w:ins w:id="2573" w:author="Rapporteur" w:date="2023-10-17T22:02:21Z">
              <w:r>
                <w:rPr>
                  <w:rFonts w:hint="eastAsia" w:eastAsiaTheme="minorEastAsia"/>
                  <w:sz w:val="16"/>
                  <w:szCs w:val="16"/>
                  <w:lang w:val="en-US" w:eastAsia="zh-CN"/>
                </w:rPr>
                <w:t>3</w:t>
              </w:r>
            </w:ins>
            <w:ins w:id="2574" w:author="Rapporteur" w:date="2023-10-17T22:02:22Z">
              <w:r>
                <w:rPr>
                  <w:rFonts w:hint="eastAsia" w:eastAsiaTheme="minorEastAsia"/>
                  <w:sz w:val="16"/>
                  <w:szCs w:val="16"/>
                  <w:lang w:val="en-US" w:eastAsia="zh-CN"/>
                </w:rPr>
                <w:t>-10</w:t>
              </w:r>
            </w:ins>
          </w:p>
        </w:tc>
        <w:tc>
          <w:tcPr>
            <w:tcW w:w="800" w:type="dxa"/>
            <w:shd w:val="solid" w:color="FFFFFF" w:fill="auto"/>
          </w:tcPr>
          <w:p>
            <w:pPr>
              <w:pStyle w:val="43"/>
              <w:rPr>
                <w:ins w:id="2575" w:author="Rapporteur" w:date="2023-10-17T22:02:18Z"/>
                <w:rFonts w:hint="default" w:eastAsiaTheme="minorEastAsia"/>
                <w:sz w:val="16"/>
                <w:szCs w:val="16"/>
                <w:lang w:val="en-US" w:eastAsia="zh-CN"/>
              </w:rPr>
            </w:pPr>
            <w:ins w:id="2576" w:author="Rapporteur" w:date="2023-10-17T22:02:25Z">
              <w:r>
                <w:rPr>
                  <w:rFonts w:hint="eastAsia" w:eastAsiaTheme="minorEastAsia"/>
                  <w:sz w:val="16"/>
                  <w:szCs w:val="16"/>
                  <w:lang w:val="en-US" w:eastAsia="zh-CN"/>
                </w:rPr>
                <w:t>C</w:t>
              </w:r>
            </w:ins>
            <w:ins w:id="2577" w:author="Rapporteur" w:date="2023-10-17T22:02:26Z">
              <w:r>
                <w:rPr>
                  <w:rFonts w:hint="eastAsia" w:eastAsiaTheme="minorEastAsia"/>
                  <w:sz w:val="16"/>
                  <w:szCs w:val="16"/>
                  <w:lang w:val="en-US" w:eastAsia="zh-CN"/>
                </w:rPr>
                <w:t>T1</w:t>
              </w:r>
            </w:ins>
            <w:ins w:id="2578" w:author="Rapporteur" w:date="2023-10-17T22:02:28Z">
              <w:r>
                <w:rPr>
                  <w:rFonts w:hint="eastAsia" w:eastAsiaTheme="minorEastAsia"/>
                  <w:sz w:val="16"/>
                  <w:szCs w:val="16"/>
                  <w:lang w:val="en-US" w:eastAsia="zh-CN"/>
                </w:rPr>
                <w:t>#</w:t>
              </w:r>
            </w:ins>
            <w:ins w:id="2579" w:author="Rapporteur" w:date="2023-10-17T22:02:29Z">
              <w:r>
                <w:rPr>
                  <w:rFonts w:hint="eastAsia" w:eastAsiaTheme="minorEastAsia"/>
                  <w:sz w:val="16"/>
                  <w:szCs w:val="16"/>
                  <w:lang w:val="en-US" w:eastAsia="zh-CN"/>
                </w:rPr>
                <w:t>144</w:t>
              </w:r>
            </w:ins>
          </w:p>
        </w:tc>
        <w:tc>
          <w:tcPr>
            <w:tcW w:w="1661" w:type="dxa"/>
            <w:shd w:val="solid" w:color="FFFFFF" w:fill="auto"/>
          </w:tcPr>
          <w:p>
            <w:pPr>
              <w:pStyle w:val="41"/>
              <w:rPr>
                <w:ins w:id="2580" w:author="Rapporteur" w:date="2023-10-17T22:02:41Z"/>
                <w:rFonts w:hint="eastAsia"/>
                <w:sz w:val="16"/>
                <w:szCs w:val="16"/>
                <w:lang w:val="en-US" w:eastAsia="zh-CN"/>
              </w:rPr>
            </w:pPr>
            <w:ins w:id="2581" w:author="Rapporteur" w:date="2023-10-17T22:02:32Z">
              <w:r>
                <w:rPr>
                  <w:rFonts w:hint="eastAsia"/>
                  <w:sz w:val="16"/>
                  <w:szCs w:val="16"/>
                  <w:lang w:val="en-US" w:eastAsia="zh-CN"/>
                </w:rPr>
                <w:t>C1</w:t>
              </w:r>
            </w:ins>
            <w:ins w:id="2582" w:author="Rapporteur" w:date="2023-10-17T22:02:34Z">
              <w:r>
                <w:rPr>
                  <w:rFonts w:hint="eastAsia"/>
                  <w:sz w:val="16"/>
                  <w:szCs w:val="16"/>
                  <w:lang w:val="en-US" w:eastAsia="zh-CN"/>
                </w:rPr>
                <w:t>-23</w:t>
              </w:r>
            </w:ins>
            <w:ins w:id="2583" w:author="Rapporteur" w:date="2023-10-17T22:02:37Z">
              <w:r>
                <w:rPr>
                  <w:rFonts w:hint="eastAsia"/>
                  <w:sz w:val="16"/>
                  <w:szCs w:val="16"/>
                  <w:lang w:val="en-US" w:eastAsia="zh-CN"/>
                </w:rPr>
                <w:t>8</w:t>
              </w:r>
            </w:ins>
            <w:ins w:id="2584" w:author="Rapporteur" w:date="2023-10-17T22:02:38Z">
              <w:r>
                <w:rPr>
                  <w:rFonts w:hint="eastAsia"/>
                  <w:sz w:val="16"/>
                  <w:szCs w:val="16"/>
                  <w:lang w:val="en-US" w:eastAsia="zh-CN"/>
                </w:rPr>
                <w:t>2</w:t>
              </w:r>
            </w:ins>
            <w:ins w:id="2585" w:author="Rapporteur" w:date="2023-10-17T22:02:39Z">
              <w:r>
                <w:rPr>
                  <w:rFonts w:hint="eastAsia"/>
                  <w:sz w:val="16"/>
                  <w:szCs w:val="16"/>
                  <w:lang w:val="en-US" w:eastAsia="zh-CN"/>
                </w:rPr>
                <w:t>9</w:t>
              </w:r>
            </w:ins>
            <w:ins w:id="2586" w:author="Rapporteur" w:date="2023-10-17T22:02:40Z">
              <w:r>
                <w:rPr>
                  <w:rFonts w:hint="eastAsia"/>
                  <w:sz w:val="16"/>
                  <w:szCs w:val="16"/>
                  <w:lang w:val="en-US" w:eastAsia="zh-CN"/>
                </w:rPr>
                <w:t>6</w:t>
              </w:r>
            </w:ins>
          </w:p>
          <w:p>
            <w:pPr>
              <w:pStyle w:val="41"/>
              <w:rPr>
                <w:ins w:id="2587" w:author="Rapporteur" w:date="2023-10-17T22:02:50Z"/>
                <w:rFonts w:hint="eastAsia"/>
                <w:sz w:val="16"/>
                <w:szCs w:val="16"/>
                <w:lang w:val="en-US" w:eastAsia="zh-CN"/>
              </w:rPr>
            </w:pPr>
            <w:ins w:id="2588" w:author="Rapporteur" w:date="2023-10-17T22:02:42Z">
              <w:r>
                <w:rPr>
                  <w:rFonts w:hint="eastAsia"/>
                  <w:sz w:val="16"/>
                  <w:szCs w:val="16"/>
                  <w:lang w:val="en-US" w:eastAsia="zh-CN"/>
                </w:rPr>
                <w:t>C</w:t>
              </w:r>
            </w:ins>
            <w:ins w:id="2589" w:author="Rapporteur" w:date="2023-10-17T22:02:43Z">
              <w:r>
                <w:rPr>
                  <w:rFonts w:hint="eastAsia"/>
                  <w:sz w:val="16"/>
                  <w:szCs w:val="16"/>
                  <w:lang w:val="en-US" w:eastAsia="zh-CN"/>
                </w:rPr>
                <w:t>1</w:t>
              </w:r>
            </w:ins>
            <w:ins w:id="2590" w:author="Rapporteur" w:date="2023-10-17T22:02:45Z">
              <w:r>
                <w:rPr>
                  <w:rFonts w:hint="eastAsia"/>
                  <w:sz w:val="16"/>
                  <w:szCs w:val="16"/>
                  <w:lang w:val="en-US" w:eastAsia="zh-CN"/>
                </w:rPr>
                <w:t>-</w:t>
              </w:r>
            </w:ins>
            <w:ins w:id="2591" w:author="Rapporteur" w:date="2023-10-17T22:02:46Z">
              <w:r>
                <w:rPr>
                  <w:rFonts w:hint="eastAsia"/>
                  <w:sz w:val="16"/>
                  <w:szCs w:val="16"/>
                  <w:lang w:val="en-US" w:eastAsia="zh-CN"/>
                </w:rPr>
                <w:t>23</w:t>
              </w:r>
            </w:ins>
            <w:ins w:id="2592" w:author="Rapporteur" w:date="2023-10-17T22:02:48Z">
              <w:r>
                <w:rPr>
                  <w:rFonts w:hint="eastAsia"/>
                  <w:sz w:val="16"/>
                  <w:szCs w:val="16"/>
                  <w:lang w:val="en-US" w:eastAsia="zh-CN"/>
                </w:rPr>
                <w:t>82</w:t>
              </w:r>
            </w:ins>
            <w:ins w:id="2593" w:author="Rapporteur" w:date="2023-10-17T22:02:49Z">
              <w:r>
                <w:rPr>
                  <w:rFonts w:hint="eastAsia"/>
                  <w:sz w:val="16"/>
                  <w:szCs w:val="16"/>
                  <w:lang w:val="en-US" w:eastAsia="zh-CN"/>
                </w:rPr>
                <w:t>98</w:t>
              </w:r>
            </w:ins>
          </w:p>
          <w:p>
            <w:pPr>
              <w:pStyle w:val="41"/>
              <w:rPr>
                <w:ins w:id="2594" w:author="Rapporteur" w:date="2023-10-17T22:02:56Z"/>
                <w:rFonts w:hint="eastAsia"/>
                <w:sz w:val="16"/>
                <w:szCs w:val="16"/>
                <w:lang w:val="en-US" w:eastAsia="zh-CN"/>
              </w:rPr>
            </w:pPr>
            <w:ins w:id="2595" w:author="Rapporteur" w:date="2023-10-17T22:02:51Z">
              <w:r>
                <w:rPr>
                  <w:rFonts w:hint="eastAsia"/>
                  <w:sz w:val="16"/>
                  <w:szCs w:val="16"/>
                  <w:lang w:val="en-US" w:eastAsia="zh-CN"/>
                </w:rPr>
                <w:t>C1</w:t>
              </w:r>
            </w:ins>
            <w:ins w:id="2596" w:author="Rapporteur" w:date="2023-10-17T22:02:52Z">
              <w:r>
                <w:rPr>
                  <w:rFonts w:hint="eastAsia"/>
                  <w:sz w:val="16"/>
                  <w:szCs w:val="16"/>
                  <w:lang w:val="en-US" w:eastAsia="zh-CN"/>
                </w:rPr>
                <w:t>-</w:t>
              </w:r>
            </w:ins>
            <w:ins w:id="2597" w:author="Rapporteur" w:date="2023-10-17T22:02:53Z">
              <w:r>
                <w:rPr>
                  <w:rFonts w:hint="eastAsia"/>
                  <w:sz w:val="16"/>
                  <w:szCs w:val="16"/>
                  <w:lang w:val="en-US" w:eastAsia="zh-CN"/>
                </w:rPr>
                <w:t>2</w:t>
              </w:r>
            </w:ins>
            <w:ins w:id="2598" w:author="Rapporteur" w:date="2023-10-17T22:02:54Z">
              <w:r>
                <w:rPr>
                  <w:rFonts w:hint="eastAsia"/>
                  <w:sz w:val="16"/>
                  <w:szCs w:val="16"/>
                  <w:lang w:val="en-US" w:eastAsia="zh-CN"/>
                </w:rPr>
                <w:t>3</w:t>
              </w:r>
            </w:ins>
            <w:ins w:id="2599" w:author="Rapporteur" w:date="2023-10-17T22:02:55Z">
              <w:r>
                <w:rPr>
                  <w:rFonts w:hint="eastAsia"/>
                  <w:sz w:val="16"/>
                  <w:szCs w:val="16"/>
                  <w:lang w:val="en-US" w:eastAsia="zh-CN"/>
                </w:rPr>
                <w:t>82</w:t>
              </w:r>
            </w:ins>
            <w:ins w:id="2600" w:author="Rapporteur" w:date="2023-10-17T22:02:56Z">
              <w:r>
                <w:rPr>
                  <w:rFonts w:hint="eastAsia"/>
                  <w:sz w:val="16"/>
                  <w:szCs w:val="16"/>
                  <w:lang w:val="en-US" w:eastAsia="zh-CN"/>
                </w:rPr>
                <w:t>99</w:t>
              </w:r>
            </w:ins>
          </w:p>
          <w:p>
            <w:pPr>
              <w:pStyle w:val="41"/>
              <w:rPr>
                <w:ins w:id="2601" w:author="Rapporteur" w:date="2023-10-17T22:05:32Z"/>
                <w:rFonts w:hint="eastAsia"/>
                <w:sz w:val="16"/>
                <w:szCs w:val="16"/>
                <w:lang w:val="en-US" w:eastAsia="zh-CN"/>
              </w:rPr>
            </w:pPr>
            <w:ins w:id="2602" w:author="Rapporteur" w:date="2023-10-17T22:02:57Z">
              <w:r>
                <w:rPr>
                  <w:rFonts w:hint="eastAsia"/>
                  <w:sz w:val="16"/>
                  <w:szCs w:val="16"/>
                  <w:lang w:val="en-US" w:eastAsia="zh-CN"/>
                </w:rPr>
                <w:t>C</w:t>
              </w:r>
            </w:ins>
            <w:ins w:id="2603" w:author="Rapporteur" w:date="2023-10-17T22:02:58Z">
              <w:r>
                <w:rPr>
                  <w:rFonts w:hint="eastAsia"/>
                  <w:sz w:val="16"/>
                  <w:szCs w:val="16"/>
                  <w:lang w:val="en-US" w:eastAsia="zh-CN"/>
                </w:rPr>
                <w:t>1</w:t>
              </w:r>
            </w:ins>
            <w:ins w:id="2604" w:author="Rapporteur" w:date="2023-10-17T22:02:59Z">
              <w:r>
                <w:rPr>
                  <w:rFonts w:hint="eastAsia"/>
                  <w:sz w:val="16"/>
                  <w:szCs w:val="16"/>
                  <w:lang w:val="en-US" w:eastAsia="zh-CN"/>
                </w:rPr>
                <w:t>-</w:t>
              </w:r>
            </w:ins>
            <w:ins w:id="2605" w:author="Rapporteur" w:date="2023-10-17T22:03:10Z">
              <w:r>
                <w:rPr>
                  <w:rFonts w:hint="eastAsia"/>
                  <w:sz w:val="16"/>
                  <w:szCs w:val="16"/>
                  <w:lang w:val="en-US" w:eastAsia="zh-CN"/>
                </w:rPr>
                <w:t>2</w:t>
              </w:r>
            </w:ins>
            <w:ins w:id="2606" w:author="Rapporteur" w:date="2023-10-17T22:03:11Z">
              <w:r>
                <w:rPr>
                  <w:rFonts w:hint="eastAsia"/>
                  <w:sz w:val="16"/>
                  <w:szCs w:val="16"/>
                  <w:lang w:val="en-US" w:eastAsia="zh-CN"/>
                </w:rPr>
                <w:t>3</w:t>
              </w:r>
            </w:ins>
            <w:ins w:id="2607" w:author="Rapporteur" w:date="2023-10-17T22:03:04Z">
              <w:r>
                <w:rPr>
                  <w:rFonts w:hint="eastAsia"/>
                  <w:sz w:val="16"/>
                  <w:szCs w:val="16"/>
                  <w:lang w:val="en-US" w:eastAsia="zh-CN"/>
                </w:rPr>
                <w:t>8</w:t>
              </w:r>
            </w:ins>
            <w:ins w:id="2608" w:author="Rapporteur" w:date="2023-10-17T22:03:05Z">
              <w:r>
                <w:rPr>
                  <w:rFonts w:hint="eastAsia"/>
                  <w:sz w:val="16"/>
                  <w:szCs w:val="16"/>
                  <w:lang w:val="en-US" w:eastAsia="zh-CN"/>
                </w:rPr>
                <w:t>30</w:t>
              </w:r>
            </w:ins>
            <w:ins w:id="2609" w:author="Rapporteur" w:date="2023-10-17T22:03:06Z">
              <w:r>
                <w:rPr>
                  <w:rFonts w:hint="eastAsia"/>
                  <w:sz w:val="16"/>
                  <w:szCs w:val="16"/>
                  <w:lang w:val="en-US" w:eastAsia="zh-CN"/>
                </w:rPr>
                <w:t>3</w:t>
              </w:r>
            </w:ins>
          </w:p>
          <w:p>
            <w:pPr>
              <w:pStyle w:val="41"/>
              <w:rPr>
                <w:ins w:id="2610" w:author="Rapporteur" w:date="2023-10-17T22:05:37Z"/>
                <w:rFonts w:hint="default"/>
                <w:sz w:val="16"/>
                <w:szCs w:val="16"/>
                <w:lang w:val="en-US" w:eastAsia="zh-CN"/>
              </w:rPr>
            </w:pPr>
            <w:ins w:id="2611" w:author="Rapporteur" w:date="2023-10-17T22:05:37Z">
              <w:r>
                <w:rPr>
                  <w:rFonts w:hint="default"/>
                  <w:sz w:val="16"/>
                  <w:szCs w:val="16"/>
                  <w:lang w:val="en-US" w:eastAsia="zh-CN"/>
                </w:rPr>
                <w:t>C1-2383</w:t>
              </w:r>
            </w:ins>
            <w:ins w:id="2612" w:author="Rapporteur" w:date="2023-10-17T22:05:37Z">
              <w:r>
                <w:rPr>
                  <w:rFonts w:hint="eastAsia"/>
                  <w:sz w:val="16"/>
                  <w:szCs w:val="16"/>
                  <w:lang w:val="en-US" w:eastAsia="zh-CN"/>
                </w:rPr>
                <w:t>06</w:t>
              </w:r>
            </w:ins>
          </w:p>
          <w:p>
            <w:pPr>
              <w:pStyle w:val="41"/>
              <w:rPr>
                <w:ins w:id="2613" w:author="Rapporteur" w:date="2023-10-17T22:05:41Z"/>
                <w:rFonts w:hint="default"/>
                <w:sz w:val="16"/>
                <w:szCs w:val="16"/>
                <w:lang w:val="en-US" w:eastAsia="zh-CN"/>
              </w:rPr>
            </w:pPr>
            <w:ins w:id="2614" w:author="Rapporteur" w:date="2023-10-17T22:05:41Z">
              <w:r>
                <w:rPr>
                  <w:rFonts w:hint="default"/>
                  <w:sz w:val="16"/>
                  <w:szCs w:val="16"/>
                  <w:lang w:val="en-US" w:eastAsia="zh-CN"/>
                </w:rPr>
                <w:t>C1-2383</w:t>
              </w:r>
            </w:ins>
            <w:ins w:id="2615" w:author="Rapporteur" w:date="2023-10-17T22:05:41Z">
              <w:r>
                <w:rPr>
                  <w:rFonts w:hint="eastAsia"/>
                  <w:sz w:val="16"/>
                  <w:szCs w:val="16"/>
                  <w:lang w:val="en-US" w:eastAsia="zh-CN"/>
                </w:rPr>
                <w:t>10</w:t>
              </w:r>
            </w:ins>
          </w:p>
          <w:p>
            <w:pPr>
              <w:pStyle w:val="41"/>
              <w:rPr>
                <w:ins w:id="2616" w:author="Rapporteur" w:date="2023-10-17T22:03:06Z"/>
                <w:rFonts w:hint="eastAsia"/>
                <w:sz w:val="16"/>
                <w:szCs w:val="16"/>
                <w:lang w:val="en-US" w:eastAsia="zh-CN"/>
              </w:rPr>
            </w:pPr>
            <w:ins w:id="2617" w:author="Rapporteur" w:date="2023-10-17T22:05:46Z">
              <w:r>
                <w:rPr>
                  <w:rFonts w:hint="default"/>
                  <w:sz w:val="16"/>
                  <w:szCs w:val="16"/>
                  <w:lang w:val="en-US" w:eastAsia="zh-CN"/>
                </w:rPr>
                <w:t>C1-2383</w:t>
              </w:r>
            </w:ins>
            <w:ins w:id="2618" w:author="Rapporteur" w:date="2023-10-17T22:05:46Z">
              <w:r>
                <w:rPr>
                  <w:rFonts w:hint="eastAsia"/>
                  <w:sz w:val="16"/>
                  <w:szCs w:val="16"/>
                  <w:lang w:val="en-US" w:eastAsia="zh-CN"/>
                </w:rPr>
                <w:t>13</w:t>
              </w:r>
            </w:ins>
          </w:p>
          <w:p>
            <w:pPr>
              <w:pStyle w:val="41"/>
              <w:rPr>
                <w:ins w:id="2619" w:author="Rapporteur" w:date="2023-10-17T22:03:23Z"/>
                <w:rFonts w:hint="default"/>
                <w:sz w:val="16"/>
                <w:szCs w:val="16"/>
                <w:lang w:val="en-US" w:eastAsia="zh-CN"/>
              </w:rPr>
            </w:pPr>
            <w:ins w:id="2620" w:author="Rapporteur" w:date="2023-10-17T22:03:23Z">
              <w:r>
                <w:rPr>
                  <w:rFonts w:hint="eastAsia"/>
                  <w:sz w:val="16"/>
                  <w:szCs w:val="16"/>
                  <w:lang w:val="en-US" w:eastAsia="zh-CN"/>
                </w:rPr>
                <w:t>C1-2383</w:t>
              </w:r>
            </w:ins>
            <w:ins w:id="2621" w:author="Rapporteur" w:date="2023-10-17T22:04:27Z">
              <w:r>
                <w:rPr>
                  <w:rFonts w:hint="eastAsia"/>
                  <w:sz w:val="16"/>
                  <w:szCs w:val="16"/>
                  <w:lang w:val="en-US" w:eastAsia="zh-CN"/>
                </w:rPr>
                <w:t>20</w:t>
              </w:r>
            </w:ins>
          </w:p>
          <w:p>
            <w:pPr>
              <w:pStyle w:val="41"/>
              <w:rPr>
                <w:ins w:id="2622" w:author="Rapporteur" w:date="2023-10-17T22:04:21Z"/>
                <w:rFonts w:hint="default"/>
                <w:sz w:val="16"/>
                <w:szCs w:val="16"/>
                <w:lang w:val="en-US" w:eastAsia="zh-CN"/>
                <w:rPrChange w:id="2623" w:author="Rapporteur" w:date="2023-10-17T22:04:21Z">
                  <w:rPr>
                    <w:ins w:id="2624" w:author="Rapporteur" w:date="2023-10-17T22:04:21Z"/>
                    <w:rFonts w:hint="eastAsia"/>
                  </w:rPr>
                </w:rPrChange>
              </w:rPr>
            </w:pPr>
            <w:ins w:id="2625" w:author="Rapporteur" w:date="2023-10-17T22:04:21Z">
              <w:r>
                <w:rPr>
                  <w:rFonts w:hint="default"/>
                  <w:sz w:val="16"/>
                  <w:szCs w:val="16"/>
                  <w:lang w:val="en-US" w:eastAsia="zh-CN"/>
                  <w:rPrChange w:id="2626" w:author="Rapporteur" w:date="2023-10-17T22:04:21Z">
                    <w:rPr>
                      <w:rFonts w:hint="eastAsia"/>
                    </w:rPr>
                  </w:rPrChange>
                </w:rPr>
                <w:t>C1-2383</w:t>
              </w:r>
            </w:ins>
            <w:ins w:id="2627" w:author="Rapporteur" w:date="2023-10-17T22:04:51Z">
              <w:r>
                <w:rPr>
                  <w:rFonts w:hint="eastAsia"/>
                  <w:sz w:val="16"/>
                  <w:szCs w:val="16"/>
                  <w:lang w:val="en-US" w:eastAsia="zh-CN"/>
                </w:rPr>
                <w:t>21</w:t>
              </w:r>
            </w:ins>
          </w:p>
          <w:p>
            <w:pPr>
              <w:pStyle w:val="41"/>
              <w:rPr>
                <w:ins w:id="2628" w:author="Rapporteur" w:date="2023-10-17T22:04:22Z"/>
                <w:rFonts w:hint="default"/>
                <w:sz w:val="16"/>
                <w:szCs w:val="16"/>
                <w:lang w:val="en-US" w:eastAsia="zh-CN"/>
              </w:rPr>
            </w:pPr>
            <w:ins w:id="2629" w:author="Rapporteur" w:date="2023-10-17T22:04:21Z">
              <w:r>
                <w:rPr>
                  <w:rFonts w:hint="default"/>
                  <w:sz w:val="16"/>
                  <w:szCs w:val="16"/>
                  <w:lang w:val="en-US" w:eastAsia="zh-CN"/>
                  <w:rPrChange w:id="2630" w:author="Rapporteur" w:date="2023-10-17T22:04:21Z">
                    <w:rPr>
                      <w:rFonts w:hint="eastAsia"/>
                    </w:rPr>
                  </w:rPrChange>
                </w:rPr>
                <w:t>C1-2383</w:t>
              </w:r>
            </w:ins>
            <w:ins w:id="2631" w:author="Rapporteur" w:date="2023-10-17T22:04:58Z">
              <w:r>
                <w:rPr>
                  <w:rFonts w:hint="eastAsia"/>
                  <w:sz w:val="16"/>
                  <w:szCs w:val="16"/>
                  <w:lang w:val="en-US" w:eastAsia="zh-CN"/>
                </w:rPr>
                <w:t>22</w:t>
              </w:r>
            </w:ins>
          </w:p>
          <w:p>
            <w:pPr>
              <w:pStyle w:val="41"/>
              <w:rPr>
                <w:ins w:id="2632" w:author="Rapporteur" w:date="2023-10-17T22:02:18Z"/>
                <w:rFonts w:hint="default"/>
                <w:sz w:val="16"/>
                <w:szCs w:val="16"/>
                <w:lang w:val="en-US" w:eastAsia="zh-CN"/>
              </w:rPr>
            </w:pPr>
            <w:ins w:id="2633" w:author="Rapporteur" w:date="2023-10-17T22:04:13Z">
              <w:r>
                <w:rPr>
                  <w:rFonts w:hint="default"/>
                  <w:sz w:val="16"/>
                  <w:szCs w:val="16"/>
                  <w:lang w:val="en-US" w:eastAsia="zh-CN"/>
                  <w:rPrChange w:id="2634" w:author="Rapporteur" w:date="2023-10-17T22:04:13Z">
                    <w:rPr>
                      <w:rFonts w:hint="eastAsia"/>
                    </w:rPr>
                  </w:rPrChange>
                </w:rPr>
                <w:t>C1-2383</w:t>
              </w:r>
            </w:ins>
            <w:ins w:id="2635" w:author="Rapporteur" w:date="2023-10-17T22:05:05Z">
              <w:r>
                <w:rPr>
                  <w:rFonts w:hint="eastAsia"/>
                  <w:sz w:val="16"/>
                  <w:szCs w:val="16"/>
                  <w:lang w:val="en-US" w:eastAsia="zh-CN"/>
                </w:rPr>
                <w:t>23</w:t>
              </w:r>
            </w:ins>
          </w:p>
        </w:tc>
        <w:tc>
          <w:tcPr>
            <w:tcW w:w="567" w:type="dxa"/>
            <w:shd w:val="solid" w:color="FFFFFF" w:fill="auto"/>
          </w:tcPr>
          <w:p>
            <w:pPr>
              <w:pStyle w:val="41"/>
              <w:rPr>
                <w:ins w:id="2636" w:author="Rapporteur" w:date="2023-10-17T22:02:18Z"/>
                <w:rFonts w:eastAsiaTheme="minorEastAsia"/>
                <w:sz w:val="16"/>
                <w:szCs w:val="16"/>
              </w:rPr>
            </w:pPr>
          </w:p>
        </w:tc>
        <w:tc>
          <w:tcPr>
            <w:tcW w:w="708" w:type="dxa"/>
            <w:shd w:val="solid" w:color="FFFFFF" w:fill="auto"/>
          </w:tcPr>
          <w:p>
            <w:pPr>
              <w:pStyle w:val="40"/>
              <w:rPr>
                <w:ins w:id="2637" w:author="Rapporteur" w:date="2023-10-17T22:02:18Z"/>
                <w:rFonts w:eastAsiaTheme="minorEastAsia"/>
                <w:sz w:val="16"/>
                <w:szCs w:val="16"/>
              </w:rPr>
            </w:pPr>
          </w:p>
        </w:tc>
        <w:tc>
          <w:tcPr>
            <w:tcW w:w="426" w:type="dxa"/>
            <w:shd w:val="solid" w:color="FFFFFF" w:fill="auto"/>
          </w:tcPr>
          <w:p>
            <w:pPr>
              <w:pStyle w:val="43"/>
              <w:rPr>
                <w:ins w:id="2638" w:author="Rapporteur" w:date="2023-10-17T22:02:18Z"/>
                <w:rFonts w:eastAsiaTheme="minorEastAsia"/>
                <w:sz w:val="16"/>
                <w:szCs w:val="16"/>
              </w:rPr>
            </w:pPr>
          </w:p>
        </w:tc>
        <w:tc>
          <w:tcPr>
            <w:tcW w:w="3969" w:type="dxa"/>
            <w:shd w:val="solid" w:color="FFFFFF" w:fill="auto"/>
          </w:tcPr>
          <w:p>
            <w:pPr>
              <w:pStyle w:val="41"/>
              <w:rPr>
                <w:ins w:id="2639" w:author="Rapporteur" w:date="2023-10-17T22:06:34Z"/>
                <w:rFonts w:hint="eastAsia"/>
                <w:sz w:val="16"/>
                <w:szCs w:val="16"/>
                <w:lang w:eastAsia="zh-CN"/>
              </w:rPr>
            </w:pPr>
            <w:ins w:id="2640" w:author="Rapporteur" w:date="2023-10-17T22:06:23Z">
              <w:r>
                <w:rPr>
                  <w:rFonts w:hint="eastAsia"/>
                  <w:sz w:val="16"/>
                  <w:szCs w:val="16"/>
                  <w:lang w:eastAsia="zh-CN"/>
                </w:rPr>
                <w:t>Implementing the agreed pCR:</w:t>
              </w:r>
            </w:ins>
          </w:p>
          <w:p>
            <w:pPr>
              <w:pStyle w:val="41"/>
              <w:rPr>
                <w:ins w:id="2641" w:author="Rapporteur" w:date="2023-10-17T22:06:36Z"/>
                <w:rFonts w:hint="eastAsia"/>
                <w:sz w:val="16"/>
                <w:szCs w:val="16"/>
                <w:lang w:eastAsia="zh-CN"/>
              </w:rPr>
            </w:pPr>
            <w:ins w:id="2642" w:author="Rapporteur" w:date="2023-10-17T22:06:36Z">
              <w:r>
                <w:rPr>
                  <w:rFonts w:hint="eastAsia"/>
                  <w:sz w:val="16"/>
                  <w:szCs w:val="16"/>
                  <w:lang w:eastAsia="zh-CN"/>
                </w:rPr>
                <w:t>C1-238296</w:t>
              </w:r>
            </w:ins>
          </w:p>
          <w:p>
            <w:pPr>
              <w:pStyle w:val="41"/>
              <w:rPr>
                <w:ins w:id="2643" w:author="Rapporteur" w:date="2023-10-17T22:06:36Z"/>
                <w:rFonts w:hint="eastAsia"/>
                <w:sz w:val="16"/>
                <w:szCs w:val="16"/>
                <w:lang w:eastAsia="zh-CN"/>
              </w:rPr>
            </w:pPr>
            <w:ins w:id="2644" w:author="Rapporteur" w:date="2023-10-17T22:06:36Z">
              <w:r>
                <w:rPr>
                  <w:rFonts w:hint="eastAsia"/>
                  <w:sz w:val="16"/>
                  <w:szCs w:val="16"/>
                  <w:lang w:eastAsia="zh-CN"/>
                </w:rPr>
                <w:t>C1-238298</w:t>
              </w:r>
            </w:ins>
          </w:p>
          <w:p>
            <w:pPr>
              <w:pStyle w:val="41"/>
              <w:rPr>
                <w:ins w:id="2645" w:author="Rapporteur" w:date="2023-10-17T22:06:36Z"/>
                <w:rFonts w:hint="eastAsia"/>
                <w:sz w:val="16"/>
                <w:szCs w:val="16"/>
                <w:lang w:eastAsia="zh-CN"/>
              </w:rPr>
            </w:pPr>
            <w:ins w:id="2646" w:author="Rapporteur" w:date="2023-10-17T22:06:36Z">
              <w:r>
                <w:rPr>
                  <w:rFonts w:hint="eastAsia"/>
                  <w:sz w:val="16"/>
                  <w:szCs w:val="16"/>
                  <w:lang w:eastAsia="zh-CN"/>
                </w:rPr>
                <w:t>C1-238299</w:t>
              </w:r>
            </w:ins>
          </w:p>
          <w:p>
            <w:pPr>
              <w:pStyle w:val="41"/>
              <w:rPr>
                <w:ins w:id="2647" w:author="Rapporteur" w:date="2023-10-17T22:06:36Z"/>
                <w:rFonts w:hint="eastAsia"/>
                <w:sz w:val="16"/>
                <w:szCs w:val="16"/>
                <w:lang w:eastAsia="zh-CN"/>
              </w:rPr>
            </w:pPr>
            <w:ins w:id="2648" w:author="Rapporteur" w:date="2023-10-17T22:06:36Z">
              <w:r>
                <w:rPr>
                  <w:rFonts w:hint="eastAsia"/>
                  <w:sz w:val="16"/>
                  <w:szCs w:val="16"/>
                  <w:lang w:eastAsia="zh-CN"/>
                </w:rPr>
                <w:t>C1-238303</w:t>
              </w:r>
            </w:ins>
          </w:p>
          <w:p>
            <w:pPr>
              <w:pStyle w:val="41"/>
              <w:rPr>
                <w:ins w:id="2649" w:author="Rapporteur" w:date="2023-10-17T22:06:36Z"/>
                <w:rFonts w:hint="eastAsia"/>
                <w:sz w:val="16"/>
                <w:szCs w:val="16"/>
                <w:lang w:eastAsia="zh-CN"/>
              </w:rPr>
            </w:pPr>
            <w:ins w:id="2650" w:author="Rapporteur" w:date="2023-10-17T22:06:36Z">
              <w:r>
                <w:rPr>
                  <w:rFonts w:hint="eastAsia"/>
                  <w:sz w:val="16"/>
                  <w:szCs w:val="16"/>
                  <w:lang w:eastAsia="zh-CN"/>
                </w:rPr>
                <w:t>C1-238306</w:t>
              </w:r>
            </w:ins>
          </w:p>
          <w:p>
            <w:pPr>
              <w:pStyle w:val="41"/>
              <w:rPr>
                <w:ins w:id="2651" w:author="Rapporteur" w:date="2023-10-17T22:06:36Z"/>
                <w:rFonts w:hint="eastAsia"/>
                <w:sz w:val="16"/>
                <w:szCs w:val="16"/>
                <w:lang w:eastAsia="zh-CN"/>
              </w:rPr>
            </w:pPr>
            <w:ins w:id="2652" w:author="Rapporteur" w:date="2023-10-17T22:06:36Z">
              <w:r>
                <w:rPr>
                  <w:rFonts w:hint="eastAsia"/>
                  <w:sz w:val="16"/>
                  <w:szCs w:val="16"/>
                  <w:lang w:eastAsia="zh-CN"/>
                </w:rPr>
                <w:t>C1-238310</w:t>
              </w:r>
            </w:ins>
          </w:p>
          <w:p>
            <w:pPr>
              <w:pStyle w:val="41"/>
              <w:rPr>
                <w:ins w:id="2653" w:author="Rapporteur" w:date="2023-10-17T22:06:36Z"/>
                <w:rFonts w:hint="eastAsia"/>
                <w:sz w:val="16"/>
                <w:szCs w:val="16"/>
                <w:lang w:eastAsia="zh-CN"/>
              </w:rPr>
            </w:pPr>
            <w:ins w:id="2654" w:author="Rapporteur" w:date="2023-10-17T22:06:36Z">
              <w:r>
                <w:rPr>
                  <w:rFonts w:hint="eastAsia"/>
                  <w:sz w:val="16"/>
                  <w:szCs w:val="16"/>
                  <w:lang w:eastAsia="zh-CN"/>
                </w:rPr>
                <w:t>C1-238313</w:t>
              </w:r>
            </w:ins>
          </w:p>
          <w:p>
            <w:pPr>
              <w:pStyle w:val="41"/>
              <w:rPr>
                <w:ins w:id="2655" w:author="Rapporteur" w:date="2023-10-17T22:06:36Z"/>
                <w:rFonts w:hint="eastAsia"/>
                <w:sz w:val="16"/>
                <w:szCs w:val="16"/>
                <w:lang w:eastAsia="zh-CN"/>
              </w:rPr>
            </w:pPr>
            <w:ins w:id="2656" w:author="Rapporteur" w:date="2023-10-17T22:06:36Z">
              <w:r>
                <w:rPr>
                  <w:rFonts w:hint="eastAsia"/>
                  <w:sz w:val="16"/>
                  <w:szCs w:val="16"/>
                  <w:lang w:eastAsia="zh-CN"/>
                </w:rPr>
                <w:t>C1-238320</w:t>
              </w:r>
            </w:ins>
          </w:p>
          <w:p>
            <w:pPr>
              <w:pStyle w:val="41"/>
              <w:rPr>
                <w:ins w:id="2657" w:author="Rapporteur" w:date="2023-10-17T22:06:36Z"/>
                <w:rFonts w:hint="eastAsia"/>
                <w:sz w:val="16"/>
                <w:szCs w:val="16"/>
                <w:lang w:eastAsia="zh-CN"/>
              </w:rPr>
            </w:pPr>
            <w:ins w:id="2658" w:author="Rapporteur" w:date="2023-10-17T22:06:36Z">
              <w:r>
                <w:rPr>
                  <w:rFonts w:hint="eastAsia"/>
                  <w:sz w:val="16"/>
                  <w:szCs w:val="16"/>
                  <w:lang w:eastAsia="zh-CN"/>
                </w:rPr>
                <w:t>C1-238321</w:t>
              </w:r>
            </w:ins>
          </w:p>
          <w:p>
            <w:pPr>
              <w:pStyle w:val="41"/>
              <w:rPr>
                <w:ins w:id="2659" w:author="Rapporteur" w:date="2023-10-17T22:06:36Z"/>
                <w:rFonts w:hint="eastAsia"/>
                <w:sz w:val="16"/>
                <w:szCs w:val="16"/>
                <w:lang w:eastAsia="zh-CN"/>
              </w:rPr>
            </w:pPr>
            <w:ins w:id="2660" w:author="Rapporteur" w:date="2023-10-17T22:06:36Z">
              <w:r>
                <w:rPr>
                  <w:rFonts w:hint="eastAsia"/>
                  <w:sz w:val="16"/>
                  <w:szCs w:val="16"/>
                  <w:lang w:eastAsia="zh-CN"/>
                </w:rPr>
                <w:t>C1-238322</w:t>
              </w:r>
            </w:ins>
          </w:p>
          <w:p>
            <w:pPr>
              <w:pStyle w:val="41"/>
              <w:rPr>
                <w:ins w:id="2661" w:author="Rapporteur" w:date="2023-10-17T22:02:18Z"/>
                <w:rFonts w:hint="eastAsia"/>
                <w:sz w:val="16"/>
                <w:szCs w:val="16"/>
                <w:lang w:eastAsia="zh-CN"/>
              </w:rPr>
            </w:pPr>
            <w:ins w:id="2662" w:author="Rapporteur" w:date="2023-10-17T22:06:36Z">
              <w:r>
                <w:rPr>
                  <w:rFonts w:hint="eastAsia"/>
                  <w:sz w:val="16"/>
                  <w:szCs w:val="16"/>
                  <w:lang w:eastAsia="zh-CN"/>
                </w:rPr>
                <w:t>C1-238323</w:t>
              </w:r>
            </w:ins>
          </w:p>
        </w:tc>
        <w:tc>
          <w:tcPr>
            <w:tcW w:w="662" w:type="dxa"/>
            <w:shd w:val="solid" w:color="FFFFFF" w:fill="auto"/>
          </w:tcPr>
          <w:p>
            <w:pPr>
              <w:pStyle w:val="43"/>
              <w:rPr>
                <w:ins w:id="2663" w:author="Rapporteur" w:date="2023-10-17T22:02:18Z"/>
                <w:rFonts w:hint="default" w:eastAsiaTheme="minorEastAsia"/>
                <w:sz w:val="16"/>
                <w:szCs w:val="16"/>
                <w:lang w:val="en-US" w:eastAsia="zh-CN"/>
              </w:rPr>
            </w:pPr>
            <w:ins w:id="2664" w:author="Rapporteur" w:date="2023-10-17T22:06:39Z">
              <w:r>
                <w:rPr>
                  <w:rFonts w:hint="eastAsia" w:eastAsiaTheme="minorEastAsia"/>
                  <w:sz w:val="16"/>
                  <w:szCs w:val="16"/>
                  <w:lang w:val="en-US" w:eastAsia="zh-CN"/>
                </w:rPr>
                <w:t>0</w:t>
              </w:r>
            </w:ins>
            <w:ins w:id="2665" w:author="Rapporteur" w:date="2023-10-17T22:06:40Z">
              <w:r>
                <w:rPr>
                  <w:rFonts w:hint="eastAsia" w:eastAsiaTheme="minorEastAsia"/>
                  <w:sz w:val="16"/>
                  <w:szCs w:val="16"/>
                  <w:lang w:val="en-US" w:eastAsia="zh-CN"/>
                </w:rPr>
                <w:t>.</w:t>
              </w:r>
            </w:ins>
            <w:ins w:id="2666" w:author="Rapporteur" w:date="2023-10-17T22:06:41Z">
              <w:r>
                <w:rPr>
                  <w:rFonts w:hint="eastAsia" w:eastAsiaTheme="minorEastAsia"/>
                  <w:sz w:val="16"/>
                  <w:szCs w:val="16"/>
                  <w:lang w:val="en-US" w:eastAsia="zh-CN"/>
                </w:rPr>
                <w:t>4.</w:t>
              </w:r>
            </w:ins>
            <w:ins w:id="2667" w:author="Rapporteur" w:date="2023-10-17T22:06:42Z">
              <w:r>
                <w:rPr>
                  <w:rFonts w:hint="eastAsia" w:eastAsiaTheme="minorEastAsia"/>
                  <w:sz w:val="16"/>
                  <w:szCs w:val="16"/>
                  <w:lang w:val="en-US" w:eastAsia="zh-CN"/>
                </w:rPr>
                <w:t>0</w:t>
              </w:r>
            </w:ins>
          </w:p>
        </w:tc>
      </w:tr>
    </w:tbl>
    <w:p/>
    <w:p>
      <w:pPr>
        <w:pStyle w:val="67"/>
        <w:rPr>
          <w:lang w:eastAsia="zh-CN"/>
        </w:rPr>
      </w:pPr>
    </w:p>
    <w:sectPr>
      <w:headerReference r:id="rId4" w:type="default"/>
      <w:footerReference r:id="rId5" w:type="default"/>
      <w:footnotePr>
        <w:numRestart w:val="eachSect"/>
      </w:footnotePr>
      <w:pgSz w:w="11907" w:h="16840"/>
      <w:pgMar w:top="1416" w:right="1133" w:bottom="1133" w:left="1133" w:header="851" w:footer="340" w:gutter="0"/>
      <w:cols w:space="720" w:num="1"/>
      <w:formProt w:val="0"/>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Arial Unicode MS">
    <w:panose1 w:val="020B0604020202020204"/>
    <w:charset w:val="86"/>
    <w:family w:val="roman"/>
    <w:pitch w:val="default"/>
    <w:sig w:usb0="FFFFFFFF" w:usb1="E9FFFFFF" w:usb2="0000003F" w:usb3="00000000" w:csb0="603F01FF" w:csb1="FFFF0000"/>
  </w:font>
  <w:font w:name="(Utiliser une police de caractè">
    <w:altName w:val="Times New Roman"/>
    <w:panose1 w:val="00000000000000000000"/>
    <w:charset w:val="00"/>
    <w:family w:val="roma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24.186 V0.34.0 (2023-108)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2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F51E94"/>
    <w:multiLevelType w:val="multilevel"/>
    <w:tmpl w:val="20F51E94"/>
    <w:lvl w:ilvl="0" w:tentative="0">
      <w:start w:val="0"/>
      <w:numFmt w:val="bullet"/>
      <w:lvlText w:val="-"/>
      <w:lvlJc w:val="left"/>
      <w:pPr>
        <w:ind w:left="704" w:hanging="420"/>
      </w:pPr>
      <w:rPr>
        <w:rFonts w:hint="default" w:ascii="Times New Roman" w:hAnsi="Times New Roman" w:eastAsia="MS Mincho"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
    <w:nsid w:val="24F469F1"/>
    <w:multiLevelType w:val="multilevel"/>
    <w:tmpl w:val="24F469F1"/>
    <w:lvl w:ilvl="0" w:tentative="0">
      <w:start w:val="4"/>
      <w:numFmt w:val="bullet"/>
      <w:lvlText w:val="-"/>
      <w:lvlJc w:val="left"/>
      <w:pPr>
        <w:ind w:left="1287" w:hanging="360"/>
      </w:pPr>
      <w:rPr>
        <w:rFonts w:hint="default" w:ascii="Calibri" w:hAnsi="Calibri" w:eastAsia="宋体" w:cs="Calibri"/>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2">
    <w:nsid w:val="4B1D6EBF"/>
    <w:multiLevelType w:val="multilevel"/>
    <w:tmpl w:val="4B1D6EBF"/>
    <w:lvl w:ilvl="0" w:tentative="0">
      <w:start w:val="4"/>
      <w:numFmt w:val="bullet"/>
      <w:lvlText w:val="-"/>
      <w:lvlJc w:val="left"/>
      <w:pPr>
        <w:ind w:left="1004" w:hanging="360"/>
      </w:pPr>
      <w:rPr>
        <w:rFonts w:hint="default" w:ascii="Times New Roman" w:hAnsi="Times New Roman" w:eastAsia="Arial Unicode MS" w:cs="Times New Roman"/>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3">
    <w:nsid w:val="67CB1E88"/>
    <w:multiLevelType w:val="multilevel"/>
    <w:tmpl w:val="67CB1E88"/>
    <w:lvl w:ilvl="0" w:tentative="0">
      <w:start w:val="4"/>
      <w:numFmt w:val="bullet"/>
      <w:lvlText w:val="-"/>
      <w:lvlJc w:val="left"/>
      <w:pPr>
        <w:ind w:left="644" w:hanging="360"/>
      </w:pPr>
      <w:rPr>
        <w:rFonts w:hint="default" w:ascii="Calibri" w:hAnsi="Calibri" w:eastAsia="宋体" w:cs="Calibri"/>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4">
    <w:nsid w:val="7B3A3276"/>
    <w:multiLevelType w:val="multilevel"/>
    <w:tmpl w:val="7B3A3276"/>
    <w:lvl w:ilvl="0" w:tentative="0">
      <w:start w:val="4"/>
      <w:numFmt w:val="bullet"/>
      <w:lvlText w:val="-"/>
      <w:lvlJc w:val="left"/>
      <w:pPr>
        <w:ind w:left="360" w:hanging="360"/>
      </w:pPr>
      <w:rPr>
        <w:rFonts w:hint="default" w:ascii="Calibri" w:hAnsi="Calibri" w:eastAsia="宋体" w:cs="Calibri"/>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4"/>
  </w:num>
  <w:num w:numId="2">
    <w:abstractNumId w:val="2"/>
  </w:num>
  <w:num w:numId="3">
    <w:abstractNumId w:val="3"/>
  </w:num>
  <w:num w:numId="4">
    <w:abstractNumId w:val="1"/>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orteur">
    <w15:presenceInfo w15:providerId="None" w15:userId="Rapporteur"/>
  </w15:person>
  <w15:person w15:author="C1-238323">
    <w15:presenceInfo w15:providerId="None" w15:userId="C1-238323"/>
  </w15:person>
  <w15:person w15:author="C1-238296">
    <w15:presenceInfo w15:providerId="None" w15:userId="C1-238296"/>
  </w15:person>
  <w15:person w15:author="C1-238321">
    <w15:presenceInfo w15:providerId="None" w15:userId="C1-238321"/>
  </w15:person>
  <w15:person w15:author="C1-238310">
    <w15:presenceInfo w15:providerId="None" w15:userId="C1-238310"/>
  </w15:person>
  <w15:person w15:author="C1-238322">
    <w15:presenceInfo w15:providerId="None" w15:userId="C1-238322"/>
  </w15:person>
  <w15:person w15:author="C1-238299">
    <w15:presenceInfo w15:providerId="None" w15:userId="C1-238299"/>
  </w15:person>
  <w15:person w15:author="C1-238306">
    <w15:presenceInfo w15:providerId="None" w15:userId="C1-238306"/>
  </w15:person>
  <w15:person w15:author="C1-238320">
    <w15:presenceInfo w15:providerId="None" w15:userId="C1-238320"/>
  </w15:person>
  <w15:person w15:author="C1-238313">
    <w15:presenceInfo w15:providerId="None" w15:userId="C1-238313"/>
  </w15:person>
  <w15:person w15:author="C1-238303">
    <w15:presenceInfo w15:providerId="None" w15:userId="C1-238303"/>
  </w15:person>
  <w15:person w15:author="C1-238298">
    <w15:presenceInfo w15:providerId="None" w15:userId="C1-2382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1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rawingGridHorizontalSpacing w:val="200"/>
  <w:drawingGridVerticalSpacing w:val="156"/>
  <w:displayHorizontalDrawingGridEvery w:val="1"/>
  <w:displayVerticalDrawingGridEvery w:val="2"/>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2"/>
  </w:compat>
  <w:rsids>
    <w:rsidRoot w:val="004E213A"/>
    <w:rsid w:val="000008C6"/>
    <w:rsid w:val="000036EF"/>
    <w:rsid w:val="00011906"/>
    <w:rsid w:val="00013E87"/>
    <w:rsid w:val="0001605E"/>
    <w:rsid w:val="0002701C"/>
    <w:rsid w:val="000315CC"/>
    <w:rsid w:val="00033397"/>
    <w:rsid w:val="0003782B"/>
    <w:rsid w:val="00040095"/>
    <w:rsid w:val="00040465"/>
    <w:rsid w:val="00051834"/>
    <w:rsid w:val="00054A22"/>
    <w:rsid w:val="00062023"/>
    <w:rsid w:val="000655A6"/>
    <w:rsid w:val="00080512"/>
    <w:rsid w:val="000806AF"/>
    <w:rsid w:val="000814D0"/>
    <w:rsid w:val="00094404"/>
    <w:rsid w:val="000A48CB"/>
    <w:rsid w:val="000A761D"/>
    <w:rsid w:val="000C1AFB"/>
    <w:rsid w:val="000C3199"/>
    <w:rsid w:val="000C4009"/>
    <w:rsid w:val="000C47C3"/>
    <w:rsid w:val="000D58AB"/>
    <w:rsid w:val="000E6C9F"/>
    <w:rsid w:val="00100B79"/>
    <w:rsid w:val="00102AAC"/>
    <w:rsid w:val="001046C6"/>
    <w:rsid w:val="00104C5F"/>
    <w:rsid w:val="00110E02"/>
    <w:rsid w:val="0012308D"/>
    <w:rsid w:val="00125E1B"/>
    <w:rsid w:val="00130EDE"/>
    <w:rsid w:val="00133525"/>
    <w:rsid w:val="00142056"/>
    <w:rsid w:val="00151EED"/>
    <w:rsid w:val="00153EA8"/>
    <w:rsid w:val="00163642"/>
    <w:rsid w:val="00165B51"/>
    <w:rsid w:val="00166184"/>
    <w:rsid w:val="00166E4C"/>
    <w:rsid w:val="00172576"/>
    <w:rsid w:val="00172A29"/>
    <w:rsid w:val="00175F6C"/>
    <w:rsid w:val="0018722E"/>
    <w:rsid w:val="001872B8"/>
    <w:rsid w:val="00187E57"/>
    <w:rsid w:val="001A4C42"/>
    <w:rsid w:val="001A7420"/>
    <w:rsid w:val="001A76E0"/>
    <w:rsid w:val="001B2FAF"/>
    <w:rsid w:val="001B6637"/>
    <w:rsid w:val="001C21C3"/>
    <w:rsid w:val="001C3105"/>
    <w:rsid w:val="001C3DAE"/>
    <w:rsid w:val="001C6EAC"/>
    <w:rsid w:val="001D02C2"/>
    <w:rsid w:val="001D1070"/>
    <w:rsid w:val="001E6CB3"/>
    <w:rsid w:val="001E768B"/>
    <w:rsid w:val="001F0C1D"/>
    <w:rsid w:val="001F1132"/>
    <w:rsid w:val="001F168B"/>
    <w:rsid w:val="00203DA2"/>
    <w:rsid w:val="002042D3"/>
    <w:rsid w:val="00211EDD"/>
    <w:rsid w:val="002150FE"/>
    <w:rsid w:val="00224CFA"/>
    <w:rsid w:val="00233B1E"/>
    <w:rsid w:val="002347A2"/>
    <w:rsid w:val="0026522B"/>
    <w:rsid w:val="00265DCC"/>
    <w:rsid w:val="00266DCC"/>
    <w:rsid w:val="002675F0"/>
    <w:rsid w:val="002714F2"/>
    <w:rsid w:val="00273F92"/>
    <w:rsid w:val="002760EE"/>
    <w:rsid w:val="00290E6F"/>
    <w:rsid w:val="002A5054"/>
    <w:rsid w:val="002B4237"/>
    <w:rsid w:val="002B6339"/>
    <w:rsid w:val="002B6E7C"/>
    <w:rsid w:val="002C4556"/>
    <w:rsid w:val="002E00EE"/>
    <w:rsid w:val="002E17BF"/>
    <w:rsid w:val="002E4AF0"/>
    <w:rsid w:val="002E4C42"/>
    <w:rsid w:val="002F2A9C"/>
    <w:rsid w:val="002F2F50"/>
    <w:rsid w:val="002F662C"/>
    <w:rsid w:val="0030060E"/>
    <w:rsid w:val="003038D6"/>
    <w:rsid w:val="00311FE6"/>
    <w:rsid w:val="00312A77"/>
    <w:rsid w:val="003172DC"/>
    <w:rsid w:val="00323593"/>
    <w:rsid w:val="00324763"/>
    <w:rsid w:val="00330952"/>
    <w:rsid w:val="0035108A"/>
    <w:rsid w:val="003514BD"/>
    <w:rsid w:val="0035462D"/>
    <w:rsid w:val="00354B7C"/>
    <w:rsid w:val="00356555"/>
    <w:rsid w:val="00364301"/>
    <w:rsid w:val="00370A3D"/>
    <w:rsid w:val="00372364"/>
    <w:rsid w:val="003765B8"/>
    <w:rsid w:val="003800E5"/>
    <w:rsid w:val="003A6B7A"/>
    <w:rsid w:val="003A75E4"/>
    <w:rsid w:val="003C3971"/>
    <w:rsid w:val="003C4E4F"/>
    <w:rsid w:val="003D5075"/>
    <w:rsid w:val="003D53F2"/>
    <w:rsid w:val="003D6F6E"/>
    <w:rsid w:val="003E4A69"/>
    <w:rsid w:val="003F68E5"/>
    <w:rsid w:val="0041347A"/>
    <w:rsid w:val="004200E4"/>
    <w:rsid w:val="00423334"/>
    <w:rsid w:val="0042391C"/>
    <w:rsid w:val="004259B8"/>
    <w:rsid w:val="004269E5"/>
    <w:rsid w:val="00426F14"/>
    <w:rsid w:val="004345EC"/>
    <w:rsid w:val="004432FD"/>
    <w:rsid w:val="004448C7"/>
    <w:rsid w:val="00455E50"/>
    <w:rsid w:val="00465515"/>
    <w:rsid w:val="00467125"/>
    <w:rsid w:val="00467A9B"/>
    <w:rsid w:val="00472442"/>
    <w:rsid w:val="00475B5E"/>
    <w:rsid w:val="00492895"/>
    <w:rsid w:val="00493660"/>
    <w:rsid w:val="0049751D"/>
    <w:rsid w:val="004A1B37"/>
    <w:rsid w:val="004A3DC0"/>
    <w:rsid w:val="004A5BAD"/>
    <w:rsid w:val="004B59C8"/>
    <w:rsid w:val="004C02A6"/>
    <w:rsid w:val="004C30AC"/>
    <w:rsid w:val="004D3578"/>
    <w:rsid w:val="004D3B61"/>
    <w:rsid w:val="004E11D5"/>
    <w:rsid w:val="004E213A"/>
    <w:rsid w:val="004F0988"/>
    <w:rsid w:val="004F3340"/>
    <w:rsid w:val="004F58F6"/>
    <w:rsid w:val="00507283"/>
    <w:rsid w:val="0051253F"/>
    <w:rsid w:val="00516A13"/>
    <w:rsid w:val="0052088F"/>
    <w:rsid w:val="00524826"/>
    <w:rsid w:val="0053388B"/>
    <w:rsid w:val="00533A59"/>
    <w:rsid w:val="00535773"/>
    <w:rsid w:val="00535C72"/>
    <w:rsid w:val="00535E39"/>
    <w:rsid w:val="0053621D"/>
    <w:rsid w:val="00537003"/>
    <w:rsid w:val="00543E6C"/>
    <w:rsid w:val="005560F4"/>
    <w:rsid w:val="00556461"/>
    <w:rsid w:val="00557097"/>
    <w:rsid w:val="00565087"/>
    <w:rsid w:val="00576D92"/>
    <w:rsid w:val="00576DE9"/>
    <w:rsid w:val="00583923"/>
    <w:rsid w:val="00587ABA"/>
    <w:rsid w:val="005920E9"/>
    <w:rsid w:val="00597B11"/>
    <w:rsid w:val="005A6B5A"/>
    <w:rsid w:val="005B211A"/>
    <w:rsid w:val="005B784F"/>
    <w:rsid w:val="005C4852"/>
    <w:rsid w:val="005D2E01"/>
    <w:rsid w:val="005D7526"/>
    <w:rsid w:val="005E0D51"/>
    <w:rsid w:val="005E4BB2"/>
    <w:rsid w:val="005F788A"/>
    <w:rsid w:val="00602AEA"/>
    <w:rsid w:val="00614FDF"/>
    <w:rsid w:val="00615588"/>
    <w:rsid w:val="006208AD"/>
    <w:rsid w:val="006243CB"/>
    <w:rsid w:val="0063543D"/>
    <w:rsid w:val="0064145D"/>
    <w:rsid w:val="006420BD"/>
    <w:rsid w:val="00644BA7"/>
    <w:rsid w:val="00647114"/>
    <w:rsid w:val="0064797A"/>
    <w:rsid w:val="0066022F"/>
    <w:rsid w:val="006618F3"/>
    <w:rsid w:val="00664356"/>
    <w:rsid w:val="00670E69"/>
    <w:rsid w:val="00671EE2"/>
    <w:rsid w:val="00672A3D"/>
    <w:rsid w:val="00680257"/>
    <w:rsid w:val="006912E9"/>
    <w:rsid w:val="006A323F"/>
    <w:rsid w:val="006A7239"/>
    <w:rsid w:val="006B30D0"/>
    <w:rsid w:val="006B33BE"/>
    <w:rsid w:val="006C3D95"/>
    <w:rsid w:val="006C5358"/>
    <w:rsid w:val="006C7490"/>
    <w:rsid w:val="006D0A6C"/>
    <w:rsid w:val="006E2028"/>
    <w:rsid w:val="006E5C86"/>
    <w:rsid w:val="006F31A3"/>
    <w:rsid w:val="00701116"/>
    <w:rsid w:val="00702E44"/>
    <w:rsid w:val="0070343E"/>
    <w:rsid w:val="00710E38"/>
    <w:rsid w:val="0071174C"/>
    <w:rsid w:val="00713C44"/>
    <w:rsid w:val="007302BF"/>
    <w:rsid w:val="00734A5B"/>
    <w:rsid w:val="0074026F"/>
    <w:rsid w:val="007429F6"/>
    <w:rsid w:val="00744E76"/>
    <w:rsid w:val="00745618"/>
    <w:rsid w:val="007645D8"/>
    <w:rsid w:val="00765EA3"/>
    <w:rsid w:val="00770F6B"/>
    <w:rsid w:val="00774DA4"/>
    <w:rsid w:val="00781F0F"/>
    <w:rsid w:val="0079368E"/>
    <w:rsid w:val="00795F6F"/>
    <w:rsid w:val="007B20B1"/>
    <w:rsid w:val="007B600E"/>
    <w:rsid w:val="007C09C3"/>
    <w:rsid w:val="007D115D"/>
    <w:rsid w:val="007E06B6"/>
    <w:rsid w:val="007E6391"/>
    <w:rsid w:val="007F0F4A"/>
    <w:rsid w:val="007F1FFE"/>
    <w:rsid w:val="007F32B2"/>
    <w:rsid w:val="007F7AC1"/>
    <w:rsid w:val="00801EE9"/>
    <w:rsid w:val="008028A4"/>
    <w:rsid w:val="00804219"/>
    <w:rsid w:val="00806B12"/>
    <w:rsid w:val="0081152F"/>
    <w:rsid w:val="0081220A"/>
    <w:rsid w:val="0081538C"/>
    <w:rsid w:val="0082211D"/>
    <w:rsid w:val="00830747"/>
    <w:rsid w:val="0083616A"/>
    <w:rsid w:val="00844E91"/>
    <w:rsid w:val="00860244"/>
    <w:rsid w:val="00860D9B"/>
    <w:rsid w:val="008632AF"/>
    <w:rsid w:val="008739C4"/>
    <w:rsid w:val="0087581C"/>
    <w:rsid w:val="008768CA"/>
    <w:rsid w:val="00884E9C"/>
    <w:rsid w:val="0088578D"/>
    <w:rsid w:val="008B33B2"/>
    <w:rsid w:val="008B395E"/>
    <w:rsid w:val="008B774C"/>
    <w:rsid w:val="008B7E8E"/>
    <w:rsid w:val="008C384C"/>
    <w:rsid w:val="008C735C"/>
    <w:rsid w:val="008E2D68"/>
    <w:rsid w:val="008E6756"/>
    <w:rsid w:val="0090271F"/>
    <w:rsid w:val="00902E23"/>
    <w:rsid w:val="00903815"/>
    <w:rsid w:val="009114D7"/>
    <w:rsid w:val="0091348E"/>
    <w:rsid w:val="00917CCB"/>
    <w:rsid w:val="00924EF1"/>
    <w:rsid w:val="009260D5"/>
    <w:rsid w:val="00933FB0"/>
    <w:rsid w:val="009413D5"/>
    <w:rsid w:val="00942EC2"/>
    <w:rsid w:val="00946C0A"/>
    <w:rsid w:val="009545C2"/>
    <w:rsid w:val="00955655"/>
    <w:rsid w:val="009621FB"/>
    <w:rsid w:val="00986867"/>
    <w:rsid w:val="00993097"/>
    <w:rsid w:val="009A5EA3"/>
    <w:rsid w:val="009A6F9F"/>
    <w:rsid w:val="009B7384"/>
    <w:rsid w:val="009C0749"/>
    <w:rsid w:val="009D03A0"/>
    <w:rsid w:val="009D75A1"/>
    <w:rsid w:val="009E1B6E"/>
    <w:rsid w:val="009E2E2A"/>
    <w:rsid w:val="009F37B7"/>
    <w:rsid w:val="009F398E"/>
    <w:rsid w:val="009F7CAB"/>
    <w:rsid w:val="00A10F02"/>
    <w:rsid w:val="00A164B4"/>
    <w:rsid w:val="00A26956"/>
    <w:rsid w:val="00A26F35"/>
    <w:rsid w:val="00A27486"/>
    <w:rsid w:val="00A36AF1"/>
    <w:rsid w:val="00A51AB4"/>
    <w:rsid w:val="00A51E71"/>
    <w:rsid w:val="00A53724"/>
    <w:rsid w:val="00A56066"/>
    <w:rsid w:val="00A633EA"/>
    <w:rsid w:val="00A70DD8"/>
    <w:rsid w:val="00A73129"/>
    <w:rsid w:val="00A82346"/>
    <w:rsid w:val="00A87769"/>
    <w:rsid w:val="00A92BA1"/>
    <w:rsid w:val="00A93B9F"/>
    <w:rsid w:val="00A95A32"/>
    <w:rsid w:val="00AB4A5D"/>
    <w:rsid w:val="00AC6BC6"/>
    <w:rsid w:val="00AD0FE5"/>
    <w:rsid w:val="00AD26AE"/>
    <w:rsid w:val="00AD4048"/>
    <w:rsid w:val="00AD5E39"/>
    <w:rsid w:val="00AE65E2"/>
    <w:rsid w:val="00AF1460"/>
    <w:rsid w:val="00AF7EE2"/>
    <w:rsid w:val="00B103B7"/>
    <w:rsid w:val="00B143B3"/>
    <w:rsid w:val="00B15449"/>
    <w:rsid w:val="00B24D83"/>
    <w:rsid w:val="00B2561D"/>
    <w:rsid w:val="00B303CE"/>
    <w:rsid w:val="00B33AE3"/>
    <w:rsid w:val="00B354A9"/>
    <w:rsid w:val="00B416E9"/>
    <w:rsid w:val="00B4461E"/>
    <w:rsid w:val="00B6671C"/>
    <w:rsid w:val="00B702EF"/>
    <w:rsid w:val="00B74FB1"/>
    <w:rsid w:val="00B877B8"/>
    <w:rsid w:val="00B9186C"/>
    <w:rsid w:val="00B93086"/>
    <w:rsid w:val="00BA19ED"/>
    <w:rsid w:val="00BA4B8D"/>
    <w:rsid w:val="00BA4E8F"/>
    <w:rsid w:val="00BA5D7E"/>
    <w:rsid w:val="00BA63A6"/>
    <w:rsid w:val="00BB1376"/>
    <w:rsid w:val="00BB13E9"/>
    <w:rsid w:val="00BB7282"/>
    <w:rsid w:val="00BC0169"/>
    <w:rsid w:val="00BC0F7D"/>
    <w:rsid w:val="00BC4C02"/>
    <w:rsid w:val="00BC5200"/>
    <w:rsid w:val="00BC73DC"/>
    <w:rsid w:val="00BD20DD"/>
    <w:rsid w:val="00BD7D31"/>
    <w:rsid w:val="00BE3255"/>
    <w:rsid w:val="00BE69FB"/>
    <w:rsid w:val="00BF128E"/>
    <w:rsid w:val="00BF7B4A"/>
    <w:rsid w:val="00C074DD"/>
    <w:rsid w:val="00C126A8"/>
    <w:rsid w:val="00C1496A"/>
    <w:rsid w:val="00C230F4"/>
    <w:rsid w:val="00C23BDF"/>
    <w:rsid w:val="00C33079"/>
    <w:rsid w:val="00C332C9"/>
    <w:rsid w:val="00C41F55"/>
    <w:rsid w:val="00C45231"/>
    <w:rsid w:val="00C45DF0"/>
    <w:rsid w:val="00C46B32"/>
    <w:rsid w:val="00C51F30"/>
    <w:rsid w:val="00C551FF"/>
    <w:rsid w:val="00C6434F"/>
    <w:rsid w:val="00C66C29"/>
    <w:rsid w:val="00C70022"/>
    <w:rsid w:val="00C72833"/>
    <w:rsid w:val="00C80F1D"/>
    <w:rsid w:val="00C91962"/>
    <w:rsid w:val="00C92A08"/>
    <w:rsid w:val="00C93F40"/>
    <w:rsid w:val="00C94B62"/>
    <w:rsid w:val="00C95EBD"/>
    <w:rsid w:val="00CA3D0C"/>
    <w:rsid w:val="00CB32E5"/>
    <w:rsid w:val="00CD1166"/>
    <w:rsid w:val="00CE7694"/>
    <w:rsid w:val="00CF63EB"/>
    <w:rsid w:val="00D04E2A"/>
    <w:rsid w:val="00D151A5"/>
    <w:rsid w:val="00D220EC"/>
    <w:rsid w:val="00D222F2"/>
    <w:rsid w:val="00D57972"/>
    <w:rsid w:val="00D6379C"/>
    <w:rsid w:val="00D675A9"/>
    <w:rsid w:val="00D71F6D"/>
    <w:rsid w:val="00D738D6"/>
    <w:rsid w:val="00D74915"/>
    <w:rsid w:val="00D755EB"/>
    <w:rsid w:val="00D76048"/>
    <w:rsid w:val="00D82E6F"/>
    <w:rsid w:val="00D83032"/>
    <w:rsid w:val="00D874C1"/>
    <w:rsid w:val="00D87E00"/>
    <w:rsid w:val="00D9134D"/>
    <w:rsid w:val="00DA7A03"/>
    <w:rsid w:val="00DB1818"/>
    <w:rsid w:val="00DC309B"/>
    <w:rsid w:val="00DC371F"/>
    <w:rsid w:val="00DC4DA2"/>
    <w:rsid w:val="00DD4C17"/>
    <w:rsid w:val="00DD57EE"/>
    <w:rsid w:val="00DD74A5"/>
    <w:rsid w:val="00DE71CC"/>
    <w:rsid w:val="00DF2B1F"/>
    <w:rsid w:val="00DF45CB"/>
    <w:rsid w:val="00DF62CD"/>
    <w:rsid w:val="00DF72D8"/>
    <w:rsid w:val="00E00054"/>
    <w:rsid w:val="00E02DEF"/>
    <w:rsid w:val="00E04967"/>
    <w:rsid w:val="00E0613F"/>
    <w:rsid w:val="00E11C59"/>
    <w:rsid w:val="00E16509"/>
    <w:rsid w:val="00E21F56"/>
    <w:rsid w:val="00E335E8"/>
    <w:rsid w:val="00E44582"/>
    <w:rsid w:val="00E60528"/>
    <w:rsid w:val="00E71210"/>
    <w:rsid w:val="00E7321B"/>
    <w:rsid w:val="00E77645"/>
    <w:rsid w:val="00E8403E"/>
    <w:rsid w:val="00E86637"/>
    <w:rsid w:val="00E9726A"/>
    <w:rsid w:val="00EA15B0"/>
    <w:rsid w:val="00EA3766"/>
    <w:rsid w:val="00EA3D55"/>
    <w:rsid w:val="00EA4762"/>
    <w:rsid w:val="00EA5EA7"/>
    <w:rsid w:val="00EA6779"/>
    <w:rsid w:val="00EB5EE3"/>
    <w:rsid w:val="00EC192D"/>
    <w:rsid w:val="00EC4A25"/>
    <w:rsid w:val="00ED5C90"/>
    <w:rsid w:val="00ED78AC"/>
    <w:rsid w:val="00EE3895"/>
    <w:rsid w:val="00EF2BC4"/>
    <w:rsid w:val="00EF608C"/>
    <w:rsid w:val="00F025A2"/>
    <w:rsid w:val="00F04712"/>
    <w:rsid w:val="00F07FC3"/>
    <w:rsid w:val="00F13360"/>
    <w:rsid w:val="00F1400C"/>
    <w:rsid w:val="00F219A9"/>
    <w:rsid w:val="00F22EC7"/>
    <w:rsid w:val="00F238A1"/>
    <w:rsid w:val="00F325C8"/>
    <w:rsid w:val="00F33DF7"/>
    <w:rsid w:val="00F37749"/>
    <w:rsid w:val="00F4446A"/>
    <w:rsid w:val="00F54454"/>
    <w:rsid w:val="00F64B26"/>
    <w:rsid w:val="00F6518B"/>
    <w:rsid w:val="00F653B8"/>
    <w:rsid w:val="00F665A4"/>
    <w:rsid w:val="00F66B32"/>
    <w:rsid w:val="00F850FF"/>
    <w:rsid w:val="00F9008D"/>
    <w:rsid w:val="00FA1266"/>
    <w:rsid w:val="00FC1192"/>
    <w:rsid w:val="00FC4AF1"/>
    <w:rsid w:val="00FC54B4"/>
    <w:rsid w:val="00FD29C7"/>
    <w:rsid w:val="00FD6B23"/>
    <w:rsid w:val="00FE4A75"/>
    <w:rsid w:val="00FE71AC"/>
    <w:rsid w:val="00FF3CF6"/>
    <w:rsid w:val="00FF57DD"/>
    <w:rsid w:val="01034EC1"/>
    <w:rsid w:val="03372274"/>
    <w:rsid w:val="03BE445A"/>
    <w:rsid w:val="048104F2"/>
    <w:rsid w:val="049C2D1F"/>
    <w:rsid w:val="07EE1598"/>
    <w:rsid w:val="081E4F61"/>
    <w:rsid w:val="08846FEE"/>
    <w:rsid w:val="09E767D0"/>
    <w:rsid w:val="0A9E7DE6"/>
    <w:rsid w:val="119E7E67"/>
    <w:rsid w:val="1542237F"/>
    <w:rsid w:val="165669B3"/>
    <w:rsid w:val="1A5E4AA5"/>
    <w:rsid w:val="1B685046"/>
    <w:rsid w:val="1C981AE6"/>
    <w:rsid w:val="1E79286F"/>
    <w:rsid w:val="1E856688"/>
    <w:rsid w:val="1F951E78"/>
    <w:rsid w:val="21330311"/>
    <w:rsid w:val="214F3D44"/>
    <w:rsid w:val="219534E9"/>
    <w:rsid w:val="22043FA2"/>
    <w:rsid w:val="22C2446F"/>
    <w:rsid w:val="25C94ADF"/>
    <w:rsid w:val="27DC2D33"/>
    <w:rsid w:val="28F42592"/>
    <w:rsid w:val="2B327017"/>
    <w:rsid w:val="2E3502DE"/>
    <w:rsid w:val="33FA23E5"/>
    <w:rsid w:val="35BE1127"/>
    <w:rsid w:val="37C04D76"/>
    <w:rsid w:val="38CB244A"/>
    <w:rsid w:val="391F1BB6"/>
    <w:rsid w:val="3D513AB0"/>
    <w:rsid w:val="40BC5CF6"/>
    <w:rsid w:val="40FB347D"/>
    <w:rsid w:val="43035AFF"/>
    <w:rsid w:val="445664B2"/>
    <w:rsid w:val="46FB537F"/>
    <w:rsid w:val="48C46ADE"/>
    <w:rsid w:val="4C0849EF"/>
    <w:rsid w:val="4DA364FF"/>
    <w:rsid w:val="4E4C2783"/>
    <w:rsid w:val="4F781F48"/>
    <w:rsid w:val="4F9E251D"/>
    <w:rsid w:val="50280768"/>
    <w:rsid w:val="56070AEF"/>
    <w:rsid w:val="57280192"/>
    <w:rsid w:val="586C7BE7"/>
    <w:rsid w:val="58F8547E"/>
    <w:rsid w:val="599C4B94"/>
    <w:rsid w:val="5A3B139E"/>
    <w:rsid w:val="5D371F46"/>
    <w:rsid w:val="5F5F7216"/>
    <w:rsid w:val="5FDD6485"/>
    <w:rsid w:val="600B47B7"/>
    <w:rsid w:val="606C6AD8"/>
    <w:rsid w:val="607A0E87"/>
    <w:rsid w:val="61981609"/>
    <w:rsid w:val="63A55989"/>
    <w:rsid w:val="665B00D9"/>
    <w:rsid w:val="67727AFC"/>
    <w:rsid w:val="684E6661"/>
    <w:rsid w:val="692F448D"/>
    <w:rsid w:val="6CD61A16"/>
    <w:rsid w:val="6E2565C6"/>
    <w:rsid w:val="6F6C545A"/>
    <w:rsid w:val="6F765C5A"/>
    <w:rsid w:val="71C3215D"/>
    <w:rsid w:val="78EC5072"/>
    <w:rsid w:val="799D0130"/>
    <w:rsid w:val="7AD02D07"/>
    <w:rsid w:val="7B6A36A0"/>
    <w:rsid w:val="7CBA515F"/>
    <w:rsid w:val="7CD21154"/>
    <w:rsid w:val="7CEE13A4"/>
    <w:rsid w:val="7E2A723C"/>
    <w:rsid w:val="7E794F78"/>
    <w:rsid w:val="7F3D15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19">
    <w:name w:val="Document Map"/>
    <w:basedOn w:val="1"/>
    <w:link w:val="70"/>
    <w:qFormat/>
    <w:uiPriority w:val="0"/>
    <w:rPr>
      <w:rFonts w:ascii="宋体" w:eastAsia="宋体"/>
      <w:sz w:val="18"/>
      <w:szCs w:val="18"/>
    </w:rPr>
  </w:style>
  <w:style w:type="paragraph" w:styleId="20">
    <w:name w:val="List 2"/>
    <w:basedOn w:val="21"/>
    <w:qFormat/>
    <w:uiPriority w:val="0"/>
    <w:pPr>
      <w:ind w:left="851"/>
    </w:pPr>
  </w:style>
  <w:style w:type="paragraph" w:styleId="21">
    <w:name w:val="List"/>
    <w:basedOn w:val="1"/>
    <w:qFormat/>
    <w:uiPriority w:val="0"/>
    <w:pPr>
      <w:ind w:left="568" w:hanging="284"/>
    </w:pPr>
  </w:style>
  <w:style w:type="paragraph" w:styleId="22">
    <w:name w:val="toc 8"/>
    <w:basedOn w:val="18"/>
    <w:next w:val="1"/>
    <w:qFormat/>
    <w:uiPriority w:val="39"/>
    <w:pPr>
      <w:spacing w:before="180"/>
      <w:ind w:left="2693" w:hanging="2693"/>
    </w:pPr>
    <w:rPr>
      <w:b/>
    </w:rPr>
  </w:style>
  <w:style w:type="paragraph" w:styleId="23">
    <w:name w:val="Balloon Text"/>
    <w:basedOn w:val="1"/>
    <w:link w:val="68"/>
    <w:qFormat/>
    <w:uiPriority w:val="0"/>
    <w:pPr>
      <w:spacing w:after="0"/>
    </w:pPr>
    <w:rPr>
      <w:rFonts w:ascii="Segoe UI" w:hAnsi="Segoe UI"/>
      <w:sz w:val="18"/>
      <w:szCs w:val="18"/>
    </w:rPr>
  </w:style>
  <w:style w:type="paragraph" w:styleId="24">
    <w:name w:val="footer"/>
    <w:basedOn w:val="25"/>
    <w:qFormat/>
    <w:uiPriority w:val="0"/>
    <w:pPr>
      <w:jc w:val="center"/>
    </w:pPr>
    <w:rPr>
      <w:i/>
    </w:rPr>
  </w:style>
  <w:style w:type="paragraph" w:styleId="25">
    <w:name w:val="header"/>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26">
    <w:name w:val="toc 9"/>
    <w:basedOn w:val="22"/>
    <w:next w:val="1"/>
    <w:qFormat/>
    <w:uiPriority w:val="39"/>
    <w:pPr>
      <w:ind w:left="1418" w:hanging="1418"/>
    </w:p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FollowedHyperlink"/>
    <w:qFormat/>
    <w:uiPriority w:val="0"/>
    <w:rPr>
      <w:color w:val="954F72"/>
      <w:u w:val="single"/>
    </w:rPr>
  </w:style>
  <w:style w:type="character" w:styleId="31">
    <w:name w:val="Hyperlink"/>
    <w:qFormat/>
    <w:uiPriority w:val="0"/>
    <w:rPr>
      <w:color w:val="0563C1"/>
      <w:u w:val="single"/>
    </w:rPr>
  </w:style>
  <w:style w:type="character" w:styleId="32">
    <w:name w:val="annotation reference"/>
    <w:qFormat/>
    <w:uiPriority w:val="0"/>
    <w:rPr>
      <w:sz w:val="16"/>
    </w:rPr>
  </w:style>
  <w:style w:type="paragraph" w:customStyle="1" w:styleId="33">
    <w:name w:val="EQ"/>
    <w:basedOn w:val="1"/>
    <w:next w:val="1"/>
    <w:qFormat/>
    <w:uiPriority w:val="0"/>
    <w:pPr>
      <w:keepLines/>
      <w:tabs>
        <w:tab w:val="center" w:pos="4536"/>
        <w:tab w:val="right" w:pos="9072"/>
      </w:tabs>
    </w:pPr>
  </w:style>
  <w:style w:type="character" w:customStyle="1" w:styleId="34">
    <w:name w:val="ZGSM"/>
    <w:qFormat/>
    <w:uiPriority w:val="0"/>
  </w:style>
  <w:style w:type="paragraph" w:customStyle="1" w:styleId="35">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36">
    <w:name w:val="TT"/>
    <w:basedOn w:val="2"/>
    <w:next w:val="1"/>
    <w:qFormat/>
    <w:uiPriority w:val="0"/>
    <w:pPr>
      <w:outlineLvl w:val="9"/>
    </w:pPr>
  </w:style>
  <w:style w:type="paragraph" w:customStyle="1" w:styleId="37">
    <w:name w:val="NF"/>
    <w:basedOn w:val="38"/>
    <w:qFormat/>
    <w:uiPriority w:val="0"/>
    <w:pPr>
      <w:keepNext/>
      <w:spacing w:after="0"/>
    </w:pPr>
    <w:rPr>
      <w:rFonts w:ascii="Arial" w:hAnsi="Arial"/>
      <w:sz w:val="18"/>
    </w:rPr>
  </w:style>
  <w:style w:type="paragraph" w:customStyle="1" w:styleId="38">
    <w:name w:val="NO"/>
    <w:basedOn w:val="1"/>
    <w:link w:val="72"/>
    <w:qFormat/>
    <w:uiPriority w:val="0"/>
    <w:pPr>
      <w:keepLines/>
      <w:ind w:left="1135" w:hanging="851"/>
    </w:pPr>
  </w:style>
  <w:style w:type="paragraph" w:customStyle="1" w:styleId="3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40">
    <w:name w:val="TAR"/>
    <w:basedOn w:val="41"/>
    <w:qFormat/>
    <w:uiPriority w:val="0"/>
    <w:pPr>
      <w:jc w:val="right"/>
    </w:pPr>
  </w:style>
  <w:style w:type="paragraph" w:customStyle="1" w:styleId="41">
    <w:name w:val="TAL"/>
    <w:basedOn w:val="1"/>
    <w:qFormat/>
    <w:uiPriority w:val="0"/>
    <w:pPr>
      <w:keepNext/>
      <w:keepLines/>
      <w:spacing w:after="0"/>
    </w:pPr>
    <w:rPr>
      <w:rFonts w:ascii="Arial" w:hAnsi="Arial"/>
      <w:sz w:val="18"/>
    </w:rPr>
  </w:style>
  <w:style w:type="paragraph" w:customStyle="1" w:styleId="42">
    <w:name w:val="TAH"/>
    <w:basedOn w:val="43"/>
    <w:link w:val="78"/>
    <w:qFormat/>
    <w:uiPriority w:val="0"/>
    <w:rPr>
      <w:b/>
    </w:rPr>
  </w:style>
  <w:style w:type="paragraph" w:customStyle="1" w:styleId="43">
    <w:name w:val="TAC"/>
    <w:basedOn w:val="41"/>
    <w:qFormat/>
    <w:uiPriority w:val="0"/>
    <w:pPr>
      <w:jc w:val="center"/>
    </w:pPr>
  </w:style>
  <w:style w:type="paragraph" w:customStyle="1" w:styleId="44">
    <w:name w:val="LD"/>
    <w:qFormat/>
    <w:uiPriority w:val="0"/>
    <w:pPr>
      <w:keepNext/>
      <w:keepLines/>
      <w:spacing w:line="180" w:lineRule="exact"/>
    </w:pPr>
    <w:rPr>
      <w:rFonts w:ascii="Courier New" w:hAnsi="Courier New" w:eastAsia="等线" w:cs="Times New Roman"/>
      <w:lang w:val="en-GB" w:eastAsia="en-US" w:bidi="ar-SA"/>
    </w:rPr>
  </w:style>
  <w:style w:type="paragraph" w:customStyle="1" w:styleId="45">
    <w:name w:val="EX"/>
    <w:basedOn w:val="1"/>
    <w:link w:val="74"/>
    <w:qFormat/>
    <w:uiPriority w:val="0"/>
    <w:pPr>
      <w:keepLines/>
      <w:ind w:left="1702" w:hanging="1418"/>
    </w:pPr>
  </w:style>
  <w:style w:type="paragraph" w:customStyle="1" w:styleId="46">
    <w:name w:val="FP"/>
    <w:basedOn w:val="1"/>
    <w:qFormat/>
    <w:uiPriority w:val="0"/>
    <w:pPr>
      <w:spacing w:after="0"/>
    </w:pPr>
  </w:style>
  <w:style w:type="paragraph" w:customStyle="1" w:styleId="47">
    <w:name w:val="NW"/>
    <w:basedOn w:val="38"/>
    <w:qFormat/>
    <w:uiPriority w:val="0"/>
    <w:pPr>
      <w:spacing w:after="0"/>
    </w:pPr>
  </w:style>
  <w:style w:type="paragraph" w:customStyle="1" w:styleId="48">
    <w:name w:val="EW"/>
    <w:basedOn w:val="45"/>
    <w:qFormat/>
    <w:uiPriority w:val="0"/>
    <w:pPr>
      <w:spacing w:after="0"/>
    </w:pPr>
  </w:style>
  <w:style w:type="paragraph" w:customStyle="1" w:styleId="49">
    <w:name w:val="B1"/>
    <w:basedOn w:val="21"/>
    <w:link w:val="73"/>
    <w:qFormat/>
    <w:uiPriority w:val="0"/>
    <w:pPr>
      <w:ind w:left="568" w:hanging="284"/>
    </w:pPr>
  </w:style>
  <w:style w:type="paragraph" w:customStyle="1" w:styleId="50">
    <w:name w:val="Editor's Note"/>
    <w:basedOn w:val="38"/>
    <w:link w:val="71"/>
    <w:qFormat/>
    <w:uiPriority w:val="0"/>
    <w:rPr>
      <w:color w:val="FF0000"/>
    </w:rPr>
  </w:style>
  <w:style w:type="paragraph" w:customStyle="1" w:styleId="51">
    <w:name w:val="TH"/>
    <w:basedOn w:val="1"/>
    <w:link w:val="77"/>
    <w:qFormat/>
    <w:uiPriority w:val="0"/>
    <w:pPr>
      <w:keepNext/>
      <w:keepLines/>
      <w:spacing w:before="60"/>
      <w:jc w:val="center"/>
    </w:pPr>
    <w:rPr>
      <w:rFonts w:ascii="Arial" w:hAnsi="Arial"/>
      <w:b/>
    </w:rPr>
  </w:style>
  <w:style w:type="paragraph" w:customStyle="1" w:styleId="52">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5">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56">
    <w:name w:val="TAN"/>
    <w:basedOn w:val="41"/>
    <w:qFormat/>
    <w:uiPriority w:val="0"/>
    <w:pPr>
      <w:ind w:left="851" w:hanging="851"/>
    </w:pPr>
  </w:style>
  <w:style w:type="paragraph" w:customStyle="1" w:styleId="57">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8">
    <w:name w:val="TF"/>
    <w:basedOn w:val="51"/>
    <w:qFormat/>
    <w:uiPriority w:val="0"/>
    <w:pPr>
      <w:keepNext w:val="0"/>
      <w:spacing w:before="0" w:after="240"/>
    </w:pPr>
  </w:style>
  <w:style w:type="paragraph" w:customStyle="1" w:styleId="59">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60">
    <w:name w:val="B2"/>
    <w:basedOn w:val="20"/>
    <w:qFormat/>
    <w:uiPriority w:val="0"/>
    <w:pPr>
      <w:ind w:left="851"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paragraph" w:customStyle="1" w:styleId="65">
    <w:name w:val="ZV"/>
    <w:basedOn w:val="55"/>
    <w:qFormat/>
    <w:uiPriority w:val="0"/>
    <w:pPr>
      <w:framePr w:y="16161"/>
    </w:pPr>
  </w:style>
  <w:style w:type="paragraph" w:customStyle="1" w:styleId="66">
    <w:name w:val="TAJ"/>
    <w:basedOn w:val="51"/>
    <w:qFormat/>
    <w:uiPriority w:val="0"/>
  </w:style>
  <w:style w:type="paragraph" w:customStyle="1" w:styleId="67">
    <w:name w:val="Guidance"/>
    <w:basedOn w:val="1"/>
    <w:qFormat/>
    <w:uiPriority w:val="0"/>
    <w:rPr>
      <w:i/>
      <w:color w:val="0000FF"/>
    </w:rPr>
  </w:style>
  <w:style w:type="character" w:customStyle="1" w:styleId="68">
    <w:name w:val="批注框文本 字符"/>
    <w:link w:val="23"/>
    <w:qFormat/>
    <w:uiPriority w:val="0"/>
    <w:rPr>
      <w:rFonts w:ascii="Segoe UI" w:hAnsi="Segoe UI" w:cs="Segoe UI"/>
      <w:sz w:val="18"/>
      <w:szCs w:val="18"/>
      <w:lang w:eastAsia="en-US"/>
    </w:rPr>
  </w:style>
  <w:style w:type="character" w:customStyle="1" w:styleId="69">
    <w:name w:val="未处理的提及1"/>
    <w:semiHidden/>
    <w:unhideWhenUsed/>
    <w:qFormat/>
    <w:uiPriority w:val="99"/>
    <w:rPr>
      <w:color w:val="605E5C"/>
      <w:shd w:val="clear" w:color="auto" w:fill="E1DFDD"/>
    </w:rPr>
  </w:style>
  <w:style w:type="character" w:customStyle="1" w:styleId="70">
    <w:name w:val="文档结构图 字符"/>
    <w:basedOn w:val="29"/>
    <w:link w:val="19"/>
    <w:qFormat/>
    <w:uiPriority w:val="0"/>
    <w:rPr>
      <w:rFonts w:ascii="宋体" w:eastAsia="宋体"/>
      <w:sz w:val="18"/>
      <w:szCs w:val="18"/>
      <w:lang w:eastAsia="en-US"/>
    </w:rPr>
  </w:style>
  <w:style w:type="character" w:customStyle="1" w:styleId="71">
    <w:name w:val="Editor's Note Char Char"/>
    <w:link w:val="50"/>
    <w:qFormat/>
    <w:uiPriority w:val="0"/>
    <w:rPr>
      <w:color w:val="FF0000"/>
      <w:lang w:eastAsia="en-US"/>
    </w:rPr>
  </w:style>
  <w:style w:type="character" w:customStyle="1" w:styleId="72">
    <w:name w:val="NO Zchn"/>
    <w:link w:val="38"/>
    <w:qFormat/>
    <w:uiPriority w:val="0"/>
    <w:rPr>
      <w:lang w:val="en-GB" w:eastAsia="en-US"/>
    </w:rPr>
  </w:style>
  <w:style w:type="character" w:customStyle="1" w:styleId="73">
    <w:name w:val="B1 Char"/>
    <w:link w:val="49"/>
    <w:qFormat/>
    <w:uiPriority w:val="0"/>
    <w:rPr>
      <w:lang w:val="en-GB" w:eastAsia="en-US"/>
    </w:rPr>
  </w:style>
  <w:style w:type="character" w:customStyle="1" w:styleId="74">
    <w:name w:val="EX Char"/>
    <w:link w:val="45"/>
    <w:qFormat/>
    <w:uiPriority w:val="0"/>
    <w:rPr>
      <w:lang w:val="en-GB" w:eastAsia="en-US"/>
    </w:rPr>
  </w:style>
  <w:style w:type="character" w:customStyle="1" w:styleId="75">
    <w:name w:val="Editor's Note Char"/>
    <w:qFormat/>
    <w:locked/>
    <w:uiPriority w:val="0"/>
    <w:rPr>
      <w:color w:val="FF0000"/>
      <w:lang w:val="en-GB" w:eastAsia="en-US"/>
    </w:rPr>
  </w:style>
  <w:style w:type="paragraph" w:customStyle="1" w:styleId="76">
    <w:name w:val="Revision"/>
    <w:hidden/>
    <w:semiHidden/>
    <w:qFormat/>
    <w:uiPriority w:val="99"/>
    <w:rPr>
      <w:rFonts w:ascii="Times New Roman" w:hAnsi="Times New Roman" w:eastAsia="等线" w:cs="Times New Roman"/>
      <w:lang w:val="en-GB" w:eastAsia="en-US" w:bidi="ar-SA"/>
    </w:rPr>
  </w:style>
  <w:style w:type="character" w:customStyle="1" w:styleId="77">
    <w:name w:val="TH Char"/>
    <w:link w:val="51"/>
    <w:qFormat/>
    <w:locked/>
    <w:uiPriority w:val="0"/>
    <w:rPr>
      <w:rFonts w:ascii="Arial" w:hAnsi="Arial"/>
      <w:b/>
      <w:lang w:val="en-GB" w:eastAsia="en-US"/>
    </w:rPr>
  </w:style>
  <w:style w:type="character" w:customStyle="1" w:styleId="78">
    <w:name w:val="TAH Char"/>
    <w:link w:val="42"/>
    <w:qFormat/>
    <w:uiPriority w:val="0"/>
    <w:rPr>
      <w:rFonts w:ascii="Arial" w:hAnsi="Arial"/>
      <w:b/>
      <w:sz w:val="18"/>
      <w:lang w:val="en-GB" w:eastAsia="en-US"/>
    </w:rPr>
  </w:style>
  <w:style w:type="paragraph" w:customStyle="1" w:styleId="79">
    <w:name w:val="表格格式"/>
    <w:basedOn w:val="1"/>
    <w:qFormat/>
    <w:uiPriority w:val="0"/>
    <w:pPr>
      <w:widowControl w:val="0"/>
      <w:pBdr>
        <w:top w:val="none" w:color="auto" w:sz="0" w:space="2"/>
        <w:left w:val="none" w:color="auto" w:sz="0" w:space="2"/>
        <w:bottom w:val="none" w:color="auto" w:sz="0" w:space="2"/>
        <w:right w:val="none" w:color="auto" w:sz="0" w:space="2"/>
      </w:pBdr>
      <w:autoSpaceDE w:val="0"/>
      <w:autoSpaceDN w:val="0"/>
      <w:adjustRightInd w:val="0"/>
      <w:spacing w:after="0" w:line="240" w:lineRule="exact"/>
      <w:jc w:val="both"/>
      <w:textAlignment w:val="baseline"/>
    </w:pPr>
    <w:rPr>
      <w:rFonts w:eastAsia="宋体"/>
      <w:spacing w:val="2"/>
      <w:sz w:val="18"/>
      <w:szCs w:val="21"/>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7" Type="http://schemas.microsoft.com/office/2011/relationships/people" Target="people.xml"/><Relationship Id="rId26" Type="http://schemas.openxmlformats.org/officeDocument/2006/relationships/fontTable" Target="fontTable.xml"/><Relationship Id="rId25" Type="http://schemas.microsoft.com/office/2006/relationships/keyMapCustomizations" Target="customizations.xml"/><Relationship Id="rId24" Type="http://schemas.openxmlformats.org/officeDocument/2006/relationships/customXml" Target="../customXml/item1.xml"/><Relationship Id="rId23" Type="http://schemas.openxmlformats.org/officeDocument/2006/relationships/numbering" Target="numbering.xml"/><Relationship Id="rId22" Type="http://schemas.openxmlformats.org/officeDocument/2006/relationships/image" Target="media/image9.emf"/><Relationship Id="rId21" Type="http://schemas.openxmlformats.org/officeDocument/2006/relationships/package" Target="embeddings/Microsoft_Visio___1.vsdx"/><Relationship Id="rId20" Type="http://schemas.openxmlformats.org/officeDocument/2006/relationships/image" Target="media/image8.e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7.emf"/><Relationship Id="rId17" Type="http://schemas.openxmlformats.org/officeDocument/2006/relationships/oleObject" Target="embeddings/oleObject5.bin"/><Relationship Id="rId16" Type="http://schemas.openxmlformats.org/officeDocument/2006/relationships/image" Target="media/image6.emf"/><Relationship Id="rId15" Type="http://schemas.openxmlformats.org/officeDocument/2006/relationships/oleObject" Target="embeddings/oleObject4.bin"/><Relationship Id="rId14" Type="http://schemas.openxmlformats.org/officeDocument/2006/relationships/image" Target="media/image5.emf"/><Relationship Id="rId13" Type="http://schemas.openxmlformats.org/officeDocument/2006/relationships/oleObject" Target="embeddings/oleObject3.bin"/><Relationship Id="rId12" Type="http://schemas.openxmlformats.org/officeDocument/2006/relationships/image" Target="media/image4.emf"/><Relationship Id="rId11" Type="http://schemas.openxmlformats.org/officeDocument/2006/relationships/oleObject" Target="embeddings/oleObject2.bin"/><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DB89D-26F1-4462-BEB0-7540C0BCFE0C}">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4245</Words>
  <Characters>24200</Characters>
  <Lines>201</Lines>
  <Paragraphs>56</Paragraphs>
  <TotalTime>1</TotalTime>
  <ScaleCrop>false</ScaleCrop>
  <LinksUpToDate>false</LinksUpToDate>
  <CharactersWithSpaces>28389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2023-04-25T19:13:00Z</dcterms:created>
  <dc:creator>MCC Support</dc:creator>
  <cp:keywords>&lt;keyword[, keyword, ]&gt;</cp:keywords>
  <cp:lastModifiedBy>Rapporteur</cp:lastModifiedBy>
  <cp:lastPrinted>2019-02-25T07:05:00Z</cp:lastPrinted>
  <dcterms:modified xsi:type="dcterms:W3CDTF">2023-10-24T03:48:16Z</dcterms:modified>
  <dc:subject>&lt;Title 1; Title 2&gt; (Release 14 | 13 |12)</dc:subject>
  <dc:title>3GPP TS ab.cde</dc:title>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211DCDC6DD7744138DBF7E02A47E6604</vt:lpwstr>
  </property>
</Properties>
</file>