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shd w:val="clear" w:color="auto" w:fill="auto"/>
          </w:tcPr>
          <w:p w14:paraId="12DF1F57" w14:textId="01165F96"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Pr="00044AFD">
              <w:rPr>
                <w:noProof w:val="0"/>
              </w:rPr>
              <w:t>V</w:t>
            </w:r>
            <w:r w:rsidR="00C15C7E">
              <w:rPr>
                <w:noProof w:val="0"/>
              </w:rPr>
              <w:t>18.0.0</w:t>
            </w:r>
            <w:r w:rsidRPr="00044AFD">
              <w:rPr>
                <w:noProof w:val="0"/>
              </w:rPr>
              <w:t xml:space="preserve"> </w:t>
            </w:r>
            <w:r w:rsidRPr="00044AFD">
              <w:rPr>
                <w:noProof w:val="0"/>
                <w:sz w:val="32"/>
              </w:rPr>
              <w:t>(</w:t>
            </w:r>
            <w:r w:rsidR="00C15C7E">
              <w:rPr>
                <w:noProof w:val="0"/>
                <w:sz w:val="32"/>
              </w:rPr>
              <w:t>2024-03</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shd w:val="clear" w:color="auto" w:fill="auto"/>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3" w:name="spectype2"/>
            <w:r w:rsidRPr="00044AFD">
              <w:rPr>
                <w:noProof w:val="0"/>
              </w:rPr>
              <w:t>Specification</w:t>
            </w:r>
            <w:bookmarkEnd w:id="3"/>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shd w:val="clear" w:color="auto" w:fill="auto"/>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4"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4"/>
          </w:p>
          <w:p w14:paraId="7D37070D" w14:textId="6DAE9F09" w:rsidR="0038038D" w:rsidRPr="00044AFD" w:rsidRDefault="0038038D" w:rsidP="0038038D">
            <w:pPr>
              <w:pStyle w:val="ZT"/>
              <w:framePr w:wrap="auto" w:hAnchor="text" w:yAlign="inline"/>
              <w:rPr>
                <w:i/>
                <w:sz w:val="28"/>
              </w:rPr>
            </w:pPr>
            <w:r w:rsidRPr="00044AFD">
              <w:t>(</w:t>
            </w:r>
            <w:r w:rsidRPr="00044AFD">
              <w:rPr>
                <w:rStyle w:val="ZGSM"/>
              </w:rPr>
              <w:t>Release</w:t>
            </w:r>
            <w:r w:rsidR="00C15C7E">
              <w:rPr>
                <w:rStyle w:val="ZGSM"/>
              </w:rPr>
              <w:t xml:space="preserve"> 18</w:t>
            </w:r>
            <w:r w:rsidRPr="00044AFD">
              <w:t>)</w:t>
            </w:r>
          </w:p>
        </w:tc>
      </w:tr>
      <w:tr w:rsidR="00BF128E" w:rsidRPr="00044AFD" w14:paraId="2E9F79AE" w14:textId="77777777" w:rsidTr="00D32FDC">
        <w:trPr>
          <w:gridBefore w:val="1"/>
          <w:wBefore w:w="108" w:type="dxa"/>
        </w:trPr>
        <w:tc>
          <w:tcPr>
            <w:tcW w:w="10423" w:type="dxa"/>
            <w:gridSpan w:val="4"/>
            <w:shd w:val="clear" w:color="auto" w:fill="auto"/>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shd w:val="clear" w:color="auto" w:fill="auto"/>
          </w:tcPr>
          <w:p w14:paraId="370BC13B" w14:textId="77777777" w:rsidR="00D57972" w:rsidRPr="00044AFD" w:rsidRDefault="00D57972"/>
        </w:tc>
        <w:tc>
          <w:tcPr>
            <w:tcW w:w="5540" w:type="dxa"/>
            <w:gridSpan w:val="2"/>
            <w:shd w:val="clear" w:color="auto" w:fill="auto"/>
          </w:tcPr>
          <w:p w14:paraId="5900D70A" w14:textId="77777777" w:rsidR="00D57972" w:rsidRPr="00044AFD" w:rsidRDefault="00D57972" w:rsidP="00133525">
            <w:pPr>
              <w:jc w:val="right"/>
            </w:pPr>
          </w:p>
        </w:tc>
      </w:tr>
      <w:bookmarkStart w:id="5" w:name="_MON_1684549432"/>
      <w:bookmarkEnd w:id="5"/>
      <w:tr w:rsidR="00D32FDC" w14:paraId="48196FC9" w14:textId="77777777" w:rsidTr="00D32FDC">
        <w:trPr>
          <w:gridAfter w:val="1"/>
          <w:wAfter w:w="108" w:type="dxa"/>
          <w:trHeight w:hRule="exact" w:val="1531"/>
        </w:trPr>
        <w:tc>
          <w:tcPr>
            <w:tcW w:w="4883" w:type="dxa"/>
            <w:gridSpan w:val="2"/>
            <w:shd w:val="clear" w:color="auto" w:fill="auto"/>
          </w:tcPr>
          <w:p w14:paraId="31BC221C" w14:textId="098A887F" w:rsidR="00D32FDC" w:rsidRDefault="00AF61A4" w:rsidP="0077754F">
            <w:r w:rsidRPr="00AF61A4">
              <w:rPr>
                <w:i/>
                <w:noProof/>
                <w:lang w:val="en-US" w:eastAsia="zh-CN"/>
              </w:rPr>
              <w:object w:dxaOrig="2026" w:dyaOrig="1251" w14:anchorId="7476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966138" r:id="rId10"/>
              </w:object>
            </w:r>
          </w:p>
        </w:tc>
        <w:tc>
          <w:tcPr>
            <w:tcW w:w="5540" w:type="dxa"/>
            <w:gridSpan w:val="2"/>
            <w:shd w:val="clear" w:color="auto" w:fill="auto"/>
          </w:tcPr>
          <w:p w14:paraId="197567BD" w14:textId="77777777" w:rsidR="00D32FDC" w:rsidRDefault="00D32FDC" w:rsidP="0077754F">
            <w:pPr>
              <w:jc w:val="right"/>
            </w:pPr>
            <w:bookmarkStart w:id="6"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6"/>
          </w:p>
        </w:tc>
      </w:tr>
      <w:tr w:rsidR="00C074DD" w:rsidRPr="00044AFD" w14:paraId="203D4E19" w14:textId="77777777" w:rsidTr="00D32FDC">
        <w:trPr>
          <w:gridBefore w:val="1"/>
          <w:wBefore w:w="108" w:type="dxa"/>
          <w:trHeight w:hRule="exact" w:val="1531"/>
        </w:trPr>
        <w:tc>
          <w:tcPr>
            <w:tcW w:w="4883" w:type="dxa"/>
            <w:gridSpan w:val="2"/>
            <w:shd w:val="clear" w:color="auto" w:fill="auto"/>
          </w:tcPr>
          <w:p w14:paraId="7A28950A" w14:textId="0D76FCF7" w:rsidR="00C074DD" w:rsidRPr="00044AFD" w:rsidRDefault="00C074DD" w:rsidP="00C074DD">
            <w:pPr>
              <w:rPr>
                <w:i/>
              </w:rPr>
            </w:pPr>
          </w:p>
        </w:tc>
        <w:tc>
          <w:tcPr>
            <w:tcW w:w="5540" w:type="dxa"/>
            <w:gridSpan w:val="2"/>
            <w:shd w:val="clear" w:color="auto" w:fill="auto"/>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shd w:val="clear" w:color="auto" w:fill="auto"/>
          </w:tcPr>
          <w:p w14:paraId="6AE9C7BC" w14:textId="77777777" w:rsidR="00C074DD" w:rsidRPr="00044AFD" w:rsidRDefault="00C074DD" w:rsidP="00C074DD">
            <w:pPr>
              <w:rPr>
                <w:i/>
              </w:rPr>
            </w:pPr>
          </w:p>
        </w:tc>
        <w:tc>
          <w:tcPr>
            <w:tcW w:w="5540" w:type="dxa"/>
            <w:gridSpan w:val="2"/>
            <w:shd w:val="clear" w:color="auto" w:fill="auto"/>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shd w:val="clear" w:color="auto" w:fill="auto"/>
          </w:tcPr>
          <w:p w14:paraId="2D7A2857" w14:textId="77777777" w:rsidR="00C074DD" w:rsidRPr="00044AFD" w:rsidRDefault="00C074DD" w:rsidP="00C074DD">
            <w:pPr>
              <w:rPr>
                <w:i/>
              </w:rPr>
            </w:pPr>
          </w:p>
        </w:tc>
        <w:tc>
          <w:tcPr>
            <w:tcW w:w="5540" w:type="dxa"/>
            <w:gridSpan w:val="2"/>
            <w:shd w:val="clear" w:color="auto" w:fill="auto"/>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shd w:val="clear" w:color="auto" w:fill="auto"/>
          </w:tcPr>
          <w:p w14:paraId="4BE67787" w14:textId="77777777" w:rsidR="00C074DD" w:rsidRPr="00044AFD" w:rsidRDefault="00C074DD" w:rsidP="00C074DD">
            <w:pPr>
              <w:rPr>
                <w:i/>
              </w:rPr>
            </w:pPr>
          </w:p>
        </w:tc>
        <w:tc>
          <w:tcPr>
            <w:tcW w:w="5540" w:type="dxa"/>
            <w:gridSpan w:val="2"/>
            <w:shd w:val="clear" w:color="auto" w:fill="auto"/>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shd w:val="clear" w:color="auto" w:fill="auto"/>
          </w:tcPr>
          <w:p w14:paraId="54D44F0D" w14:textId="77777777" w:rsidR="00C074DD" w:rsidRPr="00044AFD" w:rsidRDefault="00C074DD" w:rsidP="00C074DD">
            <w:pPr>
              <w:rPr>
                <w:i/>
              </w:rPr>
            </w:pPr>
          </w:p>
        </w:tc>
        <w:tc>
          <w:tcPr>
            <w:tcW w:w="5540" w:type="dxa"/>
            <w:gridSpan w:val="2"/>
            <w:shd w:val="clear" w:color="auto" w:fill="auto"/>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shd w:val="clear" w:color="auto" w:fill="auto"/>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shd w:val="clear" w:color="auto" w:fill="auto"/>
          </w:tcPr>
          <w:p w14:paraId="3F8E0E71" w14:textId="77777777" w:rsidR="00C074DD" w:rsidRPr="00044AFD" w:rsidRDefault="00C074DD" w:rsidP="00C074DD">
            <w:pPr>
              <w:rPr>
                <w:sz w:val="16"/>
              </w:rPr>
            </w:pPr>
            <w:bookmarkStart w:id="7"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7"/>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shd w:val="clear" w:color="auto" w:fill="auto"/>
          </w:tcPr>
          <w:p w14:paraId="6BB4EE27" w14:textId="77777777" w:rsidR="00E16509" w:rsidRPr="00044AFD" w:rsidRDefault="00E16509" w:rsidP="00E16509">
            <w:bookmarkStart w:id="8" w:name="page2"/>
          </w:p>
        </w:tc>
      </w:tr>
      <w:tr w:rsidR="00E16509" w:rsidRPr="00044AFD" w14:paraId="70747195" w14:textId="77777777" w:rsidTr="00C074DD">
        <w:trPr>
          <w:trHeight w:hRule="exact" w:val="5387"/>
        </w:trPr>
        <w:tc>
          <w:tcPr>
            <w:tcW w:w="10423" w:type="dxa"/>
            <w:shd w:val="clear" w:color="auto" w:fill="auto"/>
          </w:tcPr>
          <w:p w14:paraId="6EC65DEF" w14:textId="77777777" w:rsidR="00E16509" w:rsidRPr="00044AFD" w:rsidRDefault="00E16509" w:rsidP="00133525">
            <w:pPr>
              <w:pStyle w:val="FP"/>
              <w:spacing w:after="240"/>
              <w:ind w:left="2835" w:right="2835"/>
              <w:jc w:val="center"/>
              <w:rPr>
                <w:rFonts w:ascii="Arial" w:hAnsi="Arial"/>
                <w:b/>
                <w:i/>
              </w:rPr>
            </w:pPr>
            <w:bookmarkStart w:id="9"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9"/>
          </w:p>
          <w:p w14:paraId="407F588A" w14:textId="77777777" w:rsidR="00E16509" w:rsidRPr="00044AFD" w:rsidRDefault="00E16509" w:rsidP="00133525"/>
        </w:tc>
      </w:tr>
      <w:tr w:rsidR="00E16509" w:rsidRPr="00044AFD" w14:paraId="7A6B00F1" w14:textId="77777777" w:rsidTr="00C074DD">
        <w:tc>
          <w:tcPr>
            <w:tcW w:w="10423" w:type="dxa"/>
            <w:shd w:val="clear" w:color="auto" w:fill="auto"/>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0"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7D96FFEA" w:rsidR="00E16509" w:rsidRPr="00044AFD" w:rsidRDefault="00E16509" w:rsidP="00133525">
            <w:pPr>
              <w:pStyle w:val="FP"/>
              <w:jc w:val="center"/>
              <w:rPr>
                <w:sz w:val="18"/>
              </w:rPr>
            </w:pPr>
            <w:r w:rsidRPr="00044AFD">
              <w:rPr>
                <w:sz w:val="18"/>
              </w:rPr>
              <w:t>©</w:t>
            </w:r>
            <w:r w:rsidR="00C15C7E">
              <w:rPr>
                <w:sz w:val="18"/>
              </w:rPr>
              <w:t xml:space="preserve"> 2024</w:t>
            </w:r>
            <w:r w:rsidRPr="00044AFD">
              <w:rPr>
                <w:sz w:val="18"/>
              </w:rPr>
              <w:t>, 3GPP Organizational Partners (ARIB, ATIS, CCSA, ETSI, TSDSI, TTA, TTC).</w:t>
            </w:r>
            <w:bookmarkStart w:id="11" w:name="copyrightaddon"/>
            <w:bookmarkEnd w:id="11"/>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0"/>
          </w:p>
          <w:p w14:paraId="4886E77A" w14:textId="77777777" w:rsidR="00E16509" w:rsidRPr="00044AFD" w:rsidRDefault="00E16509" w:rsidP="00133525"/>
        </w:tc>
      </w:tr>
      <w:bookmarkEnd w:id="8"/>
    </w:tbl>
    <w:p w14:paraId="761024A5" w14:textId="77777777" w:rsidR="00080512" w:rsidRPr="00044AFD" w:rsidRDefault="00080512">
      <w:pPr>
        <w:pStyle w:val="TT"/>
      </w:pPr>
      <w:r w:rsidRPr="00044AFD">
        <w:br w:type="page"/>
      </w:r>
      <w:bookmarkStart w:id="12" w:name="tableOfContents"/>
      <w:bookmarkEnd w:id="12"/>
      <w:r w:rsidRPr="00044AFD">
        <w:lastRenderedPageBreak/>
        <w:t>Contents</w:t>
      </w:r>
    </w:p>
    <w:p w14:paraId="645ABAF6" w14:textId="77777777" w:rsidR="00D65898" w:rsidRPr="00044AFD" w:rsidRDefault="004D3578">
      <w:pPr>
        <w:pStyle w:val="TOC1"/>
        <w:rPr>
          <w:rFonts w:ascii="Calibri" w:hAnsi="Calibri"/>
          <w:szCs w:val="22"/>
          <w:lang w:eastAsia="en-GB"/>
        </w:rPr>
      </w:pPr>
      <w:r w:rsidRPr="00044AFD">
        <w:fldChar w:fldCharType="begin"/>
      </w:r>
      <w:r w:rsidRPr="00044AFD">
        <w:instrText xml:space="preserve"> TOC \o "1-9" </w:instrText>
      </w:r>
      <w:r w:rsidRPr="00044AFD">
        <w:fldChar w:fldCharType="separate"/>
      </w:r>
      <w:r w:rsidR="00D65898" w:rsidRPr="00044AFD">
        <w:t>Foreword</w:t>
      </w:r>
      <w:r w:rsidR="00D65898" w:rsidRPr="00044AFD">
        <w:tab/>
      </w:r>
      <w:r w:rsidR="00D65898" w:rsidRPr="00044AFD">
        <w:fldChar w:fldCharType="begin"/>
      </w:r>
      <w:r w:rsidR="00D65898" w:rsidRPr="00044AFD">
        <w:instrText xml:space="preserve"> PAGEREF _Toc74131065 \h </w:instrText>
      </w:r>
      <w:r w:rsidR="00D65898" w:rsidRPr="00044AFD">
        <w:fldChar w:fldCharType="separate"/>
      </w:r>
      <w:r w:rsidR="00D65898" w:rsidRPr="00044AFD">
        <w:t>5</w:t>
      </w:r>
      <w:r w:rsidR="00D65898" w:rsidRPr="00044AFD">
        <w:fldChar w:fldCharType="end"/>
      </w:r>
    </w:p>
    <w:p w14:paraId="07C3544D" w14:textId="77777777" w:rsidR="00D65898" w:rsidRPr="00044AFD" w:rsidRDefault="00D65898">
      <w:pPr>
        <w:pStyle w:val="TOC1"/>
        <w:rPr>
          <w:rFonts w:ascii="Calibri" w:hAnsi="Calibri"/>
          <w:szCs w:val="22"/>
          <w:lang w:eastAsia="en-GB"/>
        </w:rPr>
      </w:pPr>
      <w:r w:rsidRPr="00044AFD">
        <w:t>1</w:t>
      </w:r>
      <w:r w:rsidRPr="00044AFD">
        <w:rPr>
          <w:rFonts w:ascii="Calibri" w:hAnsi="Calibri"/>
          <w:szCs w:val="22"/>
          <w:lang w:eastAsia="en-GB"/>
        </w:rPr>
        <w:tab/>
      </w:r>
      <w:r w:rsidRPr="00044AFD">
        <w:t>Scope</w:t>
      </w:r>
      <w:r w:rsidRPr="00044AFD">
        <w:tab/>
      </w:r>
      <w:r w:rsidRPr="00044AFD">
        <w:fldChar w:fldCharType="begin"/>
      </w:r>
      <w:r w:rsidRPr="00044AFD">
        <w:instrText xml:space="preserve"> PAGEREF _Toc74131066 \h </w:instrText>
      </w:r>
      <w:r w:rsidRPr="00044AFD">
        <w:fldChar w:fldCharType="separate"/>
      </w:r>
      <w:r w:rsidRPr="00044AFD">
        <w:t>7</w:t>
      </w:r>
      <w:r w:rsidRPr="00044AFD">
        <w:fldChar w:fldCharType="end"/>
      </w:r>
    </w:p>
    <w:p w14:paraId="6B85B4C8" w14:textId="77777777" w:rsidR="00D65898" w:rsidRPr="00044AFD" w:rsidRDefault="00D65898">
      <w:pPr>
        <w:pStyle w:val="TOC1"/>
        <w:rPr>
          <w:rFonts w:ascii="Calibri" w:hAnsi="Calibri"/>
          <w:szCs w:val="22"/>
          <w:lang w:eastAsia="en-GB"/>
        </w:rPr>
      </w:pPr>
      <w:r w:rsidRPr="00044AFD">
        <w:t>2</w:t>
      </w:r>
      <w:r w:rsidRPr="00044AFD">
        <w:rPr>
          <w:rFonts w:ascii="Calibri" w:hAnsi="Calibri"/>
          <w:szCs w:val="22"/>
          <w:lang w:eastAsia="en-GB"/>
        </w:rPr>
        <w:tab/>
      </w:r>
      <w:r w:rsidRPr="00044AFD">
        <w:t>References</w:t>
      </w:r>
      <w:r w:rsidRPr="00044AFD">
        <w:tab/>
      </w:r>
      <w:r w:rsidRPr="00044AFD">
        <w:fldChar w:fldCharType="begin"/>
      </w:r>
      <w:r w:rsidRPr="00044AFD">
        <w:instrText xml:space="preserve"> PAGEREF _Toc74131067 \h </w:instrText>
      </w:r>
      <w:r w:rsidRPr="00044AFD">
        <w:fldChar w:fldCharType="separate"/>
      </w:r>
      <w:r w:rsidRPr="00044AFD">
        <w:t>7</w:t>
      </w:r>
      <w:r w:rsidRPr="00044AFD">
        <w:fldChar w:fldCharType="end"/>
      </w:r>
    </w:p>
    <w:p w14:paraId="0375604F" w14:textId="77777777" w:rsidR="00D65898" w:rsidRPr="00044AFD" w:rsidRDefault="00D65898">
      <w:pPr>
        <w:pStyle w:val="TOC1"/>
        <w:rPr>
          <w:rFonts w:ascii="Calibri" w:hAnsi="Calibri"/>
          <w:szCs w:val="22"/>
          <w:lang w:eastAsia="en-GB"/>
        </w:rPr>
      </w:pPr>
      <w:r w:rsidRPr="00044AFD">
        <w:t>3</w:t>
      </w:r>
      <w:r w:rsidRPr="00044AFD">
        <w:rPr>
          <w:rFonts w:ascii="Calibri" w:hAnsi="Calibri"/>
          <w:szCs w:val="22"/>
          <w:lang w:eastAsia="en-GB"/>
        </w:rPr>
        <w:tab/>
      </w:r>
      <w:r w:rsidRPr="00044AFD">
        <w:t>Definitions of terms, symbols and abbreviations</w:t>
      </w:r>
      <w:r w:rsidRPr="00044AFD">
        <w:tab/>
      </w:r>
      <w:r w:rsidRPr="00044AFD">
        <w:fldChar w:fldCharType="begin"/>
      </w:r>
      <w:r w:rsidRPr="00044AFD">
        <w:instrText xml:space="preserve"> PAGEREF _Toc74131068 \h </w:instrText>
      </w:r>
      <w:r w:rsidRPr="00044AFD">
        <w:fldChar w:fldCharType="separate"/>
      </w:r>
      <w:r w:rsidRPr="00044AFD">
        <w:t>7</w:t>
      </w:r>
      <w:r w:rsidRPr="00044AFD">
        <w:fldChar w:fldCharType="end"/>
      </w:r>
    </w:p>
    <w:p w14:paraId="48FC6FB8" w14:textId="77777777" w:rsidR="00D65898" w:rsidRPr="00044AFD" w:rsidRDefault="00D65898">
      <w:pPr>
        <w:pStyle w:val="TOC2"/>
        <w:rPr>
          <w:rFonts w:ascii="Calibri" w:hAnsi="Calibri"/>
          <w:sz w:val="22"/>
          <w:szCs w:val="22"/>
          <w:lang w:eastAsia="en-GB"/>
        </w:rPr>
      </w:pPr>
      <w:r w:rsidRPr="00044AFD">
        <w:t>3.1</w:t>
      </w:r>
      <w:r w:rsidRPr="00044AFD">
        <w:rPr>
          <w:rFonts w:ascii="Calibri" w:hAnsi="Calibri"/>
          <w:sz w:val="22"/>
          <w:szCs w:val="22"/>
          <w:lang w:eastAsia="en-GB"/>
        </w:rPr>
        <w:tab/>
      </w:r>
      <w:r w:rsidRPr="00044AFD">
        <w:t>Terms</w:t>
      </w:r>
      <w:r w:rsidRPr="00044AFD">
        <w:tab/>
      </w:r>
      <w:r w:rsidRPr="00044AFD">
        <w:fldChar w:fldCharType="begin"/>
      </w:r>
      <w:r w:rsidRPr="00044AFD">
        <w:instrText xml:space="preserve"> PAGEREF _Toc74131069 \h </w:instrText>
      </w:r>
      <w:r w:rsidRPr="00044AFD">
        <w:fldChar w:fldCharType="separate"/>
      </w:r>
      <w:r w:rsidRPr="00044AFD">
        <w:t>7</w:t>
      </w:r>
      <w:r w:rsidRPr="00044AFD">
        <w:fldChar w:fldCharType="end"/>
      </w:r>
    </w:p>
    <w:p w14:paraId="1756C874" w14:textId="77777777" w:rsidR="00D65898" w:rsidRPr="00044AFD" w:rsidRDefault="00D65898">
      <w:pPr>
        <w:pStyle w:val="TOC2"/>
        <w:rPr>
          <w:rFonts w:ascii="Calibri" w:hAnsi="Calibri"/>
          <w:sz w:val="22"/>
          <w:szCs w:val="22"/>
          <w:lang w:eastAsia="en-GB"/>
        </w:rPr>
      </w:pPr>
      <w:r w:rsidRPr="00044AFD">
        <w:t>3.2</w:t>
      </w:r>
      <w:r w:rsidRPr="00044AFD">
        <w:rPr>
          <w:rFonts w:ascii="Calibri" w:hAnsi="Calibri"/>
          <w:sz w:val="22"/>
          <w:szCs w:val="22"/>
          <w:lang w:eastAsia="en-GB"/>
        </w:rPr>
        <w:tab/>
      </w:r>
      <w:r w:rsidRPr="00044AFD">
        <w:t>Symbols</w:t>
      </w:r>
      <w:r w:rsidRPr="00044AFD">
        <w:tab/>
      </w:r>
      <w:r w:rsidRPr="00044AFD">
        <w:fldChar w:fldCharType="begin"/>
      </w:r>
      <w:r w:rsidRPr="00044AFD">
        <w:instrText xml:space="preserve"> PAGEREF _Toc74131070 \h </w:instrText>
      </w:r>
      <w:r w:rsidRPr="00044AFD">
        <w:fldChar w:fldCharType="separate"/>
      </w:r>
      <w:r w:rsidRPr="00044AFD">
        <w:t>7</w:t>
      </w:r>
      <w:r w:rsidRPr="00044AFD">
        <w:fldChar w:fldCharType="end"/>
      </w:r>
    </w:p>
    <w:p w14:paraId="7754BF1D" w14:textId="77777777" w:rsidR="00D65898" w:rsidRPr="00044AFD" w:rsidRDefault="00D65898">
      <w:pPr>
        <w:pStyle w:val="TOC2"/>
        <w:rPr>
          <w:rFonts w:ascii="Calibri" w:hAnsi="Calibri"/>
          <w:sz w:val="22"/>
          <w:szCs w:val="22"/>
          <w:lang w:eastAsia="en-GB"/>
        </w:rPr>
      </w:pPr>
      <w:r w:rsidRPr="00044AFD">
        <w:t>3.3</w:t>
      </w:r>
      <w:r w:rsidRPr="00044AFD">
        <w:rPr>
          <w:rFonts w:ascii="Calibri" w:hAnsi="Calibri"/>
          <w:sz w:val="22"/>
          <w:szCs w:val="22"/>
          <w:lang w:eastAsia="en-GB"/>
        </w:rPr>
        <w:tab/>
      </w:r>
      <w:r w:rsidRPr="00044AFD">
        <w:t>Abbreviations</w:t>
      </w:r>
      <w:r w:rsidRPr="00044AFD">
        <w:tab/>
      </w:r>
      <w:r w:rsidRPr="00044AFD">
        <w:fldChar w:fldCharType="begin"/>
      </w:r>
      <w:r w:rsidRPr="00044AFD">
        <w:instrText xml:space="preserve"> PAGEREF _Toc74131071 \h </w:instrText>
      </w:r>
      <w:r w:rsidRPr="00044AFD">
        <w:fldChar w:fldCharType="separate"/>
      </w:r>
      <w:r w:rsidRPr="00044AFD">
        <w:t>8</w:t>
      </w:r>
      <w:r w:rsidRPr="00044AFD">
        <w:fldChar w:fldCharType="end"/>
      </w:r>
    </w:p>
    <w:p w14:paraId="0934A57D" w14:textId="77777777" w:rsidR="00D65898" w:rsidRPr="00044AFD" w:rsidRDefault="00D65898">
      <w:pPr>
        <w:pStyle w:val="TOC1"/>
        <w:rPr>
          <w:rFonts w:ascii="Calibri" w:hAnsi="Calibri"/>
          <w:szCs w:val="22"/>
          <w:lang w:eastAsia="en-GB"/>
        </w:rPr>
      </w:pPr>
      <w:r w:rsidRPr="00044AFD">
        <w:t>4</w:t>
      </w:r>
      <w:r w:rsidRPr="00044AFD">
        <w:rPr>
          <w:rFonts w:ascii="Calibri" w:hAnsi="Calibri"/>
          <w:szCs w:val="22"/>
          <w:lang w:eastAsia="en-GB"/>
        </w:rPr>
        <w:tab/>
      </w:r>
      <w:r w:rsidRPr="00044AFD">
        <w:t>IMS-specific security requirements and related test cases</w:t>
      </w:r>
      <w:r w:rsidRPr="00044AFD">
        <w:tab/>
      </w:r>
      <w:r w:rsidRPr="00044AFD">
        <w:fldChar w:fldCharType="begin"/>
      </w:r>
      <w:r w:rsidRPr="00044AFD">
        <w:instrText xml:space="preserve"> PAGEREF _Toc74131072 \h </w:instrText>
      </w:r>
      <w:r w:rsidRPr="00044AFD">
        <w:fldChar w:fldCharType="separate"/>
      </w:r>
      <w:r w:rsidRPr="00044AFD">
        <w:t>8</w:t>
      </w:r>
      <w:r w:rsidRPr="00044AFD">
        <w:fldChar w:fldCharType="end"/>
      </w:r>
    </w:p>
    <w:p w14:paraId="43BD59E4" w14:textId="77777777" w:rsidR="00D65898" w:rsidRPr="00044AFD" w:rsidRDefault="00D65898">
      <w:pPr>
        <w:pStyle w:val="TOC2"/>
        <w:rPr>
          <w:rFonts w:ascii="Calibri" w:hAnsi="Calibri"/>
          <w:sz w:val="22"/>
          <w:szCs w:val="22"/>
          <w:lang w:eastAsia="en-GB"/>
        </w:rPr>
      </w:pPr>
      <w:r w:rsidRPr="00044AFD">
        <w:t>4.1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_Toc74131073 \h </w:instrText>
      </w:r>
      <w:r w:rsidRPr="00044AFD">
        <w:fldChar w:fldCharType="separate"/>
      </w:r>
      <w:r w:rsidRPr="00044AFD">
        <w:t>8</w:t>
      </w:r>
      <w:r w:rsidRPr="00044AFD">
        <w:fldChar w:fldCharType="end"/>
      </w:r>
    </w:p>
    <w:p w14:paraId="522E637B" w14:textId="77777777" w:rsidR="00D65898" w:rsidRPr="00044AFD" w:rsidRDefault="00D65898">
      <w:pPr>
        <w:pStyle w:val="TOC2"/>
        <w:rPr>
          <w:rFonts w:ascii="Calibri" w:hAnsi="Calibri"/>
          <w:sz w:val="22"/>
          <w:szCs w:val="22"/>
          <w:lang w:eastAsia="en-GB"/>
        </w:rPr>
      </w:pPr>
      <w:r w:rsidRPr="00044AFD">
        <w:t>4.2</w:t>
      </w:r>
      <w:r w:rsidRPr="00044AFD">
        <w:rPr>
          <w:rFonts w:ascii="Calibri" w:hAnsi="Calibri"/>
          <w:sz w:val="22"/>
          <w:szCs w:val="22"/>
          <w:lang w:eastAsia="en-GB"/>
        </w:rPr>
        <w:tab/>
      </w:r>
      <w:r w:rsidRPr="00044AFD">
        <w:t>IMS-specific adaptations of security functional requirements and related test cases</w:t>
      </w:r>
      <w:r w:rsidRPr="00044AFD">
        <w:tab/>
      </w:r>
      <w:r w:rsidRPr="00044AFD">
        <w:fldChar w:fldCharType="begin"/>
      </w:r>
      <w:r w:rsidRPr="00044AFD">
        <w:instrText xml:space="preserve"> PAGEREF _Toc74131074 \h </w:instrText>
      </w:r>
      <w:r w:rsidRPr="00044AFD">
        <w:fldChar w:fldCharType="separate"/>
      </w:r>
      <w:r w:rsidRPr="00044AFD">
        <w:t>8</w:t>
      </w:r>
      <w:r w:rsidRPr="00044AFD">
        <w:fldChar w:fldCharType="end"/>
      </w:r>
    </w:p>
    <w:p w14:paraId="58AB55DA" w14:textId="77777777" w:rsidR="00D65898" w:rsidRPr="00044AFD" w:rsidRDefault="00D65898">
      <w:pPr>
        <w:pStyle w:val="TOC3"/>
        <w:rPr>
          <w:rFonts w:ascii="Calibri" w:hAnsi="Calibri"/>
          <w:sz w:val="22"/>
          <w:szCs w:val="22"/>
          <w:lang w:eastAsia="en-GB"/>
        </w:rPr>
      </w:pPr>
      <w:r w:rsidRPr="00044AFD">
        <w:t>4.2.1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_Toc74131075 \h </w:instrText>
      </w:r>
      <w:r w:rsidRPr="00044AFD">
        <w:fldChar w:fldCharType="separate"/>
      </w:r>
      <w:r w:rsidRPr="00044AFD">
        <w:t>8</w:t>
      </w:r>
      <w:r w:rsidRPr="00044AFD">
        <w:fldChar w:fldCharType="end"/>
      </w:r>
    </w:p>
    <w:p w14:paraId="400962D0" w14:textId="77777777" w:rsidR="00D65898" w:rsidRPr="00044AFD" w:rsidRDefault="00D65898">
      <w:pPr>
        <w:pStyle w:val="TOC3"/>
        <w:rPr>
          <w:rFonts w:ascii="Calibri" w:hAnsi="Calibri"/>
          <w:sz w:val="22"/>
          <w:szCs w:val="22"/>
          <w:lang w:eastAsia="en-GB"/>
        </w:rPr>
      </w:pPr>
      <w:r w:rsidRPr="00044AFD">
        <w:t>4.2.2</w:t>
      </w:r>
      <w:r w:rsidRPr="00044AFD">
        <w:rPr>
          <w:rFonts w:ascii="Calibri" w:hAnsi="Calibri"/>
          <w:sz w:val="22"/>
          <w:szCs w:val="22"/>
          <w:lang w:eastAsia="en-GB"/>
        </w:rPr>
        <w:tab/>
      </w:r>
      <w:r w:rsidRPr="00044AFD">
        <w:t>Security functional requirements on the IMS product classes deriving from 3GPP specifications and related test cases</w:t>
      </w:r>
      <w:r w:rsidRPr="00044AFD">
        <w:tab/>
      </w:r>
      <w:r w:rsidRPr="00044AFD">
        <w:fldChar w:fldCharType="begin"/>
      </w:r>
      <w:r w:rsidRPr="00044AFD">
        <w:instrText xml:space="preserve"> PAGEREF _Toc74131076 \h </w:instrText>
      </w:r>
      <w:r w:rsidRPr="00044AFD">
        <w:fldChar w:fldCharType="separate"/>
      </w:r>
      <w:r w:rsidRPr="00044AFD">
        <w:t>8</w:t>
      </w:r>
      <w:r w:rsidRPr="00044AFD">
        <w:fldChar w:fldCharType="end"/>
      </w:r>
    </w:p>
    <w:p w14:paraId="43209E81" w14:textId="77777777" w:rsidR="00D65898" w:rsidRPr="00044AFD" w:rsidRDefault="00D65898">
      <w:pPr>
        <w:pStyle w:val="TOC4"/>
        <w:rPr>
          <w:rFonts w:ascii="Calibri" w:hAnsi="Calibri"/>
          <w:sz w:val="22"/>
          <w:szCs w:val="22"/>
          <w:lang w:eastAsia="en-GB"/>
        </w:rPr>
      </w:pPr>
      <w:r w:rsidRPr="00044AFD">
        <w:t>4.2.2.1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_Toc74131077 \h </w:instrText>
      </w:r>
      <w:r w:rsidRPr="00044AFD">
        <w:fldChar w:fldCharType="separate"/>
      </w:r>
      <w:r w:rsidRPr="00044AFD">
        <w:t>8</w:t>
      </w:r>
      <w:r w:rsidRPr="00044AFD">
        <w:fldChar w:fldCharType="end"/>
      </w:r>
    </w:p>
    <w:p w14:paraId="556D85A4" w14:textId="77777777" w:rsidR="00D65898" w:rsidRPr="00044AFD" w:rsidRDefault="00D65898">
      <w:pPr>
        <w:pStyle w:val="TOC4"/>
        <w:rPr>
          <w:rFonts w:ascii="Calibri" w:hAnsi="Calibri"/>
          <w:sz w:val="22"/>
          <w:szCs w:val="22"/>
          <w:lang w:eastAsia="en-GB"/>
        </w:rPr>
      </w:pPr>
      <w:r w:rsidRPr="00044AFD">
        <w:t>4.2.2.2</w:t>
      </w:r>
      <w:r w:rsidRPr="00044AFD">
        <w:rPr>
          <w:rFonts w:ascii="Calibri" w:hAnsi="Calibri"/>
          <w:sz w:val="22"/>
          <w:szCs w:val="22"/>
          <w:lang w:eastAsia="en-GB"/>
        </w:rPr>
        <w:tab/>
      </w:r>
      <w:r w:rsidRPr="00044AFD">
        <w:t>Security functional requirements on the S-CSCF deriving from 3GPP specifications and related test cases</w:t>
      </w:r>
      <w:r w:rsidRPr="00044AFD">
        <w:tab/>
      </w:r>
      <w:r w:rsidRPr="00044AFD">
        <w:fldChar w:fldCharType="begin"/>
      </w:r>
      <w:r w:rsidRPr="00044AFD">
        <w:instrText xml:space="preserve"> PAGEREF _Toc74131078 \h </w:instrText>
      </w:r>
      <w:r w:rsidRPr="00044AFD">
        <w:fldChar w:fldCharType="separate"/>
      </w:r>
      <w:r w:rsidRPr="00044AFD">
        <w:t>8</w:t>
      </w:r>
      <w:r w:rsidRPr="00044AFD">
        <w:fldChar w:fldCharType="end"/>
      </w:r>
    </w:p>
    <w:p w14:paraId="65ACC90E" w14:textId="77777777" w:rsidR="00D65898" w:rsidRPr="00044AFD" w:rsidRDefault="00D65898">
      <w:pPr>
        <w:pStyle w:val="TOC5"/>
        <w:rPr>
          <w:rFonts w:ascii="Calibri" w:hAnsi="Calibri"/>
          <w:sz w:val="22"/>
          <w:szCs w:val="22"/>
          <w:lang w:eastAsia="en-GB"/>
        </w:rPr>
      </w:pPr>
      <w:r w:rsidRPr="00044AFD">
        <w:t>4.2.2.2.1</w:t>
      </w:r>
      <w:r w:rsidRPr="00044AFD">
        <w:rPr>
          <w:rFonts w:ascii="Calibri" w:hAnsi="Calibri"/>
          <w:sz w:val="22"/>
          <w:szCs w:val="22"/>
          <w:lang w:eastAsia="en-GB"/>
        </w:rPr>
        <w:tab/>
      </w:r>
      <w:r w:rsidRPr="00044AFD">
        <w:rPr>
          <w:rFonts w:eastAsia="MS Mincho"/>
        </w:rPr>
        <w:t>No de-registration during the authentication</w:t>
      </w:r>
      <w:r w:rsidRPr="00044AFD">
        <w:tab/>
      </w:r>
      <w:r w:rsidRPr="00044AFD">
        <w:fldChar w:fldCharType="begin"/>
      </w:r>
      <w:r w:rsidRPr="00044AFD">
        <w:instrText xml:space="preserve"> PAGEREF _Toc74131079 \h </w:instrText>
      </w:r>
      <w:r w:rsidRPr="00044AFD">
        <w:fldChar w:fldCharType="separate"/>
      </w:r>
      <w:r w:rsidRPr="00044AFD">
        <w:t>8</w:t>
      </w:r>
      <w:r w:rsidRPr="00044AFD">
        <w:fldChar w:fldCharType="end"/>
      </w:r>
    </w:p>
    <w:p w14:paraId="30AA0E2E" w14:textId="77777777" w:rsidR="00D65898" w:rsidRPr="00044AFD" w:rsidRDefault="00D65898">
      <w:pPr>
        <w:pStyle w:val="TOC5"/>
        <w:rPr>
          <w:rFonts w:ascii="Calibri" w:hAnsi="Calibri"/>
          <w:sz w:val="22"/>
          <w:szCs w:val="22"/>
          <w:lang w:eastAsia="en-GB"/>
        </w:rPr>
      </w:pPr>
      <w:r w:rsidRPr="00044AFD">
        <w:t>4.2.2.2.2</w:t>
      </w:r>
      <w:r w:rsidRPr="00044AFD">
        <w:rPr>
          <w:rFonts w:ascii="Calibri" w:hAnsi="Calibri"/>
          <w:sz w:val="22"/>
          <w:szCs w:val="22"/>
          <w:lang w:eastAsia="en-GB"/>
        </w:rPr>
        <w:tab/>
      </w:r>
      <w:r w:rsidRPr="00044AFD">
        <w:rPr>
          <w:rFonts w:eastAsia="MS Mincho"/>
        </w:rPr>
        <w:t>Unprotected register message</w:t>
      </w:r>
      <w:r w:rsidRPr="00044AFD">
        <w:tab/>
      </w:r>
      <w:r w:rsidRPr="00044AFD">
        <w:fldChar w:fldCharType="begin"/>
      </w:r>
      <w:r w:rsidRPr="00044AFD">
        <w:instrText xml:space="preserve"> PAGEREF _Toc74131080 \h </w:instrText>
      </w:r>
      <w:r w:rsidRPr="00044AFD">
        <w:fldChar w:fldCharType="separate"/>
      </w:r>
      <w:r w:rsidRPr="00044AFD">
        <w:t>9</w:t>
      </w:r>
      <w:r w:rsidRPr="00044AFD">
        <w:fldChar w:fldCharType="end"/>
      </w:r>
    </w:p>
    <w:p w14:paraId="06EECA5D" w14:textId="77777777" w:rsidR="00D65898" w:rsidRPr="00044AFD" w:rsidRDefault="00D65898">
      <w:pPr>
        <w:pStyle w:val="TOC5"/>
        <w:rPr>
          <w:rFonts w:ascii="Calibri" w:hAnsi="Calibri"/>
          <w:sz w:val="22"/>
          <w:szCs w:val="22"/>
          <w:lang w:eastAsia="en-GB"/>
        </w:rPr>
      </w:pPr>
      <w:r w:rsidRPr="00044AFD">
        <w:t>4.2.2.2.3</w:t>
      </w:r>
      <w:r w:rsidRPr="00044AFD">
        <w:rPr>
          <w:rFonts w:ascii="Calibri" w:hAnsi="Calibri"/>
          <w:sz w:val="22"/>
          <w:szCs w:val="22"/>
          <w:lang w:eastAsia="en-GB"/>
        </w:rPr>
        <w:tab/>
      </w:r>
      <w:r w:rsidRPr="00044AFD">
        <w:t>Synchronization failure handling</w:t>
      </w:r>
      <w:r w:rsidRPr="00044AFD">
        <w:tab/>
      </w:r>
      <w:r w:rsidRPr="00044AFD">
        <w:fldChar w:fldCharType="begin"/>
      </w:r>
      <w:r w:rsidRPr="00044AFD">
        <w:instrText xml:space="preserve"> PAGEREF _Toc74131081 \h </w:instrText>
      </w:r>
      <w:r w:rsidRPr="00044AFD">
        <w:fldChar w:fldCharType="separate"/>
      </w:r>
      <w:r w:rsidRPr="00044AFD">
        <w:t>10</w:t>
      </w:r>
      <w:r w:rsidRPr="00044AFD">
        <w:fldChar w:fldCharType="end"/>
      </w:r>
    </w:p>
    <w:p w14:paraId="11D6087C" w14:textId="77777777" w:rsidR="00D65898" w:rsidRPr="00044AFD" w:rsidRDefault="00D65898">
      <w:pPr>
        <w:pStyle w:val="TOC4"/>
        <w:rPr>
          <w:rFonts w:ascii="Calibri" w:hAnsi="Calibri"/>
          <w:sz w:val="22"/>
          <w:szCs w:val="22"/>
          <w:lang w:eastAsia="en-GB"/>
        </w:rPr>
      </w:pPr>
      <w:r w:rsidRPr="00044AFD">
        <w:t>4.2.2.3</w:t>
      </w:r>
      <w:r w:rsidRPr="00044AFD">
        <w:rPr>
          <w:rFonts w:ascii="Calibri" w:hAnsi="Calibri"/>
          <w:sz w:val="22"/>
          <w:szCs w:val="22"/>
          <w:lang w:eastAsia="en-GB"/>
        </w:rPr>
        <w:tab/>
      </w:r>
      <w:r w:rsidRPr="00044AFD">
        <w:t>Security functional requirements on the P-CSCF deriving from 3GPP specifications and related test cases</w:t>
      </w:r>
      <w:r w:rsidRPr="00044AFD">
        <w:tab/>
      </w:r>
      <w:r w:rsidRPr="00044AFD">
        <w:fldChar w:fldCharType="begin"/>
      </w:r>
      <w:r w:rsidRPr="00044AFD">
        <w:instrText xml:space="preserve"> PAGEREF _Toc74131082 \h </w:instrText>
      </w:r>
      <w:r w:rsidRPr="00044AFD">
        <w:fldChar w:fldCharType="separate"/>
      </w:r>
      <w:r w:rsidRPr="00044AFD">
        <w:t>11</w:t>
      </w:r>
      <w:r w:rsidRPr="00044AFD">
        <w:fldChar w:fldCharType="end"/>
      </w:r>
    </w:p>
    <w:p w14:paraId="5B104773" w14:textId="77777777" w:rsidR="00D65898" w:rsidRPr="00044AFD" w:rsidRDefault="00D65898">
      <w:pPr>
        <w:pStyle w:val="TOC5"/>
        <w:rPr>
          <w:rFonts w:ascii="Calibri" w:hAnsi="Calibri"/>
          <w:sz w:val="22"/>
          <w:szCs w:val="22"/>
          <w:lang w:eastAsia="en-GB"/>
        </w:rPr>
      </w:pPr>
      <w:r w:rsidRPr="00044AFD">
        <w:t>4.2.2.3.1</w:t>
      </w:r>
      <w:r w:rsidRPr="00044AFD">
        <w:rPr>
          <w:rFonts w:ascii="Calibri" w:hAnsi="Calibri"/>
          <w:sz w:val="22"/>
          <w:szCs w:val="22"/>
          <w:lang w:eastAsia="en-GB"/>
        </w:rPr>
        <w:tab/>
      </w:r>
      <w:r w:rsidRPr="00044AFD">
        <w:rPr>
          <w:rFonts w:eastAsia="MS Mincho"/>
        </w:rPr>
        <w:t>High-priority algorithm selection</w:t>
      </w:r>
      <w:r w:rsidRPr="00044AFD">
        <w:tab/>
      </w:r>
      <w:r w:rsidRPr="00044AFD">
        <w:fldChar w:fldCharType="begin"/>
      </w:r>
      <w:r w:rsidRPr="00044AFD">
        <w:instrText xml:space="preserve"> PAGEREF _Toc74131083 \h </w:instrText>
      </w:r>
      <w:r w:rsidRPr="00044AFD">
        <w:fldChar w:fldCharType="separate"/>
      </w:r>
      <w:r w:rsidRPr="00044AFD">
        <w:t>11</w:t>
      </w:r>
      <w:r w:rsidRPr="00044AFD">
        <w:fldChar w:fldCharType="end"/>
      </w:r>
    </w:p>
    <w:p w14:paraId="1A91EEC8" w14:textId="77777777" w:rsidR="00D65898" w:rsidRPr="00044AFD" w:rsidRDefault="00D65898">
      <w:pPr>
        <w:pStyle w:val="TOC5"/>
        <w:rPr>
          <w:rFonts w:ascii="Calibri" w:hAnsi="Calibri"/>
          <w:sz w:val="22"/>
          <w:szCs w:val="22"/>
          <w:lang w:eastAsia="en-GB"/>
        </w:rPr>
      </w:pPr>
      <w:r w:rsidRPr="00044AFD">
        <w:t>4.2.2.3.2</w:t>
      </w:r>
      <w:r w:rsidRPr="00044AFD">
        <w:rPr>
          <w:rFonts w:ascii="Calibri" w:hAnsi="Calibri"/>
          <w:sz w:val="22"/>
          <w:szCs w:val="22"/>
          <w:lang w:eastAsia="en-GB"/>
        </w:rPr>
        <w:tab/>
      </w:r>
      <w:r w:rsidRPr="00044AFD">
        <w:rPr>
          <w:rFonts w:eastAsia="MS Mincho"/>
        </w:rPr>
        <w:t>Bidding down on security association set-up</w:t>
      </w:r>
      <w:r w:rsidRPr="00044AFD">
        <w:tab/>
      </w:r>
      <w:r w:rsidRPr="00044AFD">
        <w:fldChar w:fldCharType="begin"/>
      </w:r>
      <w:r w:rsidRPr="00044AFD">
        <w:instrText xml:space="preserve"> PAGEREF _Toc74131084 \h </w:instrText>
      </w:r>
      <w:r w:rsidRPr="00044AFD">
        <w:fldChar w:fldCharType="separate"/>
      </w:r>
      <w:r w:rsidRPr="00044AFD">
        <w:t>12</w:t>
      </w:r>
      <w:r w:rsidRPr="00044AFD">
        <w:fldChar w:fldCharType="end"/>
      </w:r>
    </w:p>
    <w:p w14:paraId="6B8226A0" w14:textId="77777777" w:rsidR="00D65898" w:rsidRPr="00044AFD" w:rsidRDefault="00D65898">
      <w:pPr>
        <w:pStyle w:val="TOC5"/>
        <w:rPr>
          <w:rFonts w:ascii="Calibri" w:hAnsi="Calibri"/>
          <w:sz w:val="22"/>
          <w:szCs w:val="22"/>
          <w:lang w:eastAsia="en-GB"/>
        </w:rPr>
      </w:pPr>
      <w:r w:rsidRPr="00044AFD">
        <w:t>4.2.2.3.3</w:t>
      </w:r>
      <w:r w:rsidRPr="00044AFD">
        <w:rPr>
          <w:rFonts w:ascii="Calibri" w:hAnsi="Calibri"/>
          <w:sz w:val="22"/>
          <w:szCs w:val="22"/>
          <w:lang w:eastAsia="en-GB"/>
        </w:rPr>
        <w:tab/>
      </w:r>
      <w:r w:rsidRPr="00044AFD">
        <w:rPr>
          <w:rFonts w:eastAsia="MS Mincho"/>
        </w:rPr>
        <w:t xml:space="preserve">Protection of </w:t>
      </w:r>
      <w:r w:rsidRPr="00044AFD">
        <w:t>IMS signalling</w:t>
      </w:r>
      <w:r w:rsidRPr="00044AFD">
        <w:rPr>
          <w:rFonts w:eastAsia="MS Mincho"/>
        </w:rPr>
        <w:t xml:space="preserve"> in transfer</w:t>
      </w:r>
      <w:r w:rsidRPr="00044AFD">
        <w:tab/>
      </w:r>
      <w:r w:rsidRPr="00044AFD">
        <w:fldChar w:fldCharType="begin"/>
      </w:r>
      <w:r w:rsidRPr="00044AFD">
        <w:instrText xml:space="preserve"> PAGEREF _Toc74131085 \h </w:instrText>
      </w:r>
      <w:r w:rsidRPr="00044AFD">
        <w:fldChar w:fldCharType="separate"/>
      </w:r>
      <w:r w:rsidRPr="00044AFD">
        <w:t>14</w:t>
      </w:r>
      <w:r w:rsidRPr="00044AFD">
        <w:fldChar w:fldCharType="end"/>
      </w:r>
    </w:p>
    <w:p w14:paraId="7B10BC43" w14:textId="77777777" w:rsidR="00D65898" w:rsidRPr="00044AFD" w:rsidRDefault="00D65898">
      <w:pPr>
        <w:pStyle w:val="TOC5"/>
        <w:rPr>
          <w:rFonts w:ascii="Calibri" w:hAnsi="Calibri"/>
          <w:sz w:val="22"/>
          <w:szCs w:val="22"/>
          <w:lang w:eastAsia="en-GB"/>
        </w:rPr>
      </w:pPr>
      <w:r w:rsidRPr="00044AFD">
        <w:t>4.2.2.3.4</w:t>
      </w:r>
      <w:r w:rsidRPr="00044AFD">
        <w:rPr>
          <w:rFonts w:ascii="Calibri" w:hAnsi="Calibri"/>
          <w:sz w:val="22"/>
          <w:szCs w:val="22"/>
          <w:lang w:eastAsia="en-GB"/>
        </w:rPr>
        <w:tab/>
      </w:r>
      <w:r w:rsidRPr="00044AFD">
        <w:rPr>
          <w:rFonts w:eastAsia="MS Mincho"/>
        </w:rPr>
        <w:t xml:space="preserve">Bidding down on security association set-up in case the </w:t>
      </w:r>
      <w:r w:rsidRPr="00044AFD">
        <w:t>P-CSCF policy requiring confidentiality</w:t>
      </w:r>
      <w:r w:rsidRPr="00044AFD">
        <w:tab/>
      </w:r>
      <w:r w:rsidRPr="00044AFD">
        <w:fldChar w:fldCharType="begin"/>
      </w:r>
      <w:r w:rsidRPr="00044AFD">
        <w:instrText xml:space="preserve"> PAGEREF _Toc74131086 \h </w:instrText>
      </w:r>
      <w:r w:rsidRPr="00044AFD">
        <w:fldChar w:fldCharType="separate"/>
      </w:r>
      <w:r w:rsidRPr="00044AFD">
        <w:t>15</w:t>
      </w:r>
      <w:r w:rsidRPr="00044AFD">
        <w:fldChar w:fldCharType="end"/>
      </w:r>
    </w:p>
    <w:p w14:paraId="4C134529" w14:textId="77777777" w:rsidR="00D65898" w:rsidRPr="00044AFD" w:rsidRDefault="00D65898">
      <w:pPr>
        <w:pStyle w:val="TOC5"/>
        <w:rPr>
          <w:rFonts w:ascii="Calibri" w:hAnsi="Calibri"/>
          <w:sz w:val="22"/>
          <w:szCs w:val="22"/>
          <w:lang w:eastAsia="en-GB"/>
        </w:rPr>
      </w:pPr>
      <w:r w:rsidRPr="00044AFD">
        <w:t>4.2.2.3.5</w:t>
      </w:r>
      <w:r w:rsidRPr="00044AFD">
        <w:rPr>
          <w:rFonts w:ascii="Calibri" w:hAnsi="Calibri"/>
          <w:sz w:val="22"/>
          <w:szCs w:val="22"/>
          <w:lang w:eastAsia="en-GB"/>
        </w:rPr>
        <w:tab/>
      </w:r>
      <w:r w:rsidRPr="00044AFD">
        <w:rPr>
          <w:rFonts w:eastAsia="DengXian" w:cs="Arial"/>
          <w:lang w:eastAsia="zh-CN"/>
        </w:rPr>
        <w:t>Different SPIs</w:t>
      </w:r>
      <w:r w:rsidRPr="00044AFD">
        <w:tab/>
      </w:r>
      <w:r w:rsidRPr="00044AFD">
        <w:fldChar w:fldCharType="begin"/>
      </w:r>
      <w:r w:rsidRPr="00044AFD">
        <w:instrText xml:space="preserve"> PAGEREF _Toc74131087 \h </w:instrText>
      </w:r>
      <w:r w:rsidRPr="00044AFD">
        <w:fldChar w:fldCharType="separate"/>
      </w:r>
      <w:r w:rsidRPr="00044AFD">
        <w:t>16</w:t>
      </w:r>
      <w:r w:rsidRPr="00044AFD">
        <w:fldChar w:fldCharType="end"/>
      </w:r>
    </w:p>
    <w:p w14:paraId="1A510240" w14:textId="77777777" w:rsidR="00D65898" w:rsidRPr="00044AFD" w:rsidRDefault="00D65898">
      <w:pPr>
        <w:pStyle w:val="TOC4"/>
        <w:rPr>
          <w:rFonts w:ascii="Calibri" w:hAnsi="Calibri"/>
          <w:sz w:val="22"/>
          <w:szCs w:val="22"/>
          <w:lang w:eastAsia="en-GB"/>
        </w:rPr>
      </w:pPr>
      <w:r w:rsidRPr="00044AFD">
        <w:t>4.2.2.4</w:t>
      </w:r>
      <w:r w:rsidRPr="00044AFD">
        <w:rPr>
          <w:rFonts w:ascii="Calibri" w:hAnsi="Calibri"/>
          <w:sz w:val="22"/>
          <w:szCs w:val="22"/>
          <w:lang w:eastAsia="en-GB"/>
        </w:rPr>
        <w:tab/>
      </w:r>
      <w:r w:rsidRPr="00044AFD">
        <w:t>Security functional requirements on the I-CSCF deriving from 3GPP specifications and related test cases</w:t>
      </w:r>
      <w:r w:rsidRPr="00044AFD">
        <w:tab/>
      </w:r>
      <w:r w:rsidRPr="00044AFD">
        <w:fldChar w:fldCharType="begin"/>
      </w:r>
      <w:r w:rsidRPr="00044AFD">
        <w:instrText xml:space="preserve"> PAGEREF _Toc74131088 \h </w:instrText>
      </w:r>
      <w:r w:rsidRPr="00044AFD">
        <w:fldChar w:fldCharType="separate"/>
      </w:r>
      <w:r w:rsidRPr="00044AFD">
        <w:t>17</w:t>
      </w:r>
      <w:r w:rsidRPr="00044AFD">
        <w:fldChar w:fldCharType="end"/>
      </w:r>
    </w:p>
    <w:p w14:paraId="30D00840" w14:textId="77777777" w:rsidR="00D65898" w:rsidRPr="00044AFD" w:rsidRDefault="00D65898">
      <w:pPr>
        <w:pStyle w:val="TOC5"/>
        <w:rPr>
          <w:rFonts w:ascii="Calibri" w:hAnsi="Calibri"/>
          <w:sz w:val="22"/>
          <w:szCs w:val="22"/>
          <w:lang w:eastAsia="en-GB"/>
        </w:rPr>
      </w:pPr>
      <w:r w:rsidRPr="00044AFD">
        <w:t>4.2.2.4.1</w:t>
      </w:r>
      <w:r w:rsidRPr="00044AFD">
        <w:rPr>
          <w:rFonts w:ascii="Calibri" w:hAnsi="Calibri"/>
          <w:sz w:val="22"/>
          <w:szCs w:val="22"/>
          <w:lang w:eastAsia="en-GB"/>
        </w:rPr>
        <w:tab/>
      </w:r>
      <w:r w:rsidRPr="00044AFD">
        <w:rPr>
          <w:rFonts w:eastAsia="MS Mincho"/>
        </w:rPr>
        <w:t>Encryption in network hiding</w:t>
      </w:r>
      <w:r w:rsidRPr="00044AFD">
        <w:tab/>
      </w:r>
      <w:r w:rsidRPr="00044AFD">
        <w:fldChar w:fldCharType="begin"/>
      </w:r>
      <w:r w:rsidRPr="00044AFD">
        <w:instrText xml:space="preserve"> PAGEREF _Toc74131089 \h </w:instrText>
      </w:r>
      <w:r w:rsidRPr="00044AFD">
        <w:fldChar w:fldCharType="separate"/>
      </w:r>
      <w:r w:rsidRPr="00044AFD">
        <w:t>17</w:t>
      </w:r>
      <w:r w:rsidRPr="00044AFD">
        <w:fldChar w:fldCharType="end"/>
      </w:r>
    </w:p>
    <w:p w14:paraId="37D93F2A" w14:textId="77777777" w:rsidR="00D65898" w:rsidRPr="00044AFD" w:rsidRDefault="00D65898">
      <w:pPr>
        <w:pStyle w:val="TOC4"/>
        <w:rPr>
          <w:rFonts w:ascii="Calibri" w:hAnsi="Calibri"/>
          <w:sz w:val="22"/>
          <w:szCs w:val="22"/>
          <w:lang w:eastAsia="en-GB"/>
        </w:rPr>
      </w:pPr>
      <w:r w:rsidRPr="00044AFD">
        <w:t>4.2.2.5</w:t>
      </w:r>
      <w:r w:rsidRPr="00044AFD">
        <w:rPr>
          <w:rFonts w:ascii="Calibri" w:hAnsi="Calibri"/>
          <w:sz w:val="22"/>
          <w:szCs w:val="22"/>
          <w:lang w:eastAsia="en-GB"/>
        </w:rPr>
        <w:tab/>
      </w:r>
      <w:r w:rsidRPr="00044AFD">
        <w:rPr>
          <w:rFonts w:eastAsia="System" w:cs="Arial"/>
        </w:rPr>
        <w:t>Security functional requirements on the IBCF deriving from 3GPP specifications and related test cases</w:t>
      </w:r>
      <w:r w:rsidRPr="00044AFD">
        <w:tab/>
      </w:r>
      <w:r w:rsidRPr="00044AFD">
        <w:fldChar w:fldCharType="begin"/>
      </w:r>
      <w:r w:rsidRPr="00044AFD">
        <w:instrText xml:space="preserve"> PAGEREF _Toc74131090 \h </w:instrText>
      </w:r>
      <w:r w:rsidRPr="00044AFD">
        <w:fldChar w:fldCharType="separate"/>
      </w:r>
      <w:r w:rsidRPr="00044AFD">
        <w:t>18</w:t>
      </w:r>
      <w:r w:rsidRPr="00044AFD">
        <w:fldChar w:fldCharType="end"/>
      </w:r>
    </w:p>
    <w:p w14:paraId="245905C7" w14:textId="77777777" w:rsidR="00D65898" w:rsidRPr="00044AFD" w:rsidRDefault="00D65898">
      <w:pPr>
        <w:pStyle w:val="TOC5"/>
        <w:rPr>
          <w:rFonts w:ascii="Calibri" w:hAnsi="Calibri"/>
          <w:sz w:val="22"/>
          <w:szCs w:val="22"/>
          <w:lang w:eastAsia="en-GB"/>
        </w:rPr>
      </w:pPr>
      <w:r w:rsidRPr="00044AFD">
        <w:t>4.2.2.5.1</w:t>
      </w:r>
      <w:r w:rsidRPr="00044AFD">
        <w:rPr>
          <w:rFonts w:ascii="Calibri" w:hAnsi="Calibri"/>
          <w:sz w:val="22"/>
          <w:szCs w:val="22"/>
          <w:lang w:eastAsia="en-GB"/>
        </w:rPr>
        <w:tab/>
      </w:r>
      <w:r w:rsidRPr="00044AFD">
        <w:rPr>
          <w:rFonts w:eastAsia="Courier New" w:cs="Arial"/>
        </w:rPr>
        <w:t>Encryption in network hiding</w:t>
      </w:r>
      <w:r w:rsidRPr="00044AFD">
        <w:tab/>
      </w:r>
      <w:r w:rsidRPr="00044AFD">
        <w:fldChar w:fldCharType="begin"/>
      </w:r>
      <w:r w:rsidRPr="00044AFD">
        <w:instrText xml:space="preserve"> PAGEREF _Toc74131091 \h </w:instrText>
      </w:r>
      <w:r w:rsidRPr="00044AFD">
        <w:fldChar w:fldCharType="separate"/>
      </w:r>
      <w:r w:rsidRPr="00044AFD">
        <w:t>18</w:t>
      </w:r>
      <w:r w:rsidRPr="00044AFD">
        <w:fldChar w:fldCharType="end"/>
      </w:r>
    </w:p>
    <w:p w14:paraId="063F5CC4" w14:textId="77777777" w:rsidR="00D65898" w:rsidRPr="00044AFD" w:rsidRDefault="00D65898">
      <w:pPr>
        <w:pStyle w:val="TOC5"/>
        <w:rPr>
          <w:rFonts w:ascii="Calibri" w:hAnsi="Calibri"/>
          <w:sz w:val="22"/>
          <w:szCs w:val="22"/>
          <w:lang w:eastAsia="en-GB"/>
        </w:rPr>
      </w:pPr>
      <w:r w:rsidRPr="00044AFD">
        <w:t>4.2.2.5.2</w:t>
      </w:r>
      <w:r w:rsidRPr="00044AFD">
        <w:rPr>
          <w:rFonts w:ascii="Calibri" w:hAnsi="Calibri"/>
          <w:sz w:val="22"/>
          <w:szCs w:val="22"/>
          <w:lang w:eastAsia="en-GB"/>
        </w:rPr>
        <w:tab/>
      </w:r>
      <w:r w:rsidRPr="00044AFD">
        <w:rPr>
          <w:rFonts w:eastAsia="Courier New" w:cs="Arial"/>
        </w:rPr>
        <w:t>Replacement in network hiding</w:t>
      </w:r>
      <w:r w:rsidRPr="00044AFD">
        <w:tab/>
      </w:r>
      <w:r w:rsidRPr="00044AFD">
        <w:fldChar w:fldCharType="begin"/>
      </w:r>
      <w:r w:rsidRPr="00044AFD">
        <w:instrText xml:space="preserve"> PAGEREF _Toc74131092 \h </w:instrText>
      </w:r>
      <w:r w:rsidRPr="00044AFD">
        <w:fldChar w:fldCharType="separate"/>
      </w:r>
      <w:r w:rsidRPr="00044AFD">
        <w:t>20</w:t>
      </w:r>
      <w:r w:rsidRPr="00044AFD">
        <w:fldChar w:fldCharType="end"/>
      </w:r>
    </w:p>
    <w:p w14:paraId="47D68AE4" w14:textId="77777777" w:rsidR="00D65898" w:rsidRPr="00044AFD" w:rsidRDefault="00D65898">
      <w:pPr>
        <w:pStyle w:val="TOC4"/>
        <w:rPr>
          <w:rFonts w:ascii="Calibri" w:hAnsi="Calibri"/>
          <w:sz w:val="22"/>
          <w:szCs w:val="22"/>
          <w:lang w:eastAsia="en-GB"/>
        </w:rPr>
      </w:pPr>
      <w:r w:rsidRPr="00044AFD">
        <w:t>4.2.2.6</w:t>
      </w:r>
      <w:r w:rsidRPr="00044AFD">
        <w:rPr>
          <w:rFonts w:ascii="Calibri" w:hAnsi="Calibri"/>
          <w:sz w:val="22"/>
          <w:szCs w:val="22"/>
          <w:lang w:eastAsia="en-GB"/>
        </w:rPr>
        <w:tab/>
      </w:r>
      <w:r w:rsidRPr="00044AFD">
        <w:rPr>
          <w:rFonts w:eastAsia="System" w:cs="Arial"/>
        </w:rPr>
        <w:t>Security functional requirements on the AS deriving from 3GPP specifications</w:t>
      </w:r>
      <w:r w:rsidRPr="00044AFD">
        <w:rPr>
          <w:rFonts w:eastAsia="Calibri" w:cs="Arial"/>
        </w:rPr>
        <w:t xml:space="preserve"> and related test cases</w:t>
      </w:r>
      <w:r w:rsidRPr="00044AFD">
        <w:tab/>
      </w:r>
      <w:r w:rsidRPr="00044AFD">
        <w:fldChar w:fldCharType="begin"/>
      </w:r>
      <w:r w:rsidRPr="00044AFD">
        <w:instrText xml:space="preserve"> PAGEREF _Toc74131093 \h </w:instrText>
      </w:r>
      <w:r w:rsidRPr="00044AFD">
        <w:fldChar w:fldCharType="separate"/>
      </w:r>
      <w:r w:rsidRPr="00044AFD">
        <w:t>21</w:t>
      </w:r>
      <w:r w:rsidRPr="00044AFD">
        <w:fldChar w:fldCharType="end"/>
      </w:r>
    </w:p>
    <w:p w14:paraId="0C9B35CE" w14:textId="77777777" w:rsidR="00D65898" w:rsidRPr="00044AFD" w:rsidRDefault="00D65898">
      <w:pPr>
        <w:pStyle w:val="TOC5"/>
        <w:rPr>
          <w:rFonts w:ascii="Calibri" w:hAnsi="Calibri"/>
          <w:sz w:val="22"/>
          <w:szCs w:val="22"/>
          <w:lang w:eastAsia="en-GB"/>
        </w:rPr>
      </w:pPr>
      <w:r w:rsidRPr="00044AFD">
        <w:t>4.2.2.6.1</w:t>
      </w:r>
      <w:r w:rsidRPr="00044AFD">
        <w:rPr>
          <w:rFonts w:ascii="Calibri" w:hAnsi="Calibri"/>
          <w:sz w:val="22"/>
          <w:szCs w:val="22"/>
          <w:lang w:eastAsia="en-GB"/>
        </w:rPr>
        <w:tab/>
      </w:r>
      <w:r w:rsidRPr="00044AFD">
        <w:rPr>
          <w:rFonts w:eastAsia="MS Mincho"/>
        </w:rPr>
        <w:t>User authorization</w:t>
      </w:r>
      <w:r w:rsidRPr="00044AFD">
        <w:tab/>
      </w:r>
      <w:r w:rsidRPr="00044AFD">
        <w:fldChar w:fldCharType="begin"/>
      </w:r>
      <w:r w:rsidRPr="00044AFD">
        <w:instrText xml:space="preserve"> PAGEREF _Toc74131094 \h </w:instrText>
      </w:r>
      <w:r w:rsidRPr="00044AFD">
        <w:fldChar w:fldCharType="separate"/>
      </w:r>
      <w:r w:rsidRPr="00044AFD">
        <w:t>21</w:t>
      </w:r>
      <w:r w:rsidRPr="00044AFD">
        <w:fldChar w:fldCharType="end"/>
      </w:r>
    </w:p>
    <w:p w14:paraId="396BE5AB" w14:textId="77777777" w:rsidR="00D65898" w:rsidRPr="00044AFD" w:rsidRDefault="00D65898">
      <w:pPr>
        <w:pStyle w:val="TOC5"/>
        <w:rPr>
          <w:rFonts w:ascii="Calibri" w:hAnsi="Calibri"/>
          <w:sz w:val="22"/>
          <w:szCs w:val="22"/>
          <w:lang w:eastAsia="en-GB"/>
        </w:rPr>
      </w:pPr>
      <w:r w:rsidRPr="00044AFD">
        <w:t>4.2.2.6.2</w:t>
      </w:r>
      <w:r w:rsidRPr="00044AFD">
        <w:rPr>
          <w:rFonts w:ascii="Calibri" w:hAnsi="Calibri"/>
          <w:sz w:val="22"/>
          <w:szCs w:val="22"/>
          <w:lang w:eastAsia="en-GB"/>
        </w:rPr>
        <w:tab/>
      </w:r>
      <w:r w:rsidRPr="00044AFD">
        <w:rPr>
          <w:rFonts w:eastAsia="MS Mincho"/>
        </w:rPr>
        <w:t>ID privacy</w:t>
      </w:r>
      <w:r w:rsidRPr="00044AFD">
        <w:tab/>
      </w:r>
      <w:r w:rsidRPr="00044AFD">
        <w:fldChar w:fldCharType="begin"/>
      </w:r>
      <w:r w:rsidRPr="00044AFD">
        <w:instrText xml:space="preserve"> PAGEREF _Toc74131095 \h </w:instrText>
      </w:r>
      <w:r w:rsidRPr="00044AFD">
        <w:fldChar w:fldCharType="separate"/>
      </w:r>
      <w:r w:rsidRPr="00044AFD">
        <w:t>22</w:t>
      </w:r>
      <w:r w:rsidRPr="00044AFD">
        <w:fldChar w:fldCharType="end"/>
      </w:r>
    </w:p>
    <w:p w14:paraId="7B56B60C" w14:textId="77777777" w:rsidR="00D65898" w:rsidRPr="00044AFD" w:rsidRDefault="00D65898">
      <w:pPr>
        <w:pStyle w:val="TOC4"/>
        <w:rPr>
          <w:rFonts w:ascii="Calibri" w:hAnsi="Calibri"/>
          <w:sz w:val="22"/>
          <w:szCs w:val="22"/>
          <w:lang w:eastAsia="en-GB"/>
        </w:rPr>
      </w:pPr>
      <w:r w:rsidRPr="00044AFD">
        <w:t>4.2.2.</w:t>
      </w:r>
      <w:r w:rsidRPr="00044AFD">
        <w:rPr>
          <w:lang w:eastAsia="zh-CN"/>
        </w:rPr>
        <w:t>7</w:t>
      </w:r>
      <w:r w:rsidRPr="00044AFD">
        <w:rPr>
          <w:rFonts w:ascii="Calibri" w:hAnsi="Calibri"/>
          <w:sz w:val="22"/>
          <w:szCs w:val="22"/>
          <w:lang w:eastAsia="en-GB"/>
        </w:rPr>
        <w:tab/>
      </w:r>
      <w:r w:rsidRPr="00044AFD">
        <w:t>Security functional requirements on the MRFP deriving from 3GPP specifications and related test cases</w:t>
      </w:r>
      <w:r w:rsidRPr="00044AFD">
        <w:tab/>
      </w:r>
      <w:r w:rsidRPr="00044AFD">
        <w:fldChar w:fldCharType="begin"/>
      </w:r>
      <w:r w:rsidRPr="00044AFD">
        <w:instrText xml:space="preserve"> PAGEREF _Toc74131096 \h </w:instrText>
      </w:r>
      <w:r w:rsidRPr="00044AFD">
        <w:fldChar w:fldCharType="separate"/>
      </w:r>
      <w:r w:rsidRPr="00044AFD">
        <w:t>23</w:t>
      </w:r>
      <w:r w:rsidRPr="00044AFD">
        <w:fldChar w:fldCharType="end"/>
      </w:r>
    </w:p>
    <w:p w14:paraId="4892DDE6" w14:textId="77777777" w:rsidR="00D65898" w:rsidRPr="00044AFD" w:rsidRDefault="00D65898">
      <w:pPr>
        <w:pStyle w:val="TOC4"/>
        <w:rPr>
          <w:rFonts w:ascii="Calibri" w:hAnsi="Calibri"/>
          <w:sz w:val="22"/>
          <w:szCs w:val="22"/>
          <w:lang w:eastAsia="en-GB"/>
        </w:rPr>
      </w:pPr>
      <w:r w:rsidRPr="00044AFD">
        <w:t>4.2.2.</w:t>
      </w:r>
      <w:r w:rsidRPr="00044AFD">
        <w:rPr>
          <w:lang w:eastAsia="zh-CN"/>
        </w:rPr>
        <w:t>8</w:t>
      </w:r>
      <w:r w:rsidRPr="00044AFD">
        <w:rPr>
          <w:rFonts w:ascii="Calibri" w:hAnsi="Calibri"/>
          <w:sz w:val="22"/>
          <w:szCs w:val="22"/>
          <w:lang w:eastAsia="en-GB"/>
        </w:rPr>
        <w:tab/>
      </w:r>
      <w:r w:rsidRPr="00044AFD">
        <w:t>Security functional requirements on the IMS MGW deriving from 3GPP specifications and related test cases</w:t>
      </w:r>
      <w:r w:rsidRPr="00044AFD">
        <w:tab/>
      </w:r>
      <w:r w:rsidRPr="00044AFD">
        <w:fldChar w:fldCharType="begin"/>
      </w:r>
      <w:r w:rsidRPr="00044AFD">
        <w:instrText xml:space="preserve"> PAGEREF _Toc74131097 \h </w:instrText>
      </w:r>
      <w:r w:rsidRPr="00044AFD">
        <w:fldChar w:fldCharType="separate"/>
      </w:r>
      <w:r w:rsidRPr="00044AFD">
        <w:t>23</w:t>
      </w:r>
      <w:r w:rsidRPr="00044AFD">
        <w:fldChar w:fldCharType="end"/>
      </w:r>
    </w:p>
    <w:p w14:paraId="45579DFE" w14:textId="77777777" w:rsidR="00D65898" w:rsidRPr="00044AFD" w:rsidRDefault="00D65898">
      <w:pPr>
        <w:pStyle w:val="TOC4"/>
        <w:rPr>
          <w:rFonts w:ascii="Calibri" w:hAnsi="Calibri"/>
          <w:sz w:val="22"/>
          <w:szCs w:val="22"/>
          <w:lang w:eastAsia="en-GB"/>
        </w:rPr>
      </w:pPr>
      <w:r w:rsidRPr="00044AFD">
        <w:t>4.2.2.</w:t>
      </w:r>
      <w:r w:rsidRPr="00044AFD">
        <w:rPr>
          <w:lang w:eastAsia="zh-CN"/>
        </w:rPr>
        <w:t>9</w:t>
      </w:r>
      <w:r w:rsidRPr="00044AFD">
        <w:rPr>
          <w:rFonts w:ascii="Calibri" w:hAnsi="Calibri"/>
          <w:sz w:val="22"/>
          <w:szCs w:val="22"/>
          <w:lang w:eastAsia="en-GB"/>
        </w:rPr>
        <w:tab/>
      </w:r>
      <w:r w:rsidRPr="00044AFD">
        <w:t>Security functional requirements on the MGCF deriving from 3GPP specifications and related test cases</w:t>
      </w:r>
      <w:r w:rsidRPr="00044AFD">
        <w:tab/>
      </w:r>
      <w:r w:rsidRPr="00044AFD">
        <w:fldChar w:fldCharType="begin"/>
      </w:r>
      <w:r w:rsidRPr="00044AFD">
        <w:instrText xml:space="preserve"> PAGEREF _Toc74131098 \h </w:instrText>
      </w:r>
      <w:r w:rsidRPr="00044AFD">
        <w:fldChar w:fldCharType="separate"/>
      </w:r>
      <w:r w:rsidRPr="00044AFD">
        <w:t>23</w:t>
      </w:r>
      <w:r w:rsidRPr="00044AFD">
        <w:fldChar w:fldCharType="end"/>
      </w:r>
    </w:p>
    <w:p w14:paraId="4D54E028" w14:textId="77777777" w:rsidR="00D65898" w:rsidRPr="00044AFD" w:rsidRDefault="00D65898">
      <w:pPr>
        <w:pStyle w:val="TOC4"/>
        <w:rPr>
          <w:rFonts w:ascii="Calibri" w:hAnsi="Calibri"/>
          <w:sz w:val="22"/>
          <w:szCs w:val="22"/>
          <w:lang w:eastAsia="en-GB"/>
        </w:rPr>
      </w:pPr>
      <w:r w:rsidRPr="00044AFD">
        <w:t>4.2.2.</w:t>
      </w:r>
      <w:r w:rsidRPr="00044AFD">
        <w:rPr>
          <w:lang w:eastAsia="zh-CN"/>
        </w:rPr>
        <w:t>10</w:t>
      </w:r>
      <w:r w:rsidRPr="00044AFD">
        <w:rPr>
          <w:rFonts w:ascii="Calibri" w:hAnsi="Calibri"/>
          <w:sz w:val="22"/>
          <w:szCs w:val="22"/>
          <w:lang w:eastAsia="en-GB"/>
        </w:rPr>
        <w:tab/>
      </w:r>
      <w:r w:rsidRPr="00044AFD">
        <w:t>Security functional requirements on the IMS-AGW deriving from 3GPP specifications and related test cases</w:t>
      </w:r>
      <w:r w:rsidRPr="00044AFD">
        <w:tab/>
      </w:r>
      <w:r w:rsidRPr="00044AFD">
        <w:fldChar w:fldCharType="begin"/>
      </w:r>
      <w:r w:rsidRPr="00044AFD">
        <w:instrText xml:space="preserve"> PAGEREF _Toc74131099 \h </w:instrText>
      </w:r>
      <w:r w:rsidRPr="00044AFD">
        <w:fldChar w:fldCharType="separate"/>
      </w:r>
      <w:r w:rsidRPr="00044AFD">
        <w:t>23</w:t>
      </w:r>
      <w:r w:rsidRPr="00044AFD">
        <w:fldChar w:fldCharType="end"/>
      </w:r>
    </w:p>
    <w:p w14:paraId="4C2831ED" w14:textId="77777777" w:rsidR="00D65898" w:rsidRPr="00044AFD" w:rsidRDefault="00D65898">
      <w:pPr>
        <w:pStyle w:val="TOC4"/>
        <w:rPr>
          <w:rFonts w:ascii="Calibri" w:hAnsi="Calibri"/>
          <w:sz w:val="22"/>
          <w:szCs w:val="22"/>
          <w:lang w:eastAsia="en-GB"/>
        </w:rPr>
      </w:pPr>
      <w:r w:rsidRPr="00044AFD">
        <w:t>4.2.2.</w:t>
      </w:r>
      <w:r w:rsidRPr="00044AFD">
        <w:rPr>
          <w:lang w:eastAsia="zh-CN"/>
        </w:rPr>
        <w:t>11</w:t>
      </w:r>
      <w:r w:rsidRPr="00044AFD">
        <w:rPr>
          <w:rFonts w:ascii="Calibri" w:hAnsi="Calibri"/>
          <w:sz w:val="22"/>
          <w:szCs w:val="22"/>
          <w:lang w:eastAsia="en-GB"/>
        </w:rPr>
        <w:tab/>
      </w:r>
      <w:r w:rsidRPr="00044AFD">
        <w:t>Security functional requirements on the TrGW deriving from 3GPP specifications and related test cases</w:t>
      </w:r>
      <w:r w:rsidRPr="00044AFD">
        <w:tab/>
      </w:r>
      <w:r w:rsidRPr="00044AFD">
        <w:fldChar w:fldCharType="begin"/>
      </w:r>
      <w:r w:rsidRPr="00044AFD">
        <w:instrText xml:space="preserve"> PAGEREF _Toc74131100 \h </w:instrText>
      </w:r>
      <w:r w:rsidRPr="00044AFD">
        <w:fldChar w:fldCharType="separate"/>
      </w:r>
      <w:r w:rsidRPr="00044AFD">
        <w:t>23</w:t>
      </w:r>
      <w:r w:rsidRPr="00044AFD">
        <w:fldChar w:fldCharType="end"/>
      </w:r>
    </w:p>
    <w:p w14:paraId="3D10314E" w14:textId="77777777" w:rsidR="00D65898" w:rsidRPr="00044AFD" w:rsidRDefault="00D65898">
      <w:pPr>
        <w:pStyle w:val="TOC3"/>
        <w:rPr>
          <w:rFonts w:ascii="Calibri" w:hAnsi="Calibri"/>
          <w:sz w:val="22"/>
          <w:szCs w:val="22"/>
          <w:lang w:eastAsia="en-GB"/>
        </w:rPr>
      </w:pPr>
      <w:r w:rsidRPr="00044AFD">
        <w:t>4.2.3</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_Toc74131101 \h </w:instrText>
      </w:r>
      <w:r w:rsidRPr="00044AFD">
        <w:fldChar w:fldCharType="separate"/>
      </w:r>
      <w:r w:rsidRPr="00044AFD">
        <w:t>23</w:t>
      </w:r>
      <w:r w:rsidRPr="00044AFD">
        <w:fldChar w:fldCharType="end"/>
      </w:r>
    </w:p>
    <w:p w14:paraId="31405FDE" w14:textId="77777777" w:rsidR="00D65898" w:rsidRPr="00044AFD" w:rsidRDefault="00D65898">
      <w:pPr>
        <w:pStyle w:val="TOC4"/>
        <w:rPr>
          <w:rFonts w:ascii="Calibri" w:hAnsi="Calibri"/>
          <w:sz w:val="22"/>
          <w:szCs w:val="22"/>
          <w:lang w:eastAsia="en-GB"/>
        </w:rPr>
      </w:pPr>
      <w:r w:rsidRPr="00044AFD">
        <w:t>4.2.3.1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_Toc74131102 \h </w:instrText>
      </w:r>
      <w:r w:rsidRPr="00044AFD">
        <w:fldChar w:fldCharType="separate"/>
      </w:r>
      <w:r w:rsidRPr="00044AFD">
        <w:t>23</w:t>
      </w:r>
      <w:r w:rsidRPr="00044AFD">
        <w:fldChar w:fldCharType="end"/>
      </w:r>
    </w:p>
    <w:p w14:paraId="0DAA9C05" w14:textId="77777777" w:rsidR="00D65898" w:rsidRPr="00044AFD" w:rsidRDefault="00D65898">
      <w:pPr>
        <w:pStyle w:val="TOC4"/>
        <w:rPr>
          <w:rFonts w:ascii="Calibri" w:hAnsi="Calibri"/>
          <w:sz w:val="22"/>
          <w:szCs w:val="22"/>
          <w:lang w:eastAsia="en-GB"/>
        </w:rPr>
      </w:pPr>
      <w:r w:rsidRPr="00044AFD">
        <w:t>4.2.3.2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r w:rsidRPr="00044AFD">
        <w:tab/>
      </w:r>
      <w:r w:rsidRPr="00044AFD">
        <w:fldChar w:fldCharType="begin"/>
      </w:r>
      <w:r w:rsidRPr="00044AFD">
        <w:instrText xml:space="preserve"> PAGEREF _Toc74131103 \h </w:instrText>
      </w:r>
      <w:r w:rsidRPr="00044AFD">
        <w:fldChar w:fldCharType="separate"/>
      </w:r>
      <w:r w:rsidRPr="00044AFD">
        <w:t>23</w:t>
      </w:r>
      <w:r w:rsidRPr="00044AFD">
        <w:fldChar w:fldCharType="end"/>
      </w:r>
    </w:p>
    <w:p w14:paraId="65303385" w14:textId="77777777" w:rsidR="00D65898" w:rsidRPr="00044AFD" w:rsidRDefault="00D65898">
      <w:pPr>
        <w:pStyle w:val="TOC5"/>
        <w:rPr>
          <w:rFonts w:ascii="Calibri" w:hAnsi="Calibri"/>
          <w:sz w:val="22"/>
          <w:szCs w:val="22"/>
          <w:lang w:eastAsia="en-GB"/>
        </w:rPr>
      </w:pPr>
      <w:r w:rsidRPr="00044AFD">
        <w:t>4.2.3.2.1</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r w:rsidRPr="00044AFD">
        <w:tab/>
      </w:r>
      <w:r w:rsidRPr="00044AFD">
        <w:fldChar w:fldCharType="begin"/>
      </w:r>
      <w:r w:rsidRPr="00044AFD">
        <w:instrText xml:space="preserve"> PAGEREF _Toc74131104 \h </w:instrText>
      </w:r>
      <w:r w:rsidRPr="00044AFD">
        <w:fldChar w:fldCharType="separate"/>
      </w:r>
      <w:r w:rsidRPr="00044AFD">
        <w:t>23</w:t>
      </w:r>
      <w:r w:rsidRPr="00044AFD">
        <w:fldChar w:fldCharType="end"/>
      </w:r>
    </w:p>
    <w:p w14:paraId="05356F01" w14:textId="77777777" w:rsidR="00D65898" w:rsidRPr="00044AFD" w:rsidRDefault="00D65898">
      <w:pPr>
        <w:pStyle w:val="TOC5"/>
        <w:rPr>
          <w:rFonts w:ascii="Calibri" w:hAnsi="Calibri"/>
          <w:sz w:val="22"/>
          <w:szCs w:val="22"/>
          <w:lang w:eastAsia="en-GB"/>
        </w:rPr>
      </w:pPr>
      <w:r w:rsidRPr="00044AFD">
        <w:t>4.2.3.2.2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r w:rsidRPr="00044AFD">
        <w:tab/>
      </w:r>
      <w:r w:rsidRPr="00044AFD">
        <w:fldChar w:fldCharType="begin"/>
      </w:r>
      <w:r w:rsidRPr="00044AFD">
        <w:instrText xml:space="preserve"> PAGEREF _Toc74131105 \h </w:instrText>
      </w:r>
      <w:r w:rsidRPr="00044AFD">
        <w:fldChar w:fldCharType="separate"/>
      </w:r>
      <w:r w:rsidRPr="00044AFD">
        <w:t>24</w:t>
      </w:r>
      <w:r w:rsidRPr="00044AFD">
        <w:fldChar w:fldCharType="end"/>
      </w:r>
    </w:p>
    <w:p w14:paraId="6DF02C3D" w14:textId="77777777" w:rsidR="00D65898" w:rsidRPr="00044AFD" w:rsidRDefault="00D65898">
      <w:pPr>
        <w:pStyle w:val="TOC5"/>
        <w:rPr>
          <w:rFonts w:ascii="Calibri" w:hAnsi="Calibri"/>
          <w:sz w:val="22"/>
          <w:szCs w:val="22"/>
          <w:lang w:eastAsia="en-GB"/>
        </w:rPr>
      </w:pPr>
      <w:r w:rsidRPr="00044AFD">
        <w:t>4.2.3.2.3</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r w:rsidRPr="00044AFD">
        <w:tab/>
      </w:r>
      <w:r w:rsidRPr="00044AFD">
        <w:fldChar w:fldCharType="begin"/>
      </w:r>
      <w:r w:rsidRPr="00044AFD">
        <w:instrText xml:space="preserve"> PAGEREF _Toc74131106 \h </w:instrText>
      </w:r>
      <w:r w:rsidRPr="00044AFD">
        <w:fldChar w:fldCharType="separate"/>
      </w:r>
      <w:r w:rsidRPr="00044AFD">
        <w:t>24</w:t>
      </w:r>
      <w:r w:rsidRPr="00044AFD">
        <w:fldChar w:fldCharType="end"/>
      </w:r>
    </w:p>
    <w:p w14:paraId="31DE06D0" w14:textId="77777777" w:rsidR="00D65898" w:rsidRPr="00044AFD" w:rsidRDefault="00D65898">
      <w:pPr>
        <w:pStyle w:val="TOC5"/>
        <w:rPr>
          <w:rFonts w:ascii="Calibri" w:hAnsi="Calibri"/>
          <w:sz w:val="22"/>
          <w:szCs w:val="22"/>
          <w:lang w:eastAsia="en-GB"/>
        </w:rPr>
      </w:pPr>
      <w:r w:rsidRPr="00044AFD">
        <w:t>4.2.3.2.4</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r w:rsidRPr="00044AFD">
        <w:tab/>
      </w:r>
      <w:r w:rsidRPr="00044AFD">
        <w:fldChar w:fldCharType="begin"/>
      </w:r>
      <w:r w:rsidRPr="00044AFD">
        <w:instrText xml:space="preserve"> PAGEREF _Toc74131107 \h </w:instrText>
      </w:r>
      <w:r w:rsidRPr="00044AFD">
        <w:fldChar w:fldCharType="separate"/>
      </w:r>
      <w:r w:rsidRPr="00044AFD">
        <w:t>24</w:t>
      </w:r>
      <w:r w:rsidRPr="00044AFD">
        <w:fldChar w:fldCharType="end"/>
      </w:r>
    </w:p>
    <w:p w14:paraId="2DB82DB5" w14:textId="77777777" w:rsidR="00D65898" w:rsidRPr="00044AFD" w:rsidRDefault="00D65898">
      <w:pPr>
        <w:pStyle w:val="TOC5"/>
        <w:rPr>
          <w:rFonts w:ascii="Calibri" w:hAnsi="Calibri"/>
          <w:sz w:val="22"/>
          <w:szCs w:val="22"/>
          <w:lang w:eastAsia="en-GB"/>
        </w:rPr>
      </w:pPr>
      <w:r w:rsidRPr="00044AFD">
        <w:t>4.2.3.2.5</w:t>
      </w:r>
      <w:r w:rsidRPr="00044AFD">
        <w:rPr>
          <w:rFonts w:ascii="Calibri" w:hAnsi="Calibri"/>
          <w:sz w:val="22"/>
          <w:szCs w:val="22"/>
          <w:lang w:eastAsia="en-GB"/>
        </w:rPr>
        <w:tab/>
      </w:r>
      <w:r w:rsidRPr="00044AFD">
        <w:t>Logging access to personal data</w:t>
      </w:r>
      <w:r w:rsidRPr="00044AFD">
        <w:tab/>
      </w:r>
      <w:r w:rsidRPr="00044AFD">
        <w:fldChar w:fldCharType="begin"/>
      </w:r>
      <w:r w:rsidRPr="00044AFD">
        <w:instrText xml:space="preserve"> PAGEREF _Toc74131108 \h </w:instrText>
      </w:r>
      <w:r w:rsidRPr="00044AFD">
        <w:fldChar w:fldCharType="separate"/>
      </w:r>
      <w:r w:rsidRPr="00044AFD">
        <w:t>24</w:t>
      </w:r>
      <w:r w:rsidRPr="00044AFD">
        <w:fldChar w:fldCharType="end"/>
      </w:r>
    </w:p>
    <w:p w14:paraId="0DBE51EC" w14:textId="77777777" w:rsidR="00D65898" w:rsidRPr="00044AFD" w:rsidRDefault="00D65898">
      <w:pPr>
        <w:pStyle w:val="TOC4"/>
        <w:rPr>
          <w:rFonts w:ascii="Calibri" w:hAnsi="Calibri"/>
          <w:sz w:val="22"/>
          <w:szCs w:val="22"/>
          <w:lang w:eastAsia="en-GB"/>
        </w:rPr>
      </w:pPr>
      <w:r w:rsidRPr="00044AFD">
        <w:lastRenderedPageBreak/>
        <w:t>4.2.3.3</w:t>
      </w:r>
      <w:r w:rsidRPr="00044AFD">
        <w:rPr>
          <w:rFonts w:ascii="Calibri" w:hAnsi="Calibri"/>
          <w:sz w:val="22"/>
          <w:szCs w:val="22"/>
          <w:lang w:eastAsia="en-GB"/>
        </w:rPr>
        <w:tab/>
      </w:r>
      <w:r w:rsidRPr="00044AFD">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r w:rsidRPr="00044AFD">
        <w:tab/>
      </w:r>
      <w:r w:rsidRPr="00044AFD">
        <w:fldChar w:fldCharType="begin"/>
      </w:r>
      <w:r w:rsidRPr="00044AFD">
        <w:instrText xml:space="preserve"> PAGEREF _Toc74131109 \h </w:instrText>
      </w:r>
      <w:r w:rsidRPr="00044AFD">
        <w:fldChar w:fldCharType="separate"/>
      </w:r>
      <w:r w:rsidRPr="00044AFD">
        <w:t>24</w:t>
      </w:r>
      <w:r w:rsidRPr="00044AFD">
        <w:fldChar w:fldCharType="end"/>
      </w:r>
    </w:p>
    <w:p w14:paraId="5959840E" w14:textId="77777777" w:rsidR="00D65898" w:rsidRPr="00044AFD" w:rsidRDefault="00D65898">
      <w:pPr>
        <w:pStyle w:val="TOC4"/>
        <w:rPr>
          <w:rFonts w:ascii="Calibri" w:hAnsi="Calibri"/>
          <w:sz w:val="22"/>
          <w:szCs w:val="22"/>
          <w:lang w:eastAsia="en-GB"/>
        </w:rPr>
      </w:pPr>
      <w:r w:rsidRPr="00044AFD">
        <w:t>4.2.3.4</w:t>
      </w:r>
      <w:r w:rsidRPr="00044AFD">
        <w:rPr>
          <w:rFonts w:ascii="Calibri" w:hAnsi="Calibri"/>
          <w:sz w:val="22"/>
          <w:szCs w:val="22"/>
          <w:lang w:eastAsia="en-GB"/>
        </w:rPr>
        <w:tab/>
      </w:r>
      <w:r w:rsidRPr="00044AFD">
        <w:t>Authentication</w:t>
      </w:r>
      <w:r w:rsidRPr="00044AFD">
        <w:rPr>
          <w:spacing w:val="-17"/>
        </w:rPr>
        <w:t xml:space="preserve"> </w:t>
      </w:r>
      <w:r w:rsidRPr="00044AFD">
        <w:t>and</w:t>
      </w:r>
      <w:r w:rsidRPr="00044AFD">
        <w:rPr>
          <w:spacing w:val="-4"/>
        </w:rPr>
        <w:t xml:space="preserve"> </w:t>
      </w:r>
      <w:r w:rsidRPr="00044AFD">
        <w:t>authorization</w:t>
      </w:r>
      <w:r w:rsidRPr="00044AFD">
        <w:tab/>
      </w:r>
      <w:r w:rsidRPr="00044AFD">
        <w:fldChar w:fldCharType="begin"/>
      </w:r>
      <w:r w:rsidRPr="00044AFD">
        <w:instrText xml:space="preserve"> PAGEREF _Toc74131110 \h </w:instrText>
      </w:r>
      <w:r w:rsidRPr="00044AFD">
        <w:fldChar w:fldCharType="separate"/>
      </w:r>
      <w:r w:rsidRPr="00044AFD">
        <w:t>24</w:t>
      </w:r>
      <w:r w:rsidRPr="00044AFD">
        <w:fldChar w:fldCharType="end"/>
      </w:r>
    </w:p>
    <w:p w14:paraId="5A2BE533" w14:textId="77777777" w:rsidR="00D65898" w:rsidRPr="00044AFD" w:rsidRDefault="00D65898">
      <w:pPr>
        <w:pStyle w:val="TOC4"/>
        <w:rPr>
          <w:rFonts w:ascii="Calibri" w:hAnsi="Calibri"/>
          <w:sz w:val="22"/>
          <w:szCs w:val="22"/>
          <w:lang w:eastAsia="en-GB"/>
        </w:rPr>
      </w:pPr>
      <w:r w:rsidRPr="00044AFD">
        <w:t>4.2.3.5</w:t>
      </w:r>
      <w:r w:rsidRPr="00044AFD">
        <w:rPr>
          <w:rFonts w:ascii="Calibri" w:hAnsi="Calibri"/>
          <w:sz w:val="22"/>
          <w:szCs w:val="22"/>
          <w:lang w:eastAsia="en-GB"/>
        </w:rPr>
        <w:tab/>
      </w:r>
      <w:r w:rsidRPr="00044AFD">
        <w:t>Protecting</w:t>
      </w:r>
      <w:r w:rsidRPr="00044AFD">
        <w:rPr>
          <w:spacing w:val="-12"/>
        </w:rPr>
        <w:t xml:space="preserve"> </w:t>
      </w:r>
      <w:r w:rsidRPr="00044AFD">
        <w:t>sessions</w:t>
      </w:r>
      <w:r w:rsidRPr="00044AFD">
        <w:tab/>
      </w:r>
      <w:r w:rsidRPr="00044AFD">
        <w:fldChar w:fldCharType="begin"/>
      </w:r>
      <w:r w:rsidRPr="00044AFD">
        <w:instrText xml:space="preserve"> PAGEREF _Toc74131111 \h </w:instrText>
      </w:r>
      <w:r w:rsidRPr="00044AFD">
        <w:fldChar w:fldCharType="separate"/>
      </w:r>
      <w:r w:rsidRPr="00044AFD">
        <w:t>24</w:t>
      </w:r>
      <w:r w:rsidRPr="00044AFD">
        <w:fldChar w:fldCharType="end"/>
      </w:r>
    </w:p>
    <w:p w14:paraId="6104C6BE" w14:textId="77777777" w:rsidR="00D65898" w:rsidRPr="00044AFD" w:rsidRDefault="00D65898">
      <w:pPr>
        <w:pStyle w:val="TOC4"/>
        <w:rPr>
          <w:rFonts w:ascii="Calibri" w:hAnsi="Calibri"/>
          <w:sz w:val="22"/>
          <w:szCs w:val="22"/>
          <w:lang w:eastAsia="en-GB"/>
        </w:rPr>
      </w:pPr>
      <w:r w:rsidRPr="00044AFD">
        <w:t>4.2.3.6</w:t>
      </w:r>
      <w:r w:rsidRPr="00044AFD">
        <w:rPr>
          <w:rFonts w:ascii="Calibri" w:hAnsi="Calibri"/>
          <w:sz w:val="22"/>
          <w:szCs w:val="22"/>
          <w:lang w:eastAsia="en-GB"/>
        </w:rPr>
        <w:tab/>
      </w:r>
      <w:r w:rsidRPr="00044AFD">
        <w:t>Logging</w:t>
      </w:r>
      <w:r w:rsidRPr="00044AFD">
        <w:tab/>
      </w:r>
      <w:r w:rsidRPr="00044AFD">
        <w:fldChar w:fldCharType="begin"/>
      </w:r>
      <w:r w:rsidRPr="00044AFD">
        <w:instrText xml:space="preserve"> PAGEREF _Toc74131112 \h </w:instrText>
      </w:r>
      <w:r w:rsidRPr="00044AFD">
        <w:fldChar w:fldCharType="separate"/>
      </w:r>
      <w:r w:rsidRPr="00044AFD">
        <w:t>24</w:t>
      </w:r>
      <w:r w:rsidRPr="00044AFD">
        <w:fldChar w:fldCharType="end"/>
      </w:r>
    </w:p>
    <w:p w14:paraId="0F495279" w14:textId="77777777" w:rsidR="00D65898" w:rsidRPr="00044AFD" w:rsidRDefault="00D65898">
      <w:pPr>
        <w:pStyle w:val="TOC3"/>
        <w:rPr>
          <w:rFonts w:ascii="Calibri" w:hAnsi="Calibri"/>
          <w:sz w:val="22"/>
          <w:szCs w:val="22"/>
          <w:lang w:eastAsia="en-GB"/>
        </w:rPr>
      </w:pPr>
      <w:r w:rsidRPr="00044AFD">
        <w:t>4.2.4</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_Toc74131113 \h </w:instrText>
      </w:r>
      <w:r w:rsidRPr="00044AFD">
        <w:fldChar w:fldCharType="separate"/>
      </w:r>
      <w:r w:rsidRPr="00044AFD">
        <w:t>24</w:t>
      </w:r>
      <w:r w:rsidRPr="00044AFD">
        <w:fldChar w:fldCharType="end"/>
      </w:r>
    </w:p>
    <w:p w14:paraId="0AEDB192" w14:textId="77777777" w:rsidR="00D65898" w:rsidRPr="00044AFD" w:rsidRDefault="00D65898">
      <w:pPr>
        <w:pStyle w:val="TOC3"/>
        <w:rPr>
          <w:rFonts w:ascii="Calibri" w:hAnsi="Calibri"/>
          <w:sz w:val="22"/>
          <w:szCs w:val="22"/>
          <w:lang w:eastAsia="en-GB"/>
        </w:rPr>
      </w:pPr>
      <w:r w:rsidRPr="00044AFD">
        <w:t>4.2.5</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_Toc74131114 \h </w:instrText>
      </w:r>
      <w:r w:rsidRPr="00044AFD">
        <w:fldChar w:fldCharType="separate"/>
      </w:r>
      <w:r w:rsidRPr="00044AFD">
        <w:t>24</w:t>
      </w:r>
      <w:r w:rsidRPr="00044AFD">
        <w:fldChar w:fldCharType="end"/>
      </w:r>
    </w:p>
    <w:p w14:paraId="5BC1D7B3" w14:textId="77777777" w:rsidR="00D65898" w:rsidRPr="00044AFD" w:rsidRDefault="00D65898">
      <w:pPr>
        <w:pStyle w:val="TOC3"/>
        <w:rPr>
          <w:rFonts w:ascii="Calibri" w:hAnsi="Calibri"/>
          <w:sz w:val="22"/>
          <w:szCs w:val="22"/>
          <w:lang w:eastAsia="en-GB"/>
        </w:rPr>
      </w:pPr>
      <w:r w:rsidRPr="00044AFD">
        <w:t>4.2.6</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_Toc74131115 \h </w:instrText>
      </w:r>
      <w:r w:rsidRPr="00044AFD">
        <w:fldChar w:fldCharType="separate"/>
      </w:r>
      <w:r w:rsidRPr="00044AFD">
        <w:t>24</w:t>
      </w:r>
      <w:r w:rsidRPr="00044AFD">
        <w:fldChar w:fldCharType="end"/>
      </w:r>
    </w:p>
    <w:p w14:paraId="367CC791" w14:textId="77777777" w:rsidR="00D65898" w:rsidRPr="00044AFD" w:rsidRDefault="00D65898">
      <w:pPr>
        <w:pStyle w:val="TOC2"/>
        <w:rPr>
          <w:rFonts w:ascii="Calibri" w:hAnsi="Calibri"/>
          <w:sz w:val="22"/>
          <w:szCs w:val="22"/>
          <w:lang w:eastAsia="en-GB"/>
        </w:rPr>
      </w:pPr>
      <w:r w:rsidRPr="00044AFD">
        <w:t>4.3</w:t>
      </w:r>
      <w:r w:rsidRPr="00044AFD">
        <w:rPr>
          <w:rFonts w:ascii="Calibri" w:hAnsi="Calibri"/>
          <w:sz w:val="22"/>
          <w:szCs w:val="22"/>
          <w:lang w:eastAsia="en-GB"/>
        </w:rPr>
        <w:tab/>
      </w:r>
      <w:r w:rsidRPr="00044AFD">
        <w:t>IMS-specific adaptations of hardening requirements and related test cases</w:t>
      </w:r>
      <w:r w:rsidRPr="00044AFD">
        <w:tab/>
      </w:r>
      <w:r w:rsidRPr="00044AFD">
        <w:fldChar w:fldCharType="begin"/>
      </w:r>
      <w:r w:rsidRPr="00044AFD">
        <w:instrText xml:space="preserve"> PAGEREF _Toc74131116 \h </w:instrText>
      </w:r>
      <w:r w:rsidRPr="00044AFD">
        <w:fldChar w:fldCharType="separate"/>
      </w:r>
      <w:r w:rsidRPr="00044AFD">
        <w:t>24</w:t>
      </w:r>
      <w:r w:rsidRPr="00044AFD">
        <w:fldChar w:fldCharType="end"/>
      </w:r>
    </w:p>
    <w:p w14:paraId="6C00E1D6" w14:textId="77777777" w:rsidR="00D65898" w:rsidRPr="00044AFD" w:rsidRDefault="00D65898">
      <w:pPr>
        <w:pStyle w:val="TOC3"/>
        <w:rPr>
          <w:rFonts w:ascii="Calibri" w:hAnsi="Calibri"/>
          <w:sz w:val="22"/>
          <w:szCs w:val="22"/>
          <w:lang w:eastAsia="en-GB"/>
        </w:rPr>
      </w:pPr>
      <w:r w:rsidRPr="00044AFD">
        <w:t>4.3.1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_Toc74131117 \h </w:instrText>
      </w:r>
      <w:r w:rsidRPr="00044AFD">
        <w:fldChar w:fldCharType="separate"/>
      </w:r>
      <w:r w:rsidRPr="00044AFD">
        <w:t>24</w:t>
      </w:r>
      <w:r w:rsidRPr="00044AFD">
        <w:fldChar w:fldCharType="end"/>
      </w:r>
    </w:p>
    <w:p w14:paraId="78E4B89D" w14:textId="77777777" w:rsidR="00D65898" w:rsidRPr="00044AFD" w:rsidRDefault="00D65898">
      <w:pPr>
        <w:pStyle w:val="TOC3"/>
        <w:rPr>
          <w:rFonts w:ascii="Calibri" w:hAnsi="Calibri"/>
          <w:sz w:val="22"/>
          <w:szCs w:val="22"/>
          <w:lang w:eastAsia="en-GB"/>
        </w:rPr>
      </w:pPr>
      <w:r w:rsidRPr="00044AFD">
        <w:t>4.3.2</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_Toc74131118 \h </w:instrText>
      </w:r>
      <w:r w:rsidRPr="00044AFD">
        <w:fldChar w:fldCharType="separate"/>
      </w:r>
      <w:r w:rsidRPr="00044AFD">
        <w:t>24</w:t>
      </w:r>
      <w:r w:rsidRPr="00044AFD">
        <w:fldChar w:fldCharType="end"/>
      </w:r>
    </w:p>
    <w:p w14:paraId="798B5232" w14:textId="77777777" w:rsidR="00D65898" w:rsidRPr="00044AFD" w:rsidRDefault="00D65898">
      <w:pPr>
        <w:pStyle w:val="TOC3"/>
        <w:rPr>
          <w:rFonts w:ascii="Calibri" w:hAnsi="Calibri"/>
          <w:sz w:val="22"/>
          <w:szCs w:val="22"/>
          <w:lang w:eastAsia="en-GB"/>
        </w:rPr>
      </w:pPr>
      <w:r w:rsidRPr="00044AFD">
        <w:t>4.3.3</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_Toc74131119 \h </w:instrText>
      </w:r>
      <w:r w:rsidRPr="00044AFD">
        <w:fldChar w:fldCharType="separate"/>
      </w:r>
      <w:r w:rsidRPr="00044AFD">
        <w:t>25</w:t>
      </w:r>
      <w:r w:rsidRPr="00044AFD">
        <w:fldChar w:fldCharType="end"/>
      </w:r>
    </w:p>
    <w:p w14:paraId="70DD4F68" w14:textId="77777777" w:rsidR="00D65898" w:rsidRPr="00044AFD" w:rsidRDefault="00D65898">
      <w:pPr>
        <w:pStyle w:val="TOC3"/>
        <w:rPr>
          <w:rFonts w:ascii="Calibri" w:hAnsi="Calibri"/>
          <w:sz w:val="22"/>
          <w:szCs w:val="22"/>
          <w:lang w:eastAsia="en-GB"/>
        </w:rPr>
      </w:pPr>
      <w:r w:rsidRPr="00044AFD">
        <w:t>4.3.4</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_Toc74131120 \h </w:instrText>
      </w:r>
      <w:r w:rsidRPr="00044AFD">
        <w:fldChar w:fldCharType="separate"/>
      </w:r>
      <w:r w:rsidRPr="00044AFD">
        <w:t>25</w:t>
      </w:r>
      <w:r w:rsidRPr="00044AFD">
        <w:fldChar w:fldCharType="end"/>
      </w:r>
    </w:p>
    <w:p w14:paraId="753C43BC" w14:textId="77777777" w:rsidR="00D65898" w:rsidRPr="00044AFD" w:rsidRDefault="00D65898">
      <w:pPr>
        <w:pStyle w:val="TOC3"/>
        <w:rPr>
          <w:rFonts w:ascii="Calibri" w:hAnsi="Calibri"/>
          <w:sz w:val="22"/>
          <w:szCs w:val="22"/>
          <w:lang w:eastAsia="en-GB"/>
        </w:rPr>
      </w:pPr>
      <w:r w:rsidRPr="00044AFD">
        <w:t>4.3.5</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_Toc74131121 \h </w:instrText>
      </w:r>
      <w:r w:rsidRPr="00044AFD">
        <w:fldChar w:fldCharType="separate"/>
      </w:r>
      <w:r w:rsidRPr="00044AFD">
        <w:t>25</w:t>
      </w:r>
      <w:r w:rsidRPr="00044AFD">
        <w:fldChar w:fldCharType="end"/>
      </w:r>
    </w:p>
    <w:p w14:paraId="23FF8659" w14:textId="77777777" w:rsidR="00D65898" w:rsidRPr="00044AFD" w:rsidRDefault="00D65898">
      <w:pPr>
        <w:pStyle w:val="TOC2"/>
        <w:rPr>
          <w:rFonts w:ascii="Calibri" w:hAnsi="Calibri"/>
          <w:sz w:val="22"/>
          <w:szCs w:val="22"/>
          <w:lang w:eastAsia="en-GB"/>
        </w:rPr>
      </w:pPr>
      <w:r w:rsidRPr="00044AFD">
        <w:t>4.4</w:t>
      </w:r>
      <w:r w:rsidRPr="00044AFD">
        <w:rPr>
          <w:rFonts w:ascii="Calibri" w:hAnsi="Calibri"/>
          <w:sz w:val="22"/>
          <w:szCs w:val="22"/>
          <w:lang w:eastAsia="en-GB"/>
        </w:rPr>
        <w:tab/>
      </w:r>
      <w:r w:rsidRPr="00044AFD">
        <w:t>IMS-specific adaptations of basic vulnerability testing requirements and related test cases</w:t>
      </w:r>
      <w:r w:rsidRPr="00044AFD">
        <w:tab/>
      </w:r>
      <w:r w:rsidRPr="00044AFD">
        <w:fldChar w:fldCharType="begin"/>
      </w:r>
      <w:r w:rsidRPr="00044AFD">
        <w:instrText xml:space="preserve"> PAGEREF _Toc74131122 \h </w:instrText>
      </w:r>
      <w:r w:rsidRPr="00044AFD">
        <w:fldChar w:fldCharType="separate"/>
      </w:r>
      <w:r w:rsidRPr="00044AFD">
        <w:t>25</w:t>
      </w:r>
      <w:r w:rsidRPr="00044AFD">
        <w:fldChar w:fldCharType="end"/>
      </w:r>
    </w:p>
    <w:p w14:paraId="1CD1D256" w14:textId="77777777" w:rsidR="00D65898" w:rsidRPr="00044AFD" w:rsidRDefault="00D65898" w:rsidP="00D65898">
      <w:pPr>
        <w:pStyle w:val="TOC8"/>
        <w:rPr>
          <w:rFonts w:ascii="Calibri" w:hAnsi="Calibri"/>
          <w:b w:val="0"/>
          <w:szCs w:val="22"/>
          <w:lang w:eastAsia="en-GB"/>
        </w:rPr>
      </w:pPr>
      <w:r w:rsidRPr="00044AFD">
        <w:t>Annex A (informative):</w:t>
      </w:r>
      <w:r w:rsidRPr="00044AFD">
        <w:tab/>
        <w:t>Change history</w:t>
      </w:r>
      <w:r w:rsidRPr="00044AFD">
        <w:tab/>
      </w:r>
      <w:r w:rsidRPr="00044AFD">
        <w:fldChar w:fldCharType="begin"/>
      </w:r>
      <w:r w:rsidRPr="00044AFD">
        <w:instrText xml:space="preserve"> PAGEREF _Toc74131123 \h </w:instrText>
      </w:r>
      <w:r w:rsidRPr="00044AFD">
        <w:fldChar w:fldCharType="separate"/>
      </w:r>
      <w:r w:rsidRPr="00044AFD">
        <w:t>26</w:t>
      </w:r>
      <w:r w:rsidRPr="00044AFD">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3" w:name="foreword"/>
      <w:bookmarkStart w:id="14" w:name="_Toc74131065"/>
      <w:bookmarkEnd w:id="13"/>
      <w:r w:rsidRPr="00044AFD">
        <w:lastRenderedPageBreak/>
        <w:t>Foreword</w:t>
      </w:r>
      <w:bookmarkEnd w:id="14"/>
    </w:p>
    <w:p w14:paraId="0103726D" w14:textId="77777777" w:rsidR="00080512" w:rsidRPr="00044AFD" w:rsidRDefault="00080512">
      <w:r w:rsidRPr="00044AFD">
        <w:t xml:space="preserve">This Technical </w:t>
      </w:r>
      <w:bookmarkStart w:id="15" w:name="spectype3"/>
      <w:r w:rsidRPr="00044AFD">
        <w:t>Specification</w:t>
      </w:r>
      <w:bookmarkEnd w:id="15"/>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lastRenderedPageBreak/>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6" w:name="introduction"/>
      <w:bookmarkEnd w:id="16"/>
    </w:p>
    <w:p w14:paraId="1965FF66" w14:textId="77777777" w:rsidR="00080512" w:rsidRPr="00044AFD" w:rsidRDefault="00080512">
      <w:pPr>
        <w:pStyle w:val="Heading1"/>
      </w:pPr>
      <w:r w:rsidRPr="00044AFD">
        <w:br w:type="page"/>
      </w:r>
      <w:bookmarkStart w:id="17" w:name="scope"/>
      <w:bookmarkStart w:id="18" w:name="_Toc74131066"/>
      <w:bookmarkEnd w:id="17"/>
      <w:r w:rsidRPr="00044AFD">
        <w:lastRenderedPageBreak/>
        <w:t>1</w:t>
      </w:r>
      <w:r w:rsidRPr="00044AFD">
        <w:tab/>
        <w:t>Scope</w:t>
      </w:r>
      <w:bookmarkEnd w:id="18"/>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19" w:name="references"/>
      <w:bookmarkStart w:id="20" w:name="_Toc74131067"/>
      <w:bookmarkEnd w:id="19"/>
      <w:r w:rsidRPr="00044AFD">
        <w:t>2</w:t>
      </w:r>
      <w:r w:rsidRPr="00044AFD">
        <w:tab/>
        <w:t>References</w:t>
      </w:r>
      <w:bookmarkEnd w:id="20"/>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1" w:name="definitions"/>
      <w:bookmarkStart w:id="22" w:name="_Toc74131068"/>
      <w:bookmarkEnd w:id="21"/>
      <w:r w:rsidRPr="00044AFD">
        <w:t>3</w:t>
      </w:r>
      <w:r w:rsidRPr="00044AFD">
        <w:tab/>
        <w:t>Definitions</w:t>
      </w:r>
      <w:r w:rsidR="00602AEA" w:rsidRPr="00044AFD">
        <w:t xml:space="preserve"> of terms, symbols and abbreviations</w:t>
      </w:r>
      <w:bookmarkEnd w:id="22"/>
    </w:p>
    <w:p w14:paraId="62356C50" w14:textId="77777777" w:rsidR="00080512" w:rsidRPr="00044AFD" w:rsidRDefault="00080512">
      <w:pPr>
        <w:pStyle w:val="Heading2"/>
      </w:pPr>
      <w:bookmarkStart w:id="23" w:name="_Toc74131069"/>
      <w:r w:rsidRPr="00044AFD">
        <w:t>3.1</w:t>
      </w:r>
      <w:r w:rsidRPr="00044AFD">
        <w:tab/>
      </w:r>
      <w:r w:rsidR="002B6339" w:rsidRPr="00044AFD">
        <w:t>Terms</w:t>
      </w:r>
      <w:bookmarkEnd w:id="23"/>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4" w:name="_Toc74131070"/>
      <w:r w:rsidRPr="00044AFD">
        <w:t>3.2</w:t>
      </w:r>
      <w:r w:rsidRPr="00044AFD">
        <w:tab/>
        <w:t>Symbols</w:t>
      </w:r>
      <w:bookmarkEnd w:id="24"/>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5" w:name="_Toc74131071"/>
      <w:r w:rsidRPr="00044AFD">
        <w:lastRenderedPageBreak/>
        <w:t>3.3</w:t>
      </w:r>
      <w:r w:rsidRPr="00044AFD">
        <w:tab/>
        <w:t>Abbreviations</w:t>
      </w:r>
      <w:bookmarkEnd w:id="25"/>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6" w:name="clause4"/>
      <w:bookmarkStart w:id="27" w:name="_Toc74131072"/>
      <w:bookmarkEnd w:id="26"/>
      <w:r w:rsidRPr="00044AFD">
        <w:t>4</w:t>
      </w:r>
      <w:r w:rsidRPr="00044AFD">
        <w:tab/>
      </w:r>
      <w:r w:rsidR="00896CDE" w:rsidRPr="00044AFD">
        <w:t>IMS-specific security requirements and related test cases</w:t>
      </w:r>
      <w:bookmarkEnd w:id="27"/>
    </w:p>
    <w:p w14:paraId="2C17D598" w14:textId="77777777" w:rsidR="00080512" w:rsidRPr="00044AFD" w:rsidRDefault="00080512">
      <w:pPr>
        <w:pStyle w:val="Heading2"/>
      </w:pPr>
      <w:bookmarkStart w:id="28" w:name="_Toc74131073"/>
      <w:r w:rsidRPr="00044AFD">
        <w:t>4.1</w:t>
      </w:r>
      <w:r w:rsidRPr="00044AFD">
        <w:tab/>
      </w:r>
      <w:r w:rsidR="00896CDE" w:rsidRPr="00044AFD">
        <w:t>Introduction</w:t>
      </w:r>
      <w:bookmarkEnd w:id="28"/>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29" w:name="_Toc74131074"/>
      <w:r w:rsidRPr="00044AFD">
        <w:t>4.2</w:t>
      </w:r>
      <w:r w:rsidRPr="00044AFD">
        <w:tab/>
      </w:r>
      <w:r w:rsidR="006A17E0" w:rsidRPr="00044AFD">
        <w:t>IMS-specific adaptations of security functional requirements and related test cases</w:t>
      </w:r>
      <w:bookmarkEnd w:id="29"/>
    </w:p>
    <w:p w14:paraId="76107A34" w14:textId="77777777" w:rsidR="00BD5AD7" w:rsidRPr="00044AFD" w:rsidRDefault="00BD5AD7" w:rsidP="001B0FD5">
      <w:pPr>
        <w:pStyle w:val="Heading3"/>
      </w:pPr>
      <w:bookmarkStart w:id="30" w:name="_Toc74131075"/>
      <w:r w:rsidRPr="00044AFD">
        <w:t>4.2.1</w:t>
      </w:r>
      <w:r w:rsidRPr="00044AFD">
        <w:tab/>
        <w:t>Introduction</w:t>
      </w:r>
      <w:bookmarkEnd w:id="30"/>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1"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1"/>
    </w:p>
    <w:p w14:paraId="338865FC" w14:textId="77777777" w:rsidR="00BD5AD7" w:rsidRPr="00044AFD" w:rsidRDefault="00BD5AD7" w:rsidP="001B0FD5">
      <w:pPr>
        <w:pStyle w:val="Heading4"/>
      </w:pPr>
      <w:bookmarkStart w:id="32" w:name="_Toc74131077"/>
      <w:r w:rsidRPr="00044AFD">
        <w:t>4.2.2.1</w:t>
      </w:r>
      <w:r w:rsidRPr="00044AFD">
        <w:tab/>
        <w:t>Introduction</w:t>
      </w:r>
      <w:bookmarkEnd w:id="32"/>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3" w:name="_Toc74131078"/>
      <w:r w:rsidRPr="00044AFD">
        <w:t>4.2.2.2</w:t>
      </w:r>
      <w:r w:rsidRPr="00044AFD">
        <w:tab/>
        <w:t>Security functional requirements on the S-CSCF deriving from 3GPP specifications and related test cases</w:t>
      </w:r>
      <w:bookmarkEnd w:id="33"/>
    </w:p>
    <w:p w14:paraId="57F1AFA1" w14:textId="77777777" w:rsidR="002E186B" w:rsidRPr="00044AFD" w:rsidRDefault="002E186B" w:rsidP="002E186B">
      <w:pPr>
        <w:pStyle w:val="Heading5"/>
        <w:rPr>
          <w:rFonts w:eastAsia="MS Mincho"/>
        </w:rPr>
      </w:pPr>
      <w:bookmarkStart w:id="34" w:name="_Toc74131079"/>
      <w:r w:rsidRPr="00044AFD">
        <w:rPr>
          <w:rFonts w:eastAsia="MS Mincho"/>
        </w:rPr>
        <w:t>4.2.2.2.1</w:t>
      </w:r>
      <w:r w:rsidRPr="00044AFD">
        <w:rPr>
          <w:rFonts w:eastAsia="MS Mincho"/>
        </w:rPr>
        <w:tab/>
        <w:t>No de-registration during the authentication</w:t>
      </w:r>
      <w:bookmarkEnd w:id="34"/>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2144C9A2" w:rsidR="002E186B" w:rsidRPr="00044AFD" w:rsidRDefault="002E186B" w:rsidP="002E186B">
      <w:r w:rsidRPr="00044AFD">
        <w:rPr>
          <w:i/>
        </w:rPr>
        <w:lastRenderedPageBreak/>
        <w:t>Threat References</w:t>
      </w:r>
      <w:r w:rsidRPr="00044AFD">
        <w:t xml:space="preserve">: </w:t>
      </w:r>
      <w:bookmarkStart w:id="35" w:name="_Toc82165899"/>
      <w:r w:rsidR="0033705F">
        <w:t>O.3.2</w:t>
      </w:r>
      <w:r w:rsidR="0033705F">
        <w:tab/>
        <w:t>Threats related to de-registration during the authentication</w:t>
      </w:r>
      <w:bookmarkEnd w:id="35"/>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77777777" w:rsidR="002E186B" w:rsidRPr="00044AFD" w:rsidRDefault="002E186B" w:rsidP="002E186B">
      <w:pPr>
        <w:rPr>
          <w:rFonts w:cs="Arial"/>
          <w:b/>
          <w:i/>
          <w:color w:val="000000"/>
        </w:rPr>
      </w:pPr>
      <w:r w:rsidRPr="00044AFD">
        <w:rPr>
          <w:rFonts w:cs="Arial"/>
          <w:b/>
          <w:color w:val="000000"/>
        </w:rPr>
        <w:t xml:space="preserve">Test Name: </w:t>
      </w:r>
      <w:r w:rsidRPr="00044AFD">
        <w:t>TC_ 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58D91D33" w14:textId="77777777" w:rsidR="002E186B" w:rsidRPr="00044AFD" w:rsidRDefault="002E186B" w:rsidP="002E186B">
      <w:pPr>
        <w:rPr>
          <w:rFonts w:cs="Arial"/>
          <w:b/>
          <w:color w:val="000000"/>
        </w:rPr>
      </w:pPr>
      <w:r w:rsidRPr="00044AFD">
        <w:rPr>
          <w:rFonts w:cs="Arial"/>
          <w:b/>
          <w:color w:val="000000"/>
        </w:rPr>
        <w:t>Procedure and execution steps:</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55978DD4" w:rsidR="002E186B" w:rsidRPr="00044AFD" w:rsidRDefault="00FA16D2" w:rsidP="00FA16D2">
      <w:pPr>
        <w:pStyle w:val="B10"/>
      </w:pPr>
      <w:r w:rsidRPr="00044AFD">
        <w:t>1)</w:t>
      </w:r>
      <w:r w:rsidRPr="00044AFD">
        <w:tab/>
      </w:r>
      <w:r w:rsidR="002E186B" w:rsidRPr="00044AFD">
        <w:t>During a new IMS AKA procedure</w:t>
      </w:r>
      <w:r w:rsidR="007A0EBA">
        <w:t>, the</w:t>
      </w:r>
      <w:r w:rsidR="002E186B" w:rsidRPr="00044AFD">
        <w:t xml:space="preserve"> UE </w:t>
      </w:r>
      <w:commentRangeStart w:id="36"/>
      <w:r w:rsidR="002E186B" w:rsidRPr="00044AFD">
        <w:t>ini</w:t>
      </w:r>
      <w:r w:rsidR="007A0EBA">
        <w:t>tiates</w:t>
      </w:r>
      <w:commentRangeEnd w:id="36"/>
      <w:r w:rsidR="00FE46A6">
        <w:rPr>
          <w:rStyle w:val="CommentReference"/>
        </w:rPr>
        <w:commentReference w:id="36"/>
      </w:r>
      <w:r w:rsidR="002E186B" w:rsidRPr="00044AFD">
        <w:t xml:space="preserve"> </w:t>
      </w:r>
      <w:r w:rsidR="007A0EBA">
        <w:t xml:space="preserve">the </w:t>
      </w:r>
      <w:r w:rsidR="002E186B" w:rsidRPr="00044AFD">
        <w:t>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7179036D" w14:textId="77777777" w:rsidR="002E186B" w:rsidRPr="00044AFD" w:rsidRDefault="002E186B" w:rsidP="002E186B">
      <w:r w:rsidRPr="00044AFD">
        <w:t xml:space="preserve">Provide evidence of the check of the product documentation in plain text. </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7" w:name="_Toc74131080"/>
      <w:r w:rsidRPr="00044AFD">
        <w:rPr>
          <w:rFonts w:eastAsia="MS Mincho"/>
        </w:rPr>
        <w:t>4.2.2.2.2</w:t>
      </w:r>
      <w:r w:rsidRPr="00044AFD">
        <w:rPr>
          <w:rFonts w:eastAsia="MS Mincho"/>
        </w:rPr>
        <w:tab/>
        <w:t>Unprotected register message</w:t>
      </w:r>
      <w:bookmarkEnd w:id="37"/>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2C55107C" w:rsidR="00061ED6" w:rsidRPr="00044AFD" w:rsidRDefault="00061ED6" w:rsidP="00061ED6">
      <w:r w:rsidRPr="00044AFD">
        <w:rPr>
          <w:i/>
        </w:rPr>
        <w:t>Threat References</w:t>
      </w:r>
      <w:r w:rsidRPr="00044AFD">
        <w:t xml:space="preserve">: </w:t>
      </w:r>
      <w:bookmarkStart w:id="38" w:name="_Toc82165901"/>
      <w:r w:rsidR="007A0EBA">
        <w:rPr>
          <w:noProof/>
        </w:rPr>
        <w:t>O.3.3.1</w:t>
      </w:r>
      <w:r w:rsidR="007A0EBA">
        <w:rPr>
          <w:noProof/>
        </w:rPr>
        <w:tab/>
      </w:r>
      <w:r w:rsidR="007A0EBA">
        <w:rPr>
          <w:noProof/>
          <w:lang w:eastAsia="zh-CN"/>
        </w:rPr>
        <w:t>Unprotected register message</w:t>
      </w:r>
      <w:bookmarkEnd w:id="38"/>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lastRenderedPageBreak/>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41FC87E4" w14:textId="77777777" w:rsidR="00061ED6" w:rsidRPr="00044AFD" w:rsidRDefault="00061ED6" w:rsidP="00061ED6">
      <w:pPr>
        <w:rPr>
          <w:rFonts w:cs="Arial"/>
          <w:b/>
          <w:color w:val="000000"/>
        </w:rPr>
      </w:pPr>
      <w:r w:rsidRPr="00044AFD">
        <w:rPr>
          <w:rFonts w:cs="Arial"/>
          <w:b/>
          <w:color w:val="000000"/>
        </w:rPr>
        <w:t>Procedure and execution steps:</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77777777" w:rsidR="00061ED6" w:rsidRPr="00044AFD" w:rsidRDefault="00061ED6" w:rsidP="00061ED6">
      <w:r w:rsidRPr="00044AFD">
        <w:t>The S-CSCF under test authenticates the user by means of the AKA protocol after.</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77777777" w:rsidR="00061ED6" w:rsidRPr="00044AFD" w:rsidRDefault="00061ED6" w:rsidP="00061ED6">
      <w:r w:rsidRPr="00044AFD">
        <w:t>Provide evidence of the check of the product documentation in plain text. Save the logs and the communication flow in a .pcap file.</w:t>
      </w:r>
    </w:p>
    <w:p w14:paraId="0B5BCDE0" w14:textId="77777777" w:rsidR="001A4F92" w:rsidRPr="00044AFD" w:rsidRDefault="001A4F92" w:rsidP="001A4F92">
      <w:pPr>
        <w:pStyle w:val="Heading5"/>
      </w:pPr>
      <w:bookmarkStart w:id="39" w:name="_Toc74131081"/>
      <w:r w:rsidRPr="00044AFD">
        <w:t>4.2.2.2.3</w:t>
      </w:r>
      <w:r w:rsidRPr="00044AFD">
        <w:tab/>
        <w:t>Synchronization failure handling</w:t>
      </w:r>
      <w:bookmarkEnd w:id="39"/>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1FB9410D" w:rsidR="001A4F92" w:rsidRPr="00044AFD" w:rsidRDefault="001A4F92" w:rsidP="001A4F92">
      <w:r w:rsidRPr="00044AFD">
        <w:rPr>
          <w:i/>
        </w:rPr>
        <w:t>Threat References</w:t>
      </w:r>
      <w:r w:rsidRPr="00044AFD">
        <w:t xml:space="preserve">: </w:t>
      </w:r>
      <w:bookmarkStart w:id="40" w:name="_Toc82165902"/>
      <w:bookmarkStart w:id="41" w:name="_Toc35533616"/>
      <w:r w:rsidR="007A0EBA">
        <w:t>O.3.3.2</w:t>
      </w:r>
      <w:r w:rsidR="007A0EBA">
        <w:tab/>
      </w:r>
      <w:r w:rsidR="007A0EBA">
        <w:tab/>
        <w:t xml:space="preserve">No </w:t>
      </w:r>
      <w:r w:rsidR="007A0EBA">
        <w:rPr>
          <w:lang w:eastAsia="zh-CN"/>
        </w:rPr>
        <w:t>resynchronization</w:t>
      </w:r>
      <w:bookmarkEnd w:id="40"/>
      <w:bookmarkEnd w:id="41"/>
    </w:p>
    <w:p w14:paraId="4C164BF2" w14:textId="77777777" w:rsidR="001A4F92" w:rsidRPr="00044AFD" w:rsidRDefault="001A4F92" w:rsidP="001A4F92">
      <w:r w:rsidRPr="00044AFD">
        <w:rPr>
          <w:i/>
        </w:rPr>
        <w:lastRenderedPageBreak/>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42" w:name="_Toc74131082"/>
      <w:r w:rsidRPr="00044AFD">
        <w:t>4.2.2.3</w:t>
      </w:r>
      <w:r w:rsidRPr="00044AFD">
        <w:tab/>
        <w:t>Security functional requirements on the P-CSCF deriving from 3GPP specifications and related test cases</w:t>
      </w:r>
      <w:bookmarkEnd w:id="42"/>
    </w:p>
    <w:p w14:paraId="16B0DE7A" w14:textId="77777777" w:rsidR="003C373E" w:rsidRPr="00044AFD" w:rsidRDefault="003C373E" w:rsidP="003C373E">
      <w:pPr>
        <w:pStyle w:val="Heading5"/>
        <w:rPr>
          <w:rFonts w:eastAsia="MS Mincho"/>
        </w:rPr>
      </w:pPr>
      <w:bookmarkStart w:id="43"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3"/>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25C416A5" w:rsidR="003C373E" w:rsidRPr="00044AFD" w:rsidRDefault="003C373E" w:rsidP="003C373E">
      <w:r w:rsidRPr="00044AFD">
        <w:rPr>
          <w:i/>
        </w:rPr>
        <w:t>Threat References</w:t>
      </w:r>
      <w:r w:rsidRPr="00044AFD">
        <w:t xml:space="preserve">: </w:t>
      </w:r>
      <w:bookmarkStart w:id="44" w:name="_Toc35533742"/>
      <w:bookmarkStart w:id="45" w:name="_Toc82165893"/>
      <w:r w:rsidR="007A0EBA">
        <w:rPr>
          <w:noProof/>
        </w:rPr>
        <w:t>O.2.2.1</w:t>
      </w:r>
      <w:r w:rsidR="007A0EBA">
        <w:rPr>
          <w:noProof/>
        </w:rPr>
        <w:tab/>
      </w:r>
      <w:bookmarkEnd w:id="44"/>
      <w:r w:rsidR="007A0EBA">
        <w:rPr>
          <w:noProof/>
        </w:rPr>
        <w:t>High-priority algorithm selection</w:t>
      </w:r>
      <w:bookmarkEnd w:id="45"/>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77777777" w:rsidR="003C373E" w:rsidRPr="00044AFD" w:rsidRDefault="003C373E" w:rsidP="003C373E">
      <w:pPr>
        <w:rPr>
          <w:rFonts w:cs="Arial"/>
          <w:b/>
          <w:color w:val="000000"/>
        </w:rPr>
      </w:pPr>
      <w:r w:rsidRPr="00044AFD">
        <w:rPr>
          <w:rFonts w:cs="Arial"/>
          <w:b/>
          <w:color w:val="000000"/>
        </w:rPr>
        <w:t>Procedure and execution steps:</w:t>
      </w: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lastRenderedPageBreak/>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77777777" w:rsidR="00061ED6" w:rsidRPr="00044AFD" w:rsidRDefault="003C373E" w:rsidP="00061ED6">
      <w:r w:rsidRPr="00044AFD">
        <w:t>Provide evidence of the check of the product documentation in plain text. Save the logs and the communication flow in a .pcap file</w:t>
      </w:r>
    </w:p>
    <w:p w14:paraId="399F6DEC" w14:textId="77777777" w:rsidR="00641DE8" w:rsidRPr="00044AFD" w:rsidRDefault="00641DE8" w:rsidP="00641DE8">
      <w:pPr>
        <w:pStyle w:val="Heading5"/>
        <w:rPr>
          <w:rFonts w:eastAsia="MS Mincho"/>
        </w:rPr>
      </w:pPr>
      <w:bookmarkStart w:id="46" w:name="_Toc74131084"/>
      <w:r w:rsidRPr="00044AFD">
        <w:rPr>
          <w:rFonts w:eastAsia="MS Mincho"/>
        </w:rPr>
        <w:t>4.2.2.3.2</w:t>
      </w:r>
      <w:r w:rsidRPr="00044AFD">
        <w:rPr>
          <w:rFonts w:eastAsia="MS Mincho"/>
        </w:rPr>
        <w:tab/>
        <w:t>Bidding down on security association set-up</w:t>
      </w:r>
      <w:bookmarkEnd w:id="46"/>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07A0F919" w:rsidR="00641DE8" w:rsidRPr="00044AFD" w:rsidRDefault="00641DE8" w:rsidP="00641DE8">
      <w:r w:rsidRPr="00044AFD">
        <w:rPr>
          <w:i/>
        </w:rPr>
        <w:t>Threat References</w:t>
      </w:r>
      <w:r w:rsidRPr="00044AFD">
        <w:t xml:space="preserve">: </w:t>
      </w:r>
      <w:bookmarkStart w:id="47" w:name="_Toc82165894"/>
      <w:r w:rsidR="007A0EBA">
        <w:rPr>
          <w:noProof/>
        </w:rPr>
        <w:t>O.2.2.2</w:t>
      </w:r>
      <w:r w:rsidR="007A0EBA">
        <w:rPr>
          <w:noProof/>
        </w:rPr>
        <w:tab/>
      </w:r>
      <w:r w:rsidR="007A0EBA">
        <w:rPr>
          <w:noProof/>
          <w:lang w:eastAsia="zh-CN"/>
        </w:rPr>
        <w:t>Bidding down on security association set-up</w:t>
      </w:r>
      <w:bookmarkEnd w:id="47"/>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77777777"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TC_BIDDING_DOWN_ON_SECURITY_ASSOCIATION_SET 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77777777" w:rsidR="00641DE8" w:rsidRPr="00044AFD" w:rsidRDefault="00641DE8" w:rsidP="00DC1ED7">
      <w:pPr>
        <w:keepNext/>
        <w:rPr>
          <w:rFonts w:cs="Arial"/>
          <w:b/>
          <w:color w:val="000000"/>
        </w:rPr>
      </w:pPr>
      <w:r w:rsidRPr="00044AFD">
        <w:rPr>
          <w:rFonts w:cs="Arial"/>
          <w:b/>
          <w:color w:val="000000"/>
        </w:rPr>
        <w:lastRenderedPageBreak/>
        <w:t>Procedure and execution steps:</w:t>
      </w: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4B1EEB94"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The P-CSCF under test store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4B8AF28D"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 xml:space="preserve">The P-CSCF under test contains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099508B5" w14:textId="76B5CE19" w:rsidR="00641DE8" w:rsidRPr="00044AFD" w:rsidRDefault="00641DE8" w:rsidP="00FA16D2">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 </w:t>
      </w:r>
    </w:p>
    <w:p w14:paraId="357BCEF0" w14:textId="77777777" w:rsidR="00641DE8" w:rsidRPr="00044AFD" w:rsidRDefault="00641DE8" w:rsidP="00641DE8">
      <w:pPr>
        <w:pStyle w:val="B10"/>
        <w:rPr>
          <w:lang w:eastAsia="zh-CN"/>
        </w:rPr>
      </w:pPr>
      <w:r w:rsidRPr="00044AFD">
        <w:rPr>
          <w:lang w:eastAsia="zh-CN"/>
        </w:rPr>
        <w:t>Test case 1:</w:t>
      </w:r>
    </w:p>
    <w:p w14:paraId="69BE9617"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4F90E671" w14:textId="77777777" w:rsidR="00641DE8" w:rsidRPr="00044AFD" w:rsidRDefault="00641DE8" w:rsidP="00641DE8">
      <w:pPr>
        <w:pStyle w:val="B10"/>
        <w:rPr>
          <w:lang w:eastAsia="zh-CN"/>
        </w:rPr>
      </w:pPr>
      <w:r w:rsidRPr="00044AFD">
        <w:rPr>
          <w:lang w:eastAsia="zh-CN"/>
        </w:rPr>
        <w:t>Test case 2:</w:t>
      </w:r>
    </w:p>
    <w:p w14:paraId="04E56115"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6ECA28E9" w14:textId="77777777" w:rsidR="00641DE8" w:rsidRPr="00044AFD" w:rsidRDefault="00641DE8" w:rsidP="00641DE8">
      <w:pPr>
        <w:pStyle w:val="B10"/>
        <w:rPr>
          <w:lang w:eastAsia="zh-CN"/>
        </w:rPr>
      </w:pPr>
      <w:r w:rsidRPr="00044AFD">
        <w:rPr>
          <w:lang w:eastAsia="zh-CN"/>
        </w:rPr>
        <w:t>Test case 3:</w:t>
      </w:r>
    </w:p>
    <w:p w14:paraId="5C905B0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supported by the P-CSCF under test in the SM7. The UE sends SM7 to the P-CSCF under test.</w:t>
      </w:r>
    </w:p>
    <w:p w14:paraId="2900A9B5" w14:textId="77777777" w:rsidR="00641DE8" w:rsidRPr="00044AFD" w:rsidRDefault="00641DE8" w:rsidP="00641DE8">
      <w:pPr>
        <w:pStyle w:val="B10"/>
        <w:rPr>
          <w:lang w:eastAsia="zh-CN"/>
        </w:rPr>
      </w:pPr>
      <w:r w:rsidRPr="00044AFD">
        <w:rPr>
          <w:lang w:eastAsia="zh-CN"/>
        </w:rPr>
        <w:t>Test case 4:</w:t>
      </w:r>
    </w:p>
    <w:p w14:paraId="197B44E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in the SM7 which are different from those </w:t>
      </w:r>
      <w:r w:rsidRPr="00044AFD">
        <w:t>sent</w:t>
      </w:r>
      <w:r w:rsidRPr="00044AFD">
        <w:rPr>
          <w:lang w:eastAsia="zh-CN"/>
        </w:rPr>
        <w:t xml:space="preserve"> by the P-CSCF under test in the SM6. The UE sends SM7 to the P-CSCF under test.</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77777777" w:rsidR="00D25DAF" w:rsidRPr="00044AFD" w:rsidRDefault="00061ED6" w:rsidP="00D25DAF">
      <w:r w:rsidRPr="00044AFD">
        <w:t xml:space="preserve">For text </w:t>
      </w:r>
      <w:r w:rsidR="004178DB" w:rsidRPr="00044AFD">
        <w:t>2</w:t>
      </w:r>
      <w:r w:rsidRPr="00044AFD">
        <w:t>-</w:t>
      </w:r>
      <w:r w:rsidR="004178DB" w:rsidRPr="00044AFD">
        <w:t>5</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lastRenderedPageBreak/>
        <w:t>Expected format of evidence:</w:t>
      </w:r>
    </w:p>
    <w:p w14:paraId="0E9B213B" w14:textId="77777777" w:rsidR="00061ED6" w:rsidRPr="00044AFD" w:rsidRDefault="00061ED6" w:rsidP="00061ED6">
      <w:r w:rsidRPr="00044AFD">
        <w:t>Provide evidence of the check of the product documentation in plain text. Save the logs and the communication flow in a .pcap file.</w:t>
      </w:r>
    </w:p>
    <w:p w14:paraId="705682D0" w14:textId="77777777" w:rsidR="001A4F92" w:rsidRPr="00044AFD" w:rsidRDefault="001A4F92" w:rsidP="001A4F92">
      <w:pPr>
        <w:pStyle w:val="Heading5"/>
        <w:rPr>
          <w:rFonts w:eastAsia="MS Mincho"/>
        </w:rPr>
      </w:pPr>
      <w:bookmarkStart w:id="48"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8"/>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77777777"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77777777" w:rsidR="001A4F92" w:rsidRPr="00044AFD" w:rsidRDefault="001A4F92" w:rsidP="001A4F92">
      <w:pPr>
        <w:keepNext/>
      </w:pPr>
      <w:r w:rsidRPr="00044AFD">
        <w:t>The SA parameters that shall be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77777777" w:rsidR="001A4F92" w:rsidRPr="00044AFD" w:rsidRDefault="001A4F92" w:rsidP="001A4F92">
      <w:pPr>
        <w:pStyle w:val="B10"/>
        <w:keepNext/>
      </w:pPr>
      <w:r w:rsidRPr="00044AFD">
        <w:tab/>
        <w:t>Both the UE and the P</w:t>
      </w:r>
      <w:r w:rsidRPr="00044AFD">
        <w:noBreakHyphen/>
        <w:t>CSCF shall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77777777" w:rsidR="001A4F92" w:rsidRPr="00044AFD" w:rsidRDefault="001A4F92" w:rsidP="001A4F92">
      <w:pPr>
        <w:pStyle w:val="B10"/>
      </w:pPr>
      <w:r w:rsidRPr="00044AFD">
        <w:tab/>
        <w:t>Both the UE and the P</w:t>
      </w:r>
      <w:r w:rsidRPr="00044AFD">
        <w:noBreakHyphen/>
        <w:t xml:space="preserve">CSCF shall adhere to the profiling given in clause 5.3.4 of 33.210 [5] with the addition that only algorithms that can be signalled according to Annex H needs to be supported. " </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497C7AD1" w:rsidR="001A4F92" w:rsidRPr="00044AFD" w:rsidRDefault="001A4F92" w:rsidP="001A4F92">
      <w:r w:rsidRPr="00044AFD">
        <w:rPr>
          <w:i/>
        </w:rPr>
        <w:t>Threat References</w:t>
      </w:r>
      <w:r w:rsidRPr="00044AFD">
        <w:t xml:space="preserve">: </w:t>
      </w:r>
      <w:bookmarkStart w:id="49" w:name="_Toc82165895"/>
      <w:bookmarkStart w:id="50" w:name="_Toc35533764"/>
      <w:r w:rsidR="007A0EBA">
        <w:t>O.2.3</w:t>
      </w:r>
      <w:r w:rsidR="007A0EBA">
        <w:tab/>
        <w:t>Threats related to IMS signalling transport</w:t>
      </w:r>
      <w:bookmarkEnd w:id="49"/>
      <w:bookmarkEnd w:id="50"/>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34AF718E" w:rsidR="001A4F92" w:rsidRPr="00044AFD" w:rsidRDefault="001A4F92" w:rsidP="001A4F92">
      <w:r w:rsidRPr="00044AFD">
        <w:t xml:space="preserve">Verify the IMS signalling protection mechanisms implemented in P-CSCF adherer to profiling given in clause 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B0EACCA" w14:textId="77777777" w:rsidR="001A4F92" w:rsidRPr="00044AFD" w:rsidRDefault="001A4F92" w:rsidP="001A4F92">
      <w:pPr>
        <w:rPr>
          <w:rFonts w:cs="Arial"/>
          <w:b/>
          <w:color w:val="000000"/>
        </w:rPr>
      </w:pPr>
      <w:r w:rsidRPr="00044AFD">
        <w:rPr>
          <w:rFonts w:cs="Arial"/>
          <w:b/>
          <w:color w:val="000000"/>
        </w:rPr>
        <w:t>Procedure and execution steps:</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6FB35871" w14:textId="77777777" w:rsidR="001A4F92" w:rsidRPr="00044AFD" w:rsidRDefault="001A4F92" w:rsidP="001A4F92">
      <w:r w:rsidRPr="00044AFD">
        <w:t>The requirement mentioned in this clause is tested in accordance with the procedure mentioned in clause 4.2.3.2.4 of TS 33.117 [3].</w:t>
      </w:r>
      <w:r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77777777" w:rsidR="001A4F92" w:rsidRPr="00044AFD" w:rsidRDefault="001A4F92" w:rsidP="00425E55">
      <w:pPr>
        <w:pStyle w:val="B10"/>
      </w:pPr>
      <w:r w:rsidRPr="00044AFD">
        <w:t>-</w:t>
      </w:r>
      <w:r w:rsidR="00425E55">
        <w:tab/>
      </w:r>
      <w:r w:rsidRPr="00044AFD">
        <w:t xml:space="preserve">The P-CSCF under test and the UE established TLS if the TLS profiles used by the UE are compliant with the profile requirements in TS 33.203[3] Annex H. </w:t>
      </w:r>
    </w:p>
    <w:p w14:paraId="34920C1E" w14:textId="0CC91E5B" w:rsidR="001A4F92" w:rsidRPr="00044AFD" w:rsidRDefault="001A4F92" w:rsidP="00425E55">
      <w:pPr>
        <w:pStyle w:val="B10"/>
      </w:pPr>
      <w:r w:rsidRPr="00044AFD">
        <w:lastRenderedPageBreak/>
        <w:t>-</w:t>
      </w:r>
      <w:r w:rsidR="00DC1ED7">
        <w:tab/>
      </w:r>
      <w:r w:rsidRPr="00044AFD">
        <w:t>The P-CSCF under test and the UE failed to establish TLS if the TLS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77777777" w:rsidR="001A4F92" w:rsidRPr="00044AFD" w:rsidRDefault="001A4F92" w:rsidP="00061ED6">
      <w:r w:rsidRPr="00044AFD">
        <w:t>Provide evidence of the check of the product documentation in plain text. Save the logs and the communication flow in a .pcap file.</w:t>
      </w:r>
    </w:p>
    <w:p w14:paraId="574C02F3" w14:textId="77777777" w:rsidR="009C5EBB" w:rsidRPr="00044AFD" w:rsidRDefault="009C5EBB" w:rsidP="009C5EBB">
      <w:pPr>
        <w:pStyle w:val="Heading5"/>
        <w:rPr>
          <w:rFonts w:eastAsia="MS Mincho"/>
        </w:rPr>
      </w:pPr>
      <w:bookmarkStart w:id="51"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51"/>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47808DE0" w:rsidR="009C5EBB" w:rsidRPr="00044AFD" w:rsidRDefault="009C5EBB" w:rsidP="009C5EBB">
      <w:r w:rsidRPr="00044AFD">
        <w:rPr>
          <w:i/>
        </w:rPr>
        <w:t>Threat References</w:t>
      </w:r>
      <w:r w:rsidRPr="00044AFD">
        <w:t xml:space="preserve">: </w:t>
      </w:r>
      <w:r w:rsidR="007A0EBA">
        <w:t>O.2.2.2</w:t>
      </w:r>
      <w:r w:rsidR="007A0EBA">
        <w:tab/>
        <w:t>Bidding down on security association set-up</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77777777"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TC_BIDDING_DOWN_ON_SECURITY_ASSOCIATION_SET UP</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77777777" w:rsidR="009C5EBB" w:rsidRPr="00044AFD" w:rsidRDefault="009C5EBB" w:rsidP="009C5EBB">
      <w:pPr>
        <w:pStyle w:val="NO"/>
      </w:pPr>
      <w:r w:rsidRPr="00044AFD">
        <w:rPr>
          <w:lang w:eastAsia="zh-CN"/>
        </w:rPr>
        <w:t>NOTE1:</w:t>
      </w:r>
      <w:r w:rsidRPr="00044AFD">
        <w:rPr>
          <w:lang w:eastAsia="zh-CN"/>
        </w:rPr>
        <w:tab/>
        <w:t xml:space="preserve">The test case below is optional, which only applies to the </w:t>
      </w:r>
      <w:r w:rsidRPr="00044AFD">
        <w:t>P- policy requires confidentiality</w:t>
      </w:r>
      <w:r w:rsidRPr="00044AFD">
        <w:rPr>
          <w:lang w:eastAsia="zh-CN"/>
        </w:rPr>
        <w:t>.</w:t>
      </w:r>
      <w:r w:rsidRPr="00044AFD">
        <w:t xml:space="preserve"> </w:t>
      </w:r>
    </w:p>
    <w:p w14:paraId="5FBF4D41" w14:textId="77777777" w:rsidR="009C5EBB" w:rsidRPr="00044AFD" w:rsidRDefault="009C5EBB" w:rsidP="009C5EBB">
      <w:pPr>
        <w:rPr>
          <w:rFonts w:cs="Arial"/>
          <w:b/>
          <w:color w:val="000000"/>
        </w:rPr>
      </w:pPr>
      <w:r w:rsidRPr="00044AFD">
        <w:rPr>
          <w:rFonts w:cs="Arial"/>
          <w:b/>
          <w:color w:val="000000"/>
        </w:rPr>
        <w:t>Procedure and execution steps:</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D7099E"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 xml:space="preserve">The P-CSCF </w:t>
      </w:r>
      <w:r w:rsidRPr="00044AFD">
        <w:t>policy requires confidentiality.</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 and sends SM2 to the S-CSCF.</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lastRenderedPageBreak/>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1293EDFC" w14:textId="77777777" w:rsidR="009C5EBB" w:rsidRPr="00044AFD" w:rsidRDefault="009C5EBB" w:rsidP="009C5EBB">
      <w:r w:rsidRPr="00044AFD">
        <w:t xml:space="preserve">Provide evidence of the check of the product documentation in plain text. </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52"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52"/>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2E7434F4" w:rsidR="000A1925" w:rsidRPr="00044AFD" w:rsidRDefault="000A1925" w:rsidP="000A1925">
      <w:r w:rsidRPr="00044AFD">
        <w:rPr>
          <w:i/>
        </w:rPr>
        <w:t>Threat References</w:t>
      </w:r>
      <w:r w:rsidRPr="00044AFD">
        <w:t xml:space="preserve">: </w:t>
      </w:r>
      <w:bookmarkStart w:id="53" w:name="_Toc82165896"/>
      <w:r w:rsidR="007A0EBA">
        <w:t>O.2.4</w:t>
      </w:r>
      <w:r w:rsidR="007A0EBA">
        <w:tab/>
        <w:t>Threats related to SPI allocation</w:t>
      </w:r>
      <w:bookmarkEnd w:id="53"/>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1EBCE36E" w14:textId="77777777" w:rsidR="000A1925" w:rsidRPr="00044AFD" w:rsidRDefault="000A1925" w:rsidP="000A1925">
      <w:pPr>
        <w:rPr>
          <w:rFonts w:cs="Arial"/>
          <w:b/>
          <w:color w:val="000000"/>
        </w:rPr>
      </w:pPr>
      <w:r w:rsidRPr="00044AFD">
        <w:rPr>
          <w:rFonts w:cs="Arial"/>
          <w:b/>
          <w:color w:val="000000"/>
        </w:rPr>
        <w:t>Procedure and execution steps:</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69D3F394" w:rsidR="000A1925" w:rsidRPr="00044AFD" w:rsidRDefault="000A1925" w:rsidP="000A1925">
      <w:r w:rsidRPr="00044AFD">
        <w:t>Provide evidence of the check of the product documentation in plain text. Save the logs and the communication flow in a .pcap file</w:t>
      </w:r>
      <w:r w:rsidR="006C3C55">
        <w:t>.</w:t>
      </w:r>
    </w:p>
    <w:p w14:paraId="4C4EF888" w14:textId="77777777" w:rsidR="00D8683D" w:rsidRPr="00044AFD" w:rsidRDefault="00D8683D" w:rsidP="00D8683D">
      <w:pPr>
        <w:pStyle w:val="Heading4"/>
      </w:pPr>
      <w:bookmarkStart w:id="54" w:name="_Toc74131088"/>
      <w:r w:rsidRPr="00044AFD">
        <w:t>4.2.2.4</w:t>
      </w:r>
      <w:r w:rsidRPr="00044AFD">
        <w:tab/>
        <w:t>Security functional requirements on the I-CSCF deriving from 3GPP specifications and related test cases</w:t>
      </w:r>
      <w:bookmarkEnd w:id="54"/>
    </w:p>
    <w:p w14:paraId="0CA14889" w14:textId="77777777" w:rsidR="00D8683D" w:rsidRPr="00044AFD" w:rsidRDefault="00D8683D" w:rsidP="00D8683D">
      <w:pPr>
        <w:pStyle w:val="Heading5"/>
        <w:rPr>
          <w:rFonts w:eastAsia="MS Mincho"/>
        </w:rPr>
      </w:pPr>
      <w:bookmarkStart w:id="55" w:name="_Toc74131089"/>
      <w:r w:rsidRPr="00044AFD">
        <w:rPr>
          <w:rFonts w:eastAsia="MS Mincho"/>
        </w:rPr>
        <w:t>4.2.2.4.1</w:t>
      </w:r>
      <w:r w:rsidRPr="00044AFD">
        <w:rPr>
          <w:rFonts w:eastAsia="MS Mincho"/>
        </w:rPr>
        <w:tab/>
        <w:t>Encryption in network hiding</w:t>
      </w:r>
      <w:bookmarkEnd w:id="55"/>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66E57AB7" w:rsidR="00D8683D" w:rsidRPr="00044AFD" w:rsidRDefault="00D8683D" w:rsidP="00D8683D">
      <w:r w:rsidRPr="00044AFD">
        <w:rPr>
          <w:i/>
        </w:rPr>
        <w:t>Threat References</w:t>
      </w:r>
      <w:r w:rsidRPr="00044AFD">
        <w:t xml:space="preserve">: </w:t>
      </w:r>
      <w:bookmarkStart w:id="56" w:name="_Toc82165906"/>
      <w:r w:rsidR="007A0EBA">
        <w:rPr>
          <w:noProof/>
        </w:rPr>
        <w:t>O.4.2.1</w:t>
      </w:r>
      <w:r w:rsidR="007A0EBA">
        <w:rPr>
          <w:noProof/>
        </w:rPr>
        <w:tab/>
        <w:t>encryption in network hiding</w:t>
      </w:r>
      <w:bookmarkEnd w:id="56"/>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77777777" w:rsidR="00D8683D" w:rsidRPr="00044AFD" w:rsidRDefault="00D8683D" w:rsidP="00D8683D">
      <w:pPr>
        <w:rPr>
          <w:rFonts w:cs="Arial"/>
          <w:b/>
          <w:i/>
          <w:color w:val="000000"/>
        </w:rPr>
      </w:pPr>
      <w:r w:rsidRPr="00044AFD">
        <w:rPr>
          <w:rFonts w:cs="Arial"/>
          <w:b/>
          <w:color w:val="000000"/>
        </w:rPr>
        <w:t xml:space="preserve">Test Name: </w:t>
      </w:r>
      <w:r w:rsidRPr="00044AFD">
        <w:t>TC_ENCRYPTION IN NETWORK HIDING</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68B8D3E3" w14:textId="77777777" w:rsidR="00D8683D" w:rsidRPr="00044AFD" w:rsidRDefault="00D8683D" w:rsidP="00D8683D">
      <w:pPr>
        <w:rPr>
          <w:rFonts w:cs="Arial"/>
          <w:b/>
          <w:color w:val="000000"/>
        </w:rPr>
      </w:pPr>
      <w:r w:rsidRPr="00044AFD">
        <w:rPr>
          <w:rFonts w:cs="Arial"/>
          <w:b/>
          <w:color w:val="000000"/>
        </w:rPr>
        <w:t>Procedure and execution steps:</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77777777" w:rsidR="00D8683D" w:rsidRPr="00044AFD" w:rsidRDefault="00D8683D" w:rsidP="00D8683D">
      <w:r w:rsidRPr="00044AFD">
        <w:t>Provide evidence of the check of the product documentation in plain text. Save the logs and the communication flow in a .pcap file.</w:t>
      </w:r>
    </w:p>
    <w:p w14:paraId="5AC9D55A" w14:textId="77777777" w:rsidR="009C5EBB" w:rsidRPr="00044AFD" w:rsidRDefault="009C5EBB" w:rsidP="009C5EBB">
      <w:pPr>
        <w:pStyle w:val="Heading4"/>
        <w:rPr>
          <w:rFonts w:eastAsia="Calibri" w:cs="Arial"/>
        </w:rPr>
      </w:pPr>
      <w:bookmarkStart w:id="57"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57"/>
    </w:p>
    <w:p w14:paraId="0C0AC121" w14:textId="77777777" w:rsidR="009C5EBB" w:rsidRPr="00044AFD" w:rsidRDefault="009C5EBB" w:rsidP="009C5EBB">
      <w:pPr>
        <w:pStyle w:val="Heading5"/>
        <w:rPr>
          <w:rFonts w:eastAsia="Courier New" w:cs="Arial"/>
        </w:rPr>
      </w:pPr>
      <w:bookmarkStart w:id="58"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58"/>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6ED07A08" w:rsidR="009C5EBB" w:rsidRPr="00044AFD" w:rsidRDefault="009C5EBB" w:rsidP="009C5EBB">
      <w:r w:rsidRPr="00044AFD">
        <w:rPr>
          <w:i/>
        </w:rPr>
        <w:t>Threat References</w:t>
      </w:r>
      <w:r w:rsidRPr="00044AFD">
        <w:t xml:space="preserve">: </w:t>
      </w:r>
      <w:bookmarkStart w:id="59" w:name="_Toc82165910"/>
      <w:r w:rsidR="007A0EBA">
        <w:rPr>
          <w:noProof/>
        </w:rPr>
        <w:t>O.5.2.1</w:t>
      </w:r>
      <w:r w:rsidR="007A0EBA">
        <w:rPr>
          <w:noProof/>
        </w:rPr>
        <w:tab/>
        <w:t>encryption in network hiding</w:t>
      </w:r>
      <w:bookmarkEnd w:id="59"/>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77777777" w:rsidR="009C5EBB" w:rsidRPr="00044AFD" w:rsidRDefault="009C5EBB" w:rsidP="009C5EBB">
      <w:pPr>
        <w:rPr>
          <w:b/>
          <w:i/>
          <w:color w:val="000000"/>
        </w:rPr>
      </w:pPr>
      <w:r w:rsidRPr="00044AFD">
        <w:rPr>
          <w:b/>
          <w:color w:val="000000"/>
        </w:rPr>
        <w:t xml:space="preserve">Test Name: </w:t>
      </w:r>
      <w:r w:rsidRPr="00044AFD">
        <w:t>TC_ENCRYPTION IN NETWORK HIDING</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3A091C94" w14:textId="77777777" w:rsidR="009C5EBB" w:rsidRPr="00044AFD" w:rsidRDefault="009C5EBB" w:rsidP="009C5EBB">
      <w:pPr>
        <w:rPr>
          <w:b/>
          <w:color w:val="000000"/>
        </w:rPr>
      </w:pPr>
      <w:r w:rsidRPr="00044AFD">
        <w:rPr>
          <w:b/>
          <w:color w:val="000000"/>
        </w:rPr>
        <w:t>Procedure and execution steps:</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77777777" w:rsidR="009C5EBB" w:rsidRPr="00044AFD" w:rsidRDefault="009C5EBB" w:rsidP="009C5EBB">
      <w:r w:rsidRPr="00044AFD">
        <w:t>Provide evidence of the check of the product documentation in plain text. Save the logs and the communication flow in a .pcap file.</w:t>
      </w:r>
    </w:p>
    <w:p w14:paraId="2818E31B" w14:textId="77777777" w:rsidR="009C5EBB" w:rsidRPr="00044AFD" w:rsidRDefault="009C5EBB" w:rsidP="009C5EBB">
      <w:pPr>
        <w:pStyle w:val="Heading5"/>
        <w:rPr>
          <w:rFonts w:eastAsia="Courier New" w:cs="Arial"/>
        </w:rPr>
      </w:pPr>
      <w:bookmarkStart w:id="60"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60"/>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503CBCDC" w:rsidR="009C5EBB" w:rsidRPr="00044AFD" w:rsidRDefault="009C5EBB" w:rsidP="009C5EBB">
      <w:r w:rsidRPr="00044AFD">
        <w:rPr>
          <w:i/>
        </w:rPr>
        <w:t>Threat References</w:t>
      </w:r>
      <w:r w:rsidRPr="00044AFD">
        <w:t xml:space="preserve">: </w:t>
      </w:r>
      <w:bookmarkStart w:id="61" w:name="_Toc82165911"/>
      <w:r w:rsidR="007A0EBA">
        <w:rPr>
          <w:noProof/>
        </w:rPr>
        <w:t>O.5.2.2</w:t>
      </w:r>
      <w:r w:rsidR="007A0EBA">
        <w:rPr>
          <w:noProof/>
        </w:rPr>
        <w:tab/>
        <w:t>replacement in network hiding</w:t>
      </w:r>
      <w:bookmarkEnd w:id="61"/>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5CD63F45" w14:textId="77777777" w:rsidR="009C5EBB" w:rsidRPr="00044AFD" w:rsidRDefault="009C5EBB" w:rsidP="009C5EBB">
      <w:pPr>
        <w:rPr>
          <w:b/>
          <w:color w:val="000000"/>
        </w:rPr>
      </w:pPr>
      <w:r w:rsidRPr="00044AFD">
        <w:rPr>
          <w:b/>
          <w:color w:val="000000"/>
        </w:rPr>
        <w:t>Procedure and execution steps:</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7E9D949A"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77777777" w:rsidR="009C5EBB" w:rsidRPr="00044AFD" w:rsidRDefault="009C5EBB" w:rsidP="009C5EBB">
      <w:r w:rsidRPr="00044AFD">
        <w:t>Provide evidence of the check of the product documentation in plain text. Save the logs and the communication flow in a .pcap file.</w:t>
      </w:r>
    </w:p>
    <w:p w14:paraId="05DEE536" w14:textId="77777777" w:rsidR="00641DE8" w:rsidRPr="00044AFD" w:rsidRDefault="00641DE8" w:rsidP="00641DE8">
      <w:pPr>
        <w:pStyle w:val="Heading4"/>
        <w:rPr>
          <w:rFonts w:eastAsia="Calibri" w:cs="Arial"/>
        </w:rPr>
      </w:pPr>
      <w:bookmarkStart w:id="62"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62"/>
    </w:p>
    <w:p w14:paraId="530BF666" w14:textId="77777777" w:rsidR="00641DE8" w:rsidRPr="00044AFD" w:rsidRDefault="00641DE8" w:rsidP="00641DE8">
      <w:pPr>
        <w:pStyle w:val="Heading5"/>
        <w:rPr>
          <w:rFonts w:eastAsia="MS Mincho"/>
        </w:rPr>
      </w:pPr>
      <w:bookmarkStart w:id="63"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63"/>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5DA00785" w:rsidR="00641DE8" w:rsidRPr="00044AFD" w:rsidRDefault="00641DE8" w:rsidP="00641DE8">
      <w:r w:rsidRPr="00044AFD">
        <w:rPr>
          <w:i/>
        </w:rPr>
        <w:t>Threat References</w:t>
      </w:r>
      <w:r w:rsidRPr="00044AFD">
        <w:t xml:space="preserve">: </w:t>
      </w:r>
      <w:bookmarkStart w:id="64" w:name="_Toc82165915"/>
      <w:r w:rsidR="007A0EBA">
        <w:rPr>
          <w:noProof/>
        </w:rPr>
        <w:t>O.6.2.1</w:t>
      </w:r>
      <w:r w:rsidR="007A0EBA">
        <w:rPr>
          <w:noProof/>
        </w:rPr>
        <w:tab/>
      </w:r>
      <w:r w:rsidR="007A0EBA">
        <w:rPr>
          <w:noProof/>
          <w:lang w:eastAsia="zh-CN"/>
        </w:rPr>
        <w:t>No user authorization</w:t>
      </w:r>
      <w:bookmarkEnd w:id="64"/>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7B7AC04E" w14:textId="77777777" w:rsidR="00641DE8" w:rsidRPr="00044AFD" w:rsidRDefault="00641DE8" w:rsidP="00641DE8">
      <w:pPr>
        <w:rPr>
          <w:rFonts w:cs="Arial"/>
          <w:b/>
          <w:color w:val="000000"/>
        </w:rPr>
      </w:pPr>
      <w:r w:rsidRPr="00044AFD">
        <w:rPr>
          <w:rFonts w:cs="Arial"/>
          <w:b/>
          <w:color w:val="000000"/>
        </w:rPr>
        <w:t>Procedure and execution steps:</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77777777" w:rsidR="00641DE8" w:rsidRPr="00044AFD" w:rsidRDefault="00641DE8" w:rsidP="00641DE8">
      <w:r w:rsidRPr="00044AFD">
        <w:t xml:space="preserve">Provide evidence of the check of the product documentation in plain text. </w:t>
      </w:r>
    </w:p>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65"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65"/>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t>"</w:t>
      </w:r>
      <w:r w:rsidRPr="00044AFD">
        <w:rPr>
          <w:rFonts w:eastAsia="SimSun"/>
          <w:sz w:val="20"/>
          <w:szCs w:val="20"/>
          <w:lang w:eastAsia="en-US"/>
        </w:rPr>
        <w:t>5.7.3</w:t>
      </w:r>
      <w:r w:rsidRPr="00044AFD">
        <w:rPr>
          <w:rFonts w:eastAsia="SimSun"/>
          <w:sz w:val="20"/>
          <w:szCs w:val="20"/>
          <w:lang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eastAsia="en-US"/>
        </w:rPr>
        <w:t>TS</w:t>
      </w:r>
      <w:r w:rsidRPr="00044AFD">
        <w:rPr>
          <w:rFonts w:eastAsia="SimSun"/>
          <w:sz w:val="20"/>
          <w:szCs w:val="20"/>
          <w:lang w:eastAsia="en-US"/>
        </w:rPr>
        <w:t> 23.003 [3]. "</w:t>
      </w:r>
    </w:p>
    <w:p w14:paraId="3A11E9D8" w14:textId="1D64BD8C" w:rsidR="00641DE8" w:rsidRPr="00044AFD" w:rsidRDefault="00641DE8" w:rsidP="00641DE8">
      <w:r w:rsidRPr="00044AFD">
        <w:rPr>
          <w:i/>
        </w:rPr>
        <w:t>Threat References</w:t>
      </w:r>
      <w:r w:rsidRPr="00044AFD">
        <w:t xml:space="preserve">: </w:t>
      </w:r>
      <w:bookmarkStart w:id="66" w:name="_Toc82165916"/>
      <w:r w:rsidR="007A0EBA">
        <w:rPr>
          <w:noProof/>
        </w:rPr>
        <w:t>O.6.2.1</w:t>
      </w:r>
      <w:r w:rsidR="007A0EBA">
        <w:rPr>
          <w:noProof/>
        </w:rPr>
        <w:tab/>
      </w:r>
      <w:r w:rsidR="007A0EBA">
        <w:rPr>
          <w:noProof/>
          <w:lang w:eastAsia="zh-CN"/>
        </w:rPr>
        <w:t>No ID privacy</w:t>
      </w:r>
      <w:bookmarkEnd w:id="66"/>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7B6B1EAD" w14:textId="77777777" w:rsidR="00641DE8" w:rsidRPr="00044AFD" w:rsidRDefault="00641DE8" w:rsidP="00641DE8">
      <w:pPr>
        <w:rPr>
          <w:rFonts w:cs="Arial"/>
          <w:b/>
          <w:color w:val="000000"/>
        </w:rPr>
      </w:pPr>
      <w:r w:rsidRPr="00044AFD">
        <w:rPr>
          <w:rFonts w:cs="Arial"/>
          <w:b/>
          <w:color w:val="000000"/>
        </w:rPr>
        <w:t>Procedure and execution steps:</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04E25754" w14:textId="77777777" w:rsidR="00641DE8" w:rsidRPr="00044AFD" w:rsidRDefault="00641DE8" w:rsidP="00641DE8">
      <w:r w:rsidRPr="00044AFD">
        <w:t xml:space="preserve">Provide evidence of the check of the product documentation in plain text. </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67" w:name="_Toc74131096"/>
      <w:r w:rsidRPr="00044AFD">
        <w:t>4.2.2.</w:t>
      </w:r>
      <w:r w:rsidR="003619CE" w:rsidRPr="00044AFD">
        <w:rPr>
          <w:lang w:eastAsia="zh-CN"/>
        </w:rPr>
        <w:t>7</w:t>
      </w:r>
      <w:r w:rsidRPr="00044AFD">
        <w:tab/>
        <w:t>Security functional requirements on the MRFP deriving from 3GPP specifications and related test cases</w:t>
      </w:r>
      <w:bookmarkEnd w:id="67"/>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68" w:name="_Toc74131097"/>
      <w:r w:rsidRPr="00044AFD">
        <w:t>4.2.2.</w:t>
      </w:r>
      <w:r w:rsidR="003619CE" w:rsidRPr="00044AFD">
        <w:rPr>
          <w:lang w:eastAsia="zh-CN"/>
        </w:rPr>
        <w:t>8</w:t>
      </w:r>
      <w:r w:rsidRPr="00044AFD">
        <w:tab/>
        <w:t>Security functional requirements on the IMS MGW deriving from 3GPP specifications and related test cases</w:t>
      </w:r>
      <w:bookmarkEnd w:id="68"/>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69" w:name="_Toc74131098"/>
      <w:r w:rsidRPr="00044AFD">
        <w:t>4.2.2.</w:t>
      </w:r>
      <w:r w:rsidR="003619CE" w:rsidRPr="00044AFD">
        <w:rPr>
          <w:lang w:eastAsia="zh-CN"/>
        </w:rPr>
        <w:t>9</w:t>
      </w:r>
      <w:r w:rsidRPr="00044AFD">
        <w:tab/>
        <w:t>Security functional requirements on the MGCF deriving from 3GPP specifications and related test cases</w:t>
      </w:r>
      <w:bookmarkEnd w:id="69"/>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70" w:name="_Toc74131099"/>
      <w:r w:rsidRPr="00044AFD">
        <w:t>4.2.2.</w:t>
      </w:r>
      <w:r w:rsidR="003619CE" w:rsidRPr="00044AFD">
        <w:rPr>
          <w:lang w:eastAsia="zh-CN"/>
        </w:rPr>
        <w:t>10</w:t>
      </w:r>
      <w:r w:rsidRPr="00044AFD">
        <w:tab/>
        <w:t>Security functional requirements on the IMS-AGW deriving from 3GPP specifications and related test cases</w:t>
      </w:r>
      <w:bookmarkEnd w:id="70"/>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71" w:name="_Toc74131100"/>
      <w:r w:rsidRPr="00044AFD">
        <w:t>4.2.2.</w:t>
      </w:r>
      <w:r w:rsidR="003619CE" w:rsidRPr="00044AFD">
        <w:rPr>
          <w:lang w:eastAsia="zh-CN"/>
        </w:rPr>
        <w:t>11</w:t>
      </w:r>
      <w:r w:rsidRPr="00044AFD">
        <w:tab/>
        <w:t>Security functional requirements on the TrGW deriving from 3GPP specifications and related test cases</w:t>
      </w:r>
      <w:bookmarkEnd w:id="71"/>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72" w:name="_Toc74131101"/>
      <w:r w:rsidRPr="00044AFD">
        <w:t>4.2.3</w:t>
      </w:r>
      <w:r w:rsidRPr="00044AFD">
        <w:tab/>
        <w:t>Technical Baseline</w:t>
      </w:r>
      <w:r w:rsidRPr="00044AFD">
        <w:rPr>
          <w:lang w:eastAsia="zh-CN"/>
        </w:rPr>
        <w:t xml:space="preserve"> </w:t>
      </w:r>
      <w:bookmarkEnd w:id="72"/>
    </w:p>
    <w:p w14:paraId="7132D156" w14:textId="77777777" w:rsidR="007E746C" w:rsidRPr="00044AFD" w:rsidRDefault="007E746C" w:rsidP="007E746C">
      <w:pPr>
        <w:pStyle w:val="Heading4"/>
      </w:pPr>
      <w:bookmarkStart w:id="73" w:name="_Toc74131102"/>
      <w:r w:rsidRPr="00044AFD">
        <w:t>4.2.3.1</w:t>
      </w:r>
      <w:r w:rsidRPr="00044AFD">
        <w:tab/>
        <w:t>Introduction</w:t>
      </w:r>
      <w:bookmarkEnd w:id="73"/>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74"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74"/>
    </w:p>
    <w:p w14:paraId="7C0E8D16" w14:textId="77777777" w:rsidR="007E746C" w:rsidRPr="00044AFD" w:rsidRDefault="007E746C" w:rsidP="007E746C">
      <w:pPr>
        <w:pStyle w:val="Heading5"/>
      </w:pPr>
      <w:bookmarkStart w:id="75"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75"/>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76"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76"/>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77"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77"/>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78"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78"/>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79" w:name="_Toc74131108"/>
      <w:r w:rsidRPr="00044AFD">
        <w:t>4.2.3.2.5</w:t>
      </w:r>
      <w:r w:rsidRPr="00044AFD">
        <w:tab/>
        <w:t>Logging access to personal data</w:t>
      </w:r>
      <w:bookmarkEnd w:id="79"/>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80"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80"/>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81"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81"/>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82" w:name="_Toc74131111"/>
      <w:r w:rsidRPr="00044AFD">
        <w:t>4.2.3.5</w:t>
      </w:r>
      <w:r w:rsidRPr="00044AFD">
        <w:tab/>
        <w:t>Protecting</w:t>
      </w:r>
      <w:r w:rsidRPr="00044AFD">
        <w:rPr>
          <w:spacing w:val="-12"/>
        </w:rPr>
        <w:t xml:space="preserve"> </w:t>
      </w:r>
      <w:r w:rsidRPr="00044AFD">
        <w:t>sessions</w:t>
      </w:r>
      <w:bookmarkEnd w:id="82"/>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83" w:name="_Toc74131112"/>
      <w:r w:rsidRPr="00044AFD">
        <w:t>4.2.3.6</w:t>
      </w:r>
      <w:r w:rsidRPr="00044AFD">
        <w:tab/>
        <w:t>Logging</w:t>
      </w:r>
      <w:bookmarkEnd w:id="83"/>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84" w:name="_Toc74131113"/>
      <w:r w:rsidRPr="00044AFD">
        <w:t>4.2.4</w:t>
      </w:r>
      <w:r w:rsidRPr="00044AFD">
        <w:tab/>
        <w:t>Operating Systems</w:t>
      </w:r>
      <w:bookmarkEnd w:id="84"/>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85" w:name="_Toc74131114"/>
      <w:r w:rsidRPr="00044AFD">
        <w:t>4.2.5</w:t>
      </w:r>
      <w:r w:rsidRPr="00044AFD">
        <w:tab/>
        <w:t>Web Servers</w:t>
      </w:r>
      <w:bookmarkEnd w:id="85"/>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86" w:name="_Toc74131115"/>
      <w:r w:rsidRPr="00044AFD">
        <w:t>4.2.6</w:t>
      </w:r>
      <w:r w:rsidRPr="00044AFD">
        <w:tab/>
        <w:t>Network Devices</w:t>
      </w:r>
      <w:bookmarkEnd w:id="86"/>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87" w:name="_Toc74131116"/>
      <w:r w:rsidRPr="00044AFD">
        <w:t>4.3</w:t>
      </w:r>
      <w:r w:rsidRPr="00044AFD">
        <w:tab/>
        <w:t>IMS-specific adaptations of hardening requirements and related test cases</w:t>
      </w:r>
      <w:bookmarkEnd w:id="87"/>
    </w:p>
    <w:p w14:paraId="45F7B045" w14:textId="77777777" w:rsidR="00BD5AD7" w:rsidRPr="00044AFD" w:rsidRDefault="00BD5AD7" w:rsidP="00BD5AD7">
      <w:pPr>
        <w:pStyle w:val="Heading3"/>
      </w:pPr>
      <w:bookmarkStart w:id="88" w:name="_Toc74131117"/>
      <w:r w:rsidRPr="00044AFD">
        <w:t>4.3.1</w:t>
      </w:r>
      <w:r w:rsidRPr="00044AFD">
        <w:tab/>
        <w:t>Introduction</w:t>
      </w:r>
      <w:bookmarkEnd w:id="88"/>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89" w:name="_Toc74131118"/>
      <w:r w:rsidRPr="00044AFD">
        <w:t>4.3.2</w:t>
      </w:r>
      <w:r w:rsidRPr="00044AFD">
        <w:tab/>
        <w:t>Technical baseline</w:t>
      </w:r>
      <w:bookmarkEnd w:id="89"/>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90" w:name="_Toc74131119"/>
      <w:r w:rsidRPr="00044AFD">
        <w:t>4.3.3</w:t>
      </w:r>
      <w:r w:rsidRPr="00044AFD">
        <w:tab/>
        <w:t>Operating systems</w:t>
      </w:r>
      <w:bookmarkEnd w:id="90"/>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91" w:name="_Toc74131120"/>
      <w:r w:rsidRPr="00044AFD">
        <w:t>4.3.4</w:t>
      </w:r>
      <w:r w:rsidRPr="00044AFD">
        <w:tab/>
        <w:t>Web servers</w:t>
      </w:r>
      <w:bookmarkEnd w:id="91"/>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92" w:name="_Toc74131121"/>
      <w:r w:rsidRPr="00044AFD">
        <w:t>4.3.5</w:t>
      </w:r>
      <w:r w:rsidRPr="00044AFD">
        <w:tab/>
        <w:t>Network devices</w:t>
      </w:r>
      <w:bookmarkEnd w:id="92"/>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93" w:name="_Toc74131122"/>
      <w:r w:rsidRPr="00044AFD">
        <w:t>4.4</w:t>
      </w:r>
      <w:r w:rsidRPr="00044AFD">
        <w:tab/>
        <w:t>IMS-specific adaptations of basic vulnerability testing requirements and related test cases</w:t>
      </w:r>
      <w:bookmarkEnd w:id="93"/>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94" w:name="tsgNames"/>
      <w:bookmarkStart w:id="95" w:name="startOfAnnexes"/>
      <w:bookmarkStart w:id="96" w:name="_Toc74131123"/>
      <w:bookmarkEnd w:id="94"/>
      <w:bookmarkEnd w:id="95"/>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97" w:name="historyclause"/>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14677E">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519"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868"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14677E">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519"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868"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C15C7E">
        <w:tc>
          <w:tcPr>
            <w:tcW w:w="800" w:type="dxa"/>
            <w:tcBorders>
              <w:bottom w:val="single" w:sz="12" w:space="0" w:color="auto"/>
            </w:tcBorders>
            <w:shd w:val="solid" w:color="FFFFFF" w:fill="auto"/>
          </w:tcPr>
          <w:p w14:paraId="7CDB0C8C" w14:textId="48A5CB95" w:rsidR="00DC1ED7" w:rsidRPr="00044AFD" w:rsidRDefault="00DC1ED7" w:rsidP="00DC1ED7">
            <w:pPr>
              <w:pStyle w:val="TAC"/>
            </w:pPr>
            <w:r w:rsidRPr="00044AFD">
              <w:t>2021-06</w:t>
            </w:r>
          </w:p>
        </w:tc>
        <w:tc>
          <w:tcPr>
            <w:tcW w:w="800" w:type="dxa"/>
            <w:tcBorders>
              <w:bottom w:val="single" w:sz="12" w:space="0" w:color="auto"/>
            </w:tcBorders>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tcBorders>
              <w:bottom w:val="single" w:sz="12" w:space="0" w:color="auto"/>
            </w:tcBorders>
            <w:shd w:val="solid" w:color="FFFFFF" w:fill="auto"/>
          </w:tcPr>
          <w:p w14:paraId="33B30775" w14:textId="77777777" w:rsidR="00DC1ED7" w:rsidRPr="00044AFD" w:rsidRDefault="00DC1ED7" w:rsidP="00DC1ED7">
            <w:pPr>
              <w:pStyle w:val="TAC"/>
            </w:pPr>
          </w:p>
        </w:tc>
        <w:tc>
          <w:tcPr>
            <w:tcW w:w="519" w:type="dxa"/>
            <w:tcBorders>
              <w:bottom w:val="single" w:sz="12" w:space="0" w:color="auto"/>
            </w:tcBorders>
            <w:shd w:val="solid" w:color="FFFFFF" w:fill="auto"/>
          </w:tcPr>
          <w:p w14:paraId="7631DFDA" w14:textId="77777777" w:rsidR="00DC1ED7" w:rsidRPr="00044AFD" w:rsidRDefault="00DC1ED7" w:rsidP="00DC1ED7">
            <w:pPr>
              <w:pStyle w:val="TAL"/>
              <w:rPr>
                <w:sz w:val="16"/>
                <w:szCs w:val="16"/>
              </w:rPr>
            </w:pPr>
          </w:p>
        </w:tc>
        <w:tc>
          <w:tcPr>
            <w:tcW w:w="425" w:type="dxa"/>
            <w:tcBorders>
              <w:bottom w:val="single" w:sz="12" w:space="0" w:color="auto"/>
            </w:tcBorders>
            <w:shd w:val="solid" w:color="FFFFFF" w:fill="auto"/>
          </w:tcPr>
          <w:p w14:paraId="7265B1EB" w14:textId="77777777" w:rsidR="00DC1ED7" w:rsidRPr="00044AFD" w:rsidRDefault="00DC1ED7" w:rsidP="00DC1ED7">
            <w:pPr>
              <w:pStyle w:val="TAR"/>
              <w:rPr>
                <w:sz w:val="16"/>
                <w:szCs w:val="16"/>
              </w:rPr>
            </w:pPr>
          </w:p>
        </w:tc>
        <w:tc>
          <w:tcPr>
            <w:tcW w:w="425" w:type="dxa"/>
            <w:tcBorders>
              <w:bottom w:val="single" w:sz="12" w:space="0" w:color="auto"/>
            </w:tcBorders>
            <w:shd w:val="solid" w:color="FFFFFF" w:fill="auto"/>
          </w:tcPr>
          <w:p w14:paraId="42676ACC" w14:textId="77777777" w:rsidR="00DC1ED7" w:rsidRPr="00044AFD" w:rsidRDefault="00DC1ED7" w:rsidP="00DC1ED7">
            <w:pPr>
              <w:pStyle w:val="TAC"/>
              <w:rPr>
                <w:sz w:val="16"/>
                <w:szCs w:val="16"/>
              </w:rPr>
            </w:pPr>
          </w:p>
        </w:tc>
        <w:tc>
          <w:tcPr>
            <w:tcW w:w="4868" w:type="dxa"/>
            <w:tcBorders>
              <w:bottom w:val="single" w:sz="12" w:space="0" w:color="auto"/>
            </w:tcBorders>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tcBorders>
              <w:bottom w:val="single" w:sz="12" w:space="0" w:color="auto"/>
            </w:tcBorders>
            <w:shd w:val="solid" w:color="FFFFFF" w:fill="auto"/>
          </w:tcPr>
          <w:p w14:paraId="000DC0C7" w14:textId="75E183F7" w:rsidR="00DC1ED7" w:rsidRPr="00044AFD" w:rsidRDefault="00DC1ED7" w:rsidP="00DC1ED7">
            <w:pPr>
              <w:pStyle w:val="TAC"/>
            </w:pPr>
            <w:r>
              <w:t>17.0.0</w:t>
            </w:r>
          </w:p>
        </w:tc>
      </w:tr>
      <w:tr w:rsidR="0077754F" w:rsidRPr="00044AFD" w14:paraId="307FF006" w14:textId="77777777" w:rsidTr="00C15C7E">
        <w:tc>
          <w:tcPr>
            <w:tcW w:w="800" w:type="dxa"/>
            <w:tcBorders>
              <w:top w:val="single" w:sz="12" w:space="0" w:color="auto"/>
              <w:bottom w:val="single" w:sz="12" w:space="0" w:color="auto"/>
            </w:tcBorders>
            <w:shd w:val="solid" w:color="FFFFFF" w:fill="auto"/>
          </w:tcPr>
          <w:p w14:paraId="3A8FA540" w14:textId="33DC5B05" w:rsidR="0077754F" w:rsidRPr="00044AFD" w:rsidRDefault="0077754F" w:rsidP="00DC1ED7">
            <w:pPr>
              <w:pStyle w:val="TAC"/>
            </w:pPr>
            <w:r>
              <w:t>2021-12</w:t>
            </w:r>
          </w:p>
        </w:tc>
        <w:tc>
          <w:tcPr>
            <w:tcW w:w="800" w:type="dxa"/>
            <w:tcBorders>
              <w:top w:val="single" w:sz="12" w:space="0" w:color="auto"/>
              <w:bottom w:val="single" w:sz="12" w:space="0" w:color="auto"/>
            </w:tcBorders>
            <w:shd w:val="solid" w:color="FFFFFF" w:fill="auto"/>
          </w:tcPr>
          <w:p w14:paraId="33C36BAE" w14:textId="7AEE1E5D" w:rsidR="0077754F" w:rsidRPr="00044AFD" w:rsidRDefault="0077754F" w:rsidP="00DC1ED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6B06CD79" w14:textId="188BAF2E" w:rsidR="0077754F" w:rsidRPr="00044AFD" w:rsidRDefault="0077754F" w:rsidP="00DC1ED7">
            <w:pPr>
              <w:pStyle w:val="TAC"/>
            </w:pPr>
            <w:r>
              <w:t>SP-211372</w:t>
            </w:r>
          </w:p>
        </w:tc>
        <w:tc>
          <w:tcPr>
            <w:tcW w:w="519" w:type="dxa"/>
            <w:tcBorders>
              <w:top w:val="single" w:sz="12" w:space="0" w:color="auto"/>
              <w:bottom w:val="single" w:sz="12" w:space="0" w:color="auto"/>
            </w:tcBorders>
            <w:shd w:val="solid" w:color="FFFFFF" w:fill="auto"/>
          </w:tcPr>
          <w:p w14:paraId="7F057DEF" w14:textId="324940A5" w:rsidR="0077754F" w:rsidRPr="00044AFD" w:rsidRDefault="0077754F" w:rsidP="00DC1ED7">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0BD3815" w14:textId="2E1DFD78" w:rsidR="0077754F" w:rsidRPr="00044AFD" w:rsidRDefault="0077754F"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D33A7" w14:textId="66F14903" w:rsidR="0077754F" w:rsidRPr="00044AFD" w:rsidRDefault="0077754F"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9536615" w14:textId="38E0F573" w:rsidR="0077754F" w:rsidRDefault="0077754F" w:rsidP="00DC1ED7">
            <w:pPr>
              <w:pStyle w:val="TAL"/>
            </w:pPr>
            <w:r>
              <w:rPr>
                <w:noProof/>
              </w:rPr>
              <w:t>Add the threat references in</w:t>
            </w:r>
            <w:r>
              <w:t xml:space="preserve"> the TS 33.226</w:t>
            </w:r>
          </w:p>
        </w:tc>
        <w:tc>
          <w:tcPr>
            <w:tcW w:w="708" w:type="dxa"/>
            <w:tcBorders>
              <w:top w:val="single" w:sz="12" w:space="0" w:color="auto"/>
              <w:bottom w:val="single" w:sz="12" w:space="0" w:color="auto"/>
            </w:tcBorders>
            <w:shd w:val="solid" w:color="FFFFFF" w:fill="auto"/>
          </w:tcPr>
          <w:p w14:paraId="3F801A5B" w14:textId="1164A7C1" w:rsidR="0077754F" w:rsidRDefault="0077754F" w:rsidP="00DC1ED7">
            <w:pPr>
              <w:pStyle w:val="TAC"/>
            </w:pPr>
            <w:r>
              <w:t>17.1.0</w:t>
            </w:r>
          </w:p>
        </w:tc>
      </w:tr>
      <w:tr w:rsidR="00C15C7E" w:rsidRPr="00044AFD" w14:paraId="1DD695F9" w14:textId="77777777" w:rsidTr="00C15C7E">
        <w:tc>
          <w:tcPr>
            <w:tcW w:w="800" w:type="dxa"/>
            <w:tcBorders>
              <w:top w:val="single" w:sz="12" w:space="0" w:color="auto"/>
            </w:tcBorders>
            <w:shd w:val="solid" w:color="FFFFFF" w:fill="auto"/>
          </w:tcPr>
          <w:p w14:paraId="02EBA648" w14:textId="4C442D8D" w:rsidR="00C15C7E" w:rsidRDefault="00C15C7E" w:rsidP="00DC1ED7">
            <w:pPr>
              <w:pStyle w:val="TAC"/>
            </w:pPr>
            <w:r>
              <w:t>2024-03</w:t>
            </w:r>
          </w:p>
        </w:tc>
        <w:tc>
          <w:tcPr>
            <w:tcW w:w="800" w:type="dxa"/>
            <w:tcBorders>
              <w:top w:val="single" w:sz="12" w:space="0" w:color="auto"/>
            </w:tcBorders>
            <w:shd w:val="solid" w:color="FFFFFF" w:fill="auto"/>
          </w:tcPr>
          <w:p w14:paraId="2556CFAE" w14:textId="6E94479F" w:rsidR="00C15C7E" w:rsidRDefault="00C15C7E" w:rsidP="00DC1ED7">
            <w:pPr>
              <w:pStyle w:val="TAC"/>
              <w:rPr>
                <w:sz w:val="16"/>
                <w:szCs w:val="16"/>
              </w:rPr>
            </w:pPr>
            <w:r>
              <w:rPr>
                <w:sz w:val="16"/>
                <w:szCs w:val="16"/>
              </w:rPr>
              <w:t>-</w:t>
            </w:r>
          </w:p>
        </w:tc>
        <w:tc>
          <w:tcPr>
            <w:tcW w:w="1094" w:type="dxa"/>
            <w:tcBorders>
              <w:top w:val="single" w:sz="12" w:space="0" w:color="auto"/>
            </w:tcBorders>
            <w:shd w:val="solid" w:color="FFFFFF" w:fill="auto"/>
          </w:tcPr>
          <w:p w14:paraId="0E6A108C" w14:textId="498C90F4" w:rsidR="00C15C7E" w:rsidRDefault="00C15C7E" w:rsidP="00DC1ED7">
            <w:pPr>
              <w:pStyle w:val="TAC"/>
            </w:pPr>
            <w:r>
              <w:t>-</w:t>
            </w:r>
          </w:p>
        </w:tc>
        <w:tc>
          <w:tcPr>
            <w:tcW w:w="519" w:type="dxa"/>
            <w:tcBorders>
              <w:top w:val="single" w:sz="12" w:space="0" w:color="auto"/>
            </w:tcBorders>
            <w:shd w:val="solid" w:color="FFFFFF" w:fill="auto"/>
          </w:tcPr>
          <w:p w14:paraId="1609762C" w14:textId="30A1B396" w:rsidR="00C15C7E" w:rsidRDefault="00C15C7E" w:rsidP="00DC1ED7">
            <w:pPr>
              <w:pStyle w:val="TAL"/>
              <w:rPr>
                <w:sz w:val="16"/>
                <w:szCs w:val="16"/>
              </w:rPr>
            </w:pPr>
            <w:r>
              <w:rPr>
                <w:sz w:val="16"/>
                <w:szCs w:val="16"/>
              </w:rPr>
              <w:t>-</w:t>
            </w:r>
          </w:p>
        </w:tc>
        <w:tc>
          <w:tcPr>
            <w:tcW w:w="425" w:type="dxa"/>
            <w:tcBorders>
              <w:top w:val="single" w:sz="12" w:space="0" w:color="auto"/>
            </w:tcBorders>
            <w:shd w:val="solid" w:color="FFFFFF" w:fill="auto"/>
          </w:tcPr>
          <w:p w14:paraId="04072904" w14:textId="46735E41" w:rsidR="00C15C7E" w:rsidRDefault="00C15C7E" w:rsidP="00DC1ED7">
            <w:pPr>
              <w:pStyle w:val="TAR"/>
              <w:rPr>
                <w:sz w:val="16"/>
                <w:szCs w:val="16"/>
              </w:rPr>
            </w:pPr>
            <w:r>
              <w:rPr>
                <w:sz w:val="16"/>
                <w:szCs w:val="16"/>
              </w:rPr>
              <w:t>-</w:t>
            </w:r>
          </w:p>
        </w:tc>
        <w:tc>
          <w:tcPr>
            <w:tcW w:w="425" w:type="dxa"/>
            <w:tcBorders>
              <w:top w:val="single" w:sz="12" w:space="0" w:color="auto"/>
            </w:tcBorders>
            <w:shd w:val="solid" w:color="FFFFFF" w:fill="auto"/>
          </w:tcPr>
          <w:p w14:paraId="21BD2651" w14:textId="52F3B882" w:rsidR="00C15C7E" w:rsidRDefault="00C15C7E" w:rsidP="00DC1ED7">
            <w:pPr>
              <w:pStyle w:val="TAC"/>
              <w:rPr>
                <w:sz w:val="16"/>
                <w:szCs w:val="16"/>
              </w:rPr>
            </w:pPr>
            <w:r>
              <w:rPr>
                <w:sz w:val="16"/>
                <w:szCs w:val="16"/>
              </w:rPr>
              <w:t>-</w:t>
            </w:r>
          </w:p>
        </w:tc>
        <w:tc>
          <w:tcPr>
            <w:tcW w:w="4868" w:type="dxa"/>
            <w:tcBorders>
              <w:top w:val="single" w:sz="12" w:space="0" w:color="auto"/>
            </w:tcBorders>
            <w:shd w:val="solid" w:color="FFFFFF" w:fill="auto"/>
          </w:tcPr>
          <w:p w14:paraId="7073BD2D" w14:textId="6AFA2558" w:rsidR="00C15C7E" w:rsidRDefault="00C15C7E" w:rsidP="00DC1ED7">
            <w:pPr>
              <w:pStyle w:val="TAL"/>
              <w:rPr>
                <w:noProof/>
              </w:rPr>
            </w:pPr>
            <w:r>
              <w:rPr>
                <w:noProof/>
              </w:rPr>
              <w:t>Update to Rel-18 version (MCC)</w:t>
            </w:r>
          </w:p>
        </w:tc>
        <w:tc>
          <w:tcPr>
            <w:tcW w:w="708" w:type="dxa"/>
            <w:tcBorders>
              <w:top w:val="single" w:sz="12" w:space="0" w:color="auto"/>
            </w:tcBorders>
            <w:shd w:val="solid" w:color="FFFFFF" w:fill="auto"/>
          </w:tcPr>
          <w:p w14:paraId="232D59B1" w14:textId="1977A42C" w:rsidR="00C15C7E" w:rsidRPr="00660E07" w:rsidRDefault="00C15C7E" w:rsidP="00DC1ED7">
            <w:pPr>
              <w:pStyle w:val="TAC"/>
              <w:rPr>
                <w:bCs/>
              </w:rPr>
            </w:pPr>
            <w:r w:rsidRPr="00660E07">
              <w:rPr>
                <w:bCs/>
              </w:rPr>
              <w:t>18.0.0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Anne-Lise Raffy" w:date="2021-06-14T14:27:00Z" w:initials="AR">
    <w:p w14:paraId="574F1A75" w14:textId="77777777" w:rsidR="0077754F" w:rsidRDefault="0077754F">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F1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F1A75" w16cid:durableId="2472E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F792" w14:textId="77777777" w:rsidR="001B4C28" w:rsidRDefault="001B4C28">
      <w:r>
        <w:separator/>
      </w:r>
    </w:p>
  </w:endnote>
  <w:endnote w:type="continuationSeparator" w:id="0">
    <w:p w14:paraId="5E3A1E11" w14:textId="77777777" w:rsidR="001B4C28" w:rsidRDefault="001B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0EA1" w14:textId="77777777" w:rsidR="0077754F" w:rsidRDefault="0077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19519" w14:textId="77777777" w:rsidR="001B4C28" w:rsidRDefault="001B4C28">
      <w:r>
        <w:separator/>
      </w:r>
    </w:p>
  </w:footnote>
  <w:footnote w:type="continuationSeparator" w:id="0">
    <w:p w14:paraId="3D1C1398" w14:textId="77777777" w:rsidR="001B4C28" w:rsidRDefault="001B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DF4F" w14:textId="30033ADB" w:rsidR="0077754F" w:rsidRDefault="0077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745">
      <w:rPr>
        <w:rFonts w:ascii="Arial" w:hAnsi="Arial" w:cs="Arial"/>
        <w:b/>
        <w:noProof/>
        <w:sz w:val="18"/>
        <w:szCs w:val="18"/>
      </w:rPr>
      <w:t>3GPP TS 33.226 V18.0.0 (2024-03)</w:t>
    </w:r>
    <w:r>
      <w:rPr>
        <w:rFonts w:ascii="Arial" w:hAnsi="Arial" w:cs="Arial"/>
        <w:b/>
        <w:sz w:val="18"/>
        <w:szCs w:val="18"/>
      </w:rPr>
      <w:fldChar w:fldCharType="end"/>
    </w:r>
  </w:p>
  <w:p w14:paraId="7BB69DCF" w14:textId="77777777" w:rsidR="0077754F" w:rsidRDefault="0077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D1034F" w14:textId="18C3CE05" w:rsidR="0077754F" w:rsidRDefault="0077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745">
      <w:rPr>
        <w:rFonts w:ascii="Arial" w:hAnsi="Arial" w:cs="Arial"/>
        <w:b/>
        <w:noProof/>
        <w:sz w:val="18"/>
        <w:szCs w:val="18"/>
      </w:rPr>
      <w:t>Release 18</w:t>
    </w:r>
    <w:r>
      <w:rPr>
        <w:rFonts w:ascii="Arial" w:hAnsi="Arial" w:cs="Arial"/>
        <w:b/>
        <w:sz w:val="18"/>
        <w:szCs w:val="18"/>
      </w:rPr>
      <w:fldChar w:fldCharType="end"/>
    </w:r>
  </w:p>
  <w:p w14:paraId="1878BC4D" w14:textId="77777777" w:rsidR="0077754F" w:rsidRDefault="0077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7C86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F4DC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F05C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83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920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378018">
    <w:abstractNumId w:val="11"/>
  </w:num>
  <w:num w:numId="4" w16cid:durableId="772358432">
    <w:abstractNumId w:val="14"/>
  </w:num>
  <w:num w:numId="5" w16cid:durableId="1729841256">
    <w:abstractNumId w:val="13"/>
  </w:num>
  <w:num w:numId="6" w16cid:durableId="1044253334">
    <w:abstractNumId w:val="9"/>
  </w:num>
  <w:num w:numId="7" w16cid:durableId="1869638027">
    <w:abstractNumId w:val="7"/>
  </w:num>
  <w:num w:numId="8" w16cid:durableId="2037808342">
    <w:abstractNumId w:val="6"/>
  </w:num>
  <w:num w:numId="9" w16cid:durableId="2015954700">
    <w:abstractNumId w:val="5"/>
  </w:num>
  <w:num w:numId="10" w16cid:durableId="1347556909">
    <w:abstractNumId w:val="4"/>
  </w:num>
  <w:num w:numId="11" w16cid:durableId="98451169">
    <w:abstractNumId w:val="8"/>
  </w:num>
  <w:num w:numId="12" w16cid:durableId="885019995">
    <w:abstractNumId w:val="3"/>
  </w:num>
  <w:num w:numId="13" w16cid:durableId="1555384122">
    <w:abstractNumId w:val="12"/>
  </w:num>
  <w:num w:numId="14" w16cid:durableId="1876890948">
    <w:abstractNumId w:val="12"/>
  </w:num>
  <w:num w:numId="15" w16cid:durableId="660160691">
    <w:abstractNumId w:val="2"/>
  </w:num>
  <w:num w:numId="16" w16cid:durableId="856702021">
    <w:abstractNumId w:val="1"/>
  </w:num>
  <w:num w:numId="17" w16cid:durableId="1096485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1834"/>
    <w:rsid w:val="00054A22"/>
    <w:rsid w:val="00061ED6"/>
    <w:rsid w:val="00062023"/>
    <w:rsid w:val="000655A6"/>
    <w:rsid w:val="00080512"/>
    <w:rsid w:val="000929A4"/>
    <w:rsid w:val="000A1925"/>
    <w:rsid w:val="000B56F9"/>
    <w:rsid w:val="000C47C3"/>
    <w:rsid w:val="000D58AB"/>
    <w:rsid w:val="00111254"/>
    <w:rsid w:val="00133525"/>
    <w:rsid w:val="0014677E"/>
    <w:rsid w:val="001A4C42"/>
    <w:rsid w:val="001A4F92"/>
    <w:rsid w:val="001A7420"/>
    <w:rsid w:val="001A79EB"/>
    <w:rsid w:val="001B0FD5"/>
    <w:rsid w:val="001B4C28"/>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6339"/>
    <w:rsid w:val="002D1726"/>
    <w:rsid w:val="002E00EE"/>
    <w:rsid w:val="002E186B"/>
    <w:rsid w:val="003172DC"/>
    <w:rsid w:val="0033705F"/>
    <w:rsid w:val="0035084C"/>
    <w:rsid w:val="0035462D"/>
    <w:rsid w:val="003619CE"/>
    <w:rsid w:val="00364E25"/>
    <w:rsid w:val="003765B8"/>
    <w:rsid w:val="0038038D"/>
    <w:rsid w:val="003C373E"/>
    <w:rsid w:val="003C3971"/>
    <w:rsid w:val="004178DB"/>
    <w:rsid w:val="00423334"/>
    <w:rsid w:val="00424FBF"/>
    <w:rsid w:val="00425E55"/>
    <w:rsid w:val="004345EC"/>
    <w:rsid w:val="0045676E"/>
    <w:rsid w:val="00465515"/>
    <w:rsid w:val="004A027E"/>
    <w:rsid w:val="004A7FA2"/>
    <w:rsid w:val="004D3578"/>
    <w:rsid w:val="004E213A"/>
    <w:rsid w:val="004E757D"/>
    <w:rsid w:val="004F0988"/>
    <w:rsid w:val="004F3340"/>
    <w:rsid w:val="0053388B"/>
    <w:rsid w:val="00535773"/>
    <w:rsid w:val="00542AC4"/>
    <w:rsid w:val="00543E6C"/>
    <w:rsid w:val="00553940"/>
    <w:rsid w:val="00565087"/>
    <w:rsid w:val="00597B11"/>
    <w:rsid w:val="005B6662"/>
    <w:rsid w:val="005D0EF5"/>
    <w:rsid w:val="005D2E01"/>
    <w:rsid w:val="005D7526"/>
    <w:rsid w:val="005E4BB2"/>
    <w:rsid w:val="00602AEA"/>
    <w:rsid w:val="00602EB8"/>
    <w:rsid w:val="006120F6"/>
    <w:rsid w:val="00614FDF"/>
    <w:rsid w:val="0061793D"/>
    <w:rsid w:val="0063543D"/>
    <w:rsid w:val="00637FD0"/>
    <w:rsid w:val="00641DE8"/>
    <w:rsid w:val="00647114"/>
    <w:rsid w:val="00660E07"/>
    <w:rsid w:val="00695FE3"/>
    <w:rsid w:val="006A0182"/>
    <w:rsid w:val="006A17E0"/>
    <w:rsid w:val="006A323F"/>
    <w:rsid w:val="006A5FA7"/>
    <w:rsid w:val="006B30D0"/>
    <w:rsid w:val="006C3C55"/>
    <w:rsid w:val="006C3D95"/>
    <w:rsid w:val="006E4548"/>
    <w:rsid w:val="006E5C86"/>
    <w:rsid w:val="00701116"/>
    <w:rsid w:val="00713C44"/>
    <w:rsid w:val="00722244"/>
    <w:rsid w:val="00734A5B"/>
    <w:rsid w:val="0074026F"/>
    <w:rsid w:val="007429F6"/>
    <w:rsid w:val="00744E76"/>
    <w:rsid w:val="00774DA4"/>
    <w:rsid w:val="0077754F"/>
    <w:rsid w:val="00781F0F"/>
    <w:rsid w:val="007846ED"/>
    <w:rsid w:val="007925EA"/>
    <w:rsid w:val="007A0EBA"/>
    <w:rsid w:val="007B600E"/>
    <w:rsid w:val="007E746C"/>
    <w:rsid w:val="007F0F4A"/>
    <w:rsid w:val="007F10DA"/>
    <w:rsid w:val="008028A4"/>
    <w:rsid w:val="00830747"/>
    <w:rsid w:val="00847341"/>
    <w:rsid w:val="008768CA"/>
    <w:rsid w:val="00896CDE"/>
    <w:rsid w:val="008C384C"/>
    <w:rsid w:val="008F6EE1"/>
    <w:rsid w:val="0090271F"/>
    <w:rsid w:val="00902C26"/>
    <w:rsid w:val="00902E23"/>
    <w:rsid w:val="0090796E"/>
    <w:rsid w:val="009114D7"/>
    <w:rsid w:val="0091348E"/>
    <w:rsid w:val="00917CCB"/>
    <w:rsid w:val="00942EC2"/>
    <w:rsid w:val="009445AA"/>
    <w:rsid w:val="009532B7"/>
    <w:rsid w:val="00956DFE"/>
    <w:rsid w:val="00993630"/>
    <w:rsid w:val="009C201C"/>
    <w:rsid w:val="009C2D02"/>
    <w:rsid w:val="009C5EBB"/>
    <w:rsid w:val="009F37B7"/>
    <w:rsid w:val="00A10F02"/>
    <w:rsid w:val="00A164B4"/>
    <w:rsid w:val="00A26956"/>
    <w:rsid w:val="00A27486"/>
    <w:rsid w:val="00A30C26"/>
    <w:rsid w:val="00A42AD6"/>
    <w:rsid w:val="00A43875"/>
    <w:rsid w:val="00A53724"/>
    <w:rsid w:val="00A56066"/>
    <w:rsid w:val="00A73129"/>
    <w:rsid w:val="00A82346"/>
    <w:rsid w:val="00A92BA1"/>
    <w:rsid w:val="00AA1CF5"/>
    <w:rsid w:val="00AC6BC6"/>
    <w:rsid w:val="00AE65E2"/>
    <w:rsid w:val="00AF61A4"/>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15C7E"/>
    <w:rsid w:val="00C30E61"/>
    <w:rsid w:val="00C33079"/>
    <w:rsid w:val="00C45231"/>
    <w:rsid w:val="00C72833"/>
    <w:rsid w:val="00C80F1D"/>
    <w:rsid w:val="00C93F40"/>
    <w:rsid w:val="00CA3D0C"/>
    <w:rsid w:val="00CE5F0F"/>
    <w:rsid w:val="00CF1745"/>
    <w:rsid w:val="00D06CF7"/>
    <w:rsid w:val="00D12937"/>
    <w:rsid w:val="00D25DAF"/>
    <w:rsid w:val="00D32FDC"/>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4B55"/>
    <w:rsid w:val="00E16509"/>
    <w:rsid w:val="00E36619"/>
    <w:rsid w:val="00E40E63"/>
    <w:rsid w:val="00E44582"/>
    <w:rsid w:val="00E77645"/>
    <w:rsid w:val="00E816EB"/>
    <w:rsid w:val="00E86F0D"/>
    <w:rsid w:val="00EA09CB"/>
    <w:rsid w:val="00EA15B0"/>
    <w:rsid w:val="00EA5EA7"/>
    <w:rsid w:val="00EB659E"/>
    <w:rsid w:val="00EC4A25"/>
    <w:rsid w:val="00EE104C"/>
    <w:rsid w:val="00EE6079"/>
    <w:rsid w:val="00EE6F75"/>
    <w:rsid w:val="00F025A2"/>
    <w:rsid w:val="00F04712"/>
    <w:rsid w:val="00F13360"/>
    <w:rsid w:val="00F13D4B"/>
    <w:rsid w:val="00F22EC7"/>
    <w:rsid w:val="00F323C0"/>
    <w:rsid w:val="00F325C8"/>
    <w:rsid w:val="00F5538A"/>
    <w:rsid w:val="00F653B8"/>
    <w:rsid w:val="00F72389"/>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4FBF"/>
    <w:pPr>
      <w:keepLines/>
      <w:tabs>
        <w:tab w:val="center" w:pos="4536"/>
        <w:tab w:val="right" w:pos="9072"/>
      </w:tabs>
    </w:p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 w:type="paragraph" w:styleId="Bibliography">
    <w:name w:val="Bibliography"/>
    <w:basedOn w:val="Normal"/>
    <w:next w:val="Normal"/>
    <w:uiPriority w:val="37"/>
    <w:semiHidden/>
    <w:unhideWhenUsed/>
    <w:rsid w:val="00C15C7E"/>
  </w:style>
  <w:style w:type="paragraph" w:styleId="BlockText">
    <w:name w:val="Block Text"/>
    <w:basedOn w:val="Normal"/>
    <w:rsid w:val="00C15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15C7E"/>
    <w:pPr>
      <w:spacing w:after="120"/>
    </w:pPr>
  </w:style>
  <w:style w:type="character" w:customStyle="1" w:styleId="BodyTextChar">
    <w:name w:val="Body Text Char"/>
    <w:basedOn w:val="DefaultParagraphFont"/>
    <w:link w:val="BodyText"/>
    <w:rsid w:val="00C15C7E"/>
    <w:rPr>
      <w:rFonts w:eastAsia="Times New Roman"/>
      <w:lang w:eastAsia="en-US"/>
    </w:rPr>
  </w:style>
  <w:style w:type="paragraph" w:styleId="BodyText2">
    <w:name w:val="Body Text 2"/>
    <w:basedOn w:val="Normal"/>
    <w:link w:val="BodyText2Char"/>
    <w:rsid w:val="00C15C7E"/>
    <w:pPr>
      <w:spacing w:after="120" w:line="480" w:lineRule="auto"/>
    </w:pPr>
  </w:style>
  <w:style w:type="character" w:customStyle="1" w:styleId="BodyText2Char">
    <w:name w:val="Body Text 2 Char"/>
    <w:basedOn w:val="DefaultParagraphFont"/>
    <w:link w:val="BodyText2"/>
    <w:rsid w:val="00C15C7E"/>
    <w:rPr>
      <w:rFonts w:eastAsia="Times New Roman"/>
      <w:lang w:eastAsia="en-US"/>
    </w:rPr>
  </w:style>
  <w:style w:type="paragraph" w:styleId="BodyText3">
    <w:name w:val="Body Text 3"/>
    <w:basedOn w:val="Normal"/>
    <w:link w:val="BodyText3Char"/>
    <w:rsid w:val="00C15C7E"/>
    <w:pPr>
      <w:spacing w:after="120"/>
    </w:pPr>
    <w:rPr>
      <w:sz w:val="16"/>
      <w:szCs w:val="16"/>
    </w:rPr>
  </w:style>
  <w:style w:type="character" w:customStyle="1" w:styleId="BodyText3Char">
    <w:name w:val="Body Text 3 Char"/>
    <w:basedOn w:val="DefaultParagraphFont"/>
    <w:link w:val="BodyText3"/>
    <w:rsid w:val="00C15C7E"/>
    <w:rPr>
      <w:rFonts w:eastAsia="Times New Roman"/>
      <w:sz w:val="16"/>
      <w:szCs w:val="16"/>
      <w:lang w:eastAsia="en-US"/>
    </w:rPr>
  </w:style>
  <w:style w:type="paragraph" w:styleId="BodyTextFirstIndent">
    <w:name w:val="Body Text First Indent"/>
    <w:basedOn w:val="BodyText"/>
    <w:link w:val="BodyTextFirstIndentChar"/>
    <w:rsid w:val="00C15C7E"/>
    <w:pPr>
      <w:spacing w:after="180"/>
      <w:ind w:firstLine="360"/>
    </w:pPr>
  </w:style>
  <w:style w:type="character" w:customStyle="1" w:styleId="BodyTextFirstIndentChar">
    <w:name w:val="Body Text First Indent Char"/>
    <w:basedOn w:val="BodyTextChar"/>
    <w:link w:val="BodyTextFirstIndent"/>
    <w:rsid w:val="00C15C7E"/>
    <w:rPr>
      <w:rFonts w:eastAsia="Times New Roman"/>
      <w:lang w:eastAsia="en-US"/>
    </w:rPr>
  </w:style>
  <w:style w:type="paragraph" w:styleId="BodyTextIndent">
    <w:name w:val="Body Text Indent"/>
    <w:basedOn w:val="Normal"/>
    <w:link w:val="BodyTextIndentChar"/>
    <w:rsid w:val="00C15C7E"/>
    <w:pPr>
      <w:spacing w:after="120"/>
      <w:ind w:left="283"/>
    </w:pPr>
  </w:style>
  <w:style w:type="character" w:customStyle="1" w:styleId="BodyTextIndentChar">
    <w:name w:val="Body Text Indent Char"/>
    <w:basedOn w:val="DefaultParagraphFont"/>
    <w:link w:val="BodyTextIndent"/>
    <w:rsid w:val="00C15C7E"/>
    <w:rPr>
      <w:rFonts w:eastAsia="Times New Roman"/>
      <w:lang w:eastAsia="en-US"/>
    </w:rPr>
  </w:style>
  <w:style w:type="paragraph" w:styleId="BodyTextFirstIndent2">
    <w:name w:val="Body Text First Indent 2"/>
    <w:basedOn w:val="BodyTextIndent"/>
    <w:link w:val="BodyTextFirstIndent2Char"/>
    <w:rsid w:val="00C15C7E"/>
    <w:pPr>
      <w:spacing w:after="180"/>
      <w:ind w:left="360" w:firstLine="360"/>
    </w:pPr>
  </w:style>
  <w:style w:type="character" w:customStyle="1" w:styleId="BodyTextFirstIndent2Char">
    <w:name w:val="Body Text First Indent 2 Char"/>
    <w:basedOn w:val="BodyTextIndentChar"/>
    <w:link w:val="BodyTextFirstIndent2"/>
    <w:rsid w:val="00C15C7E"/>
    <w:rPr>
      <w:rFonts w:eastAsia="Times New Roman"/>
      <w:lang w:eastAsia="en-US"/>
    </w:rPr>
  </w:style>
  <w:style w:type="paragraph" w:styleId="BodyTextIndent2">
    <w:name w:val="Body Text Indent 2"/>
    <w:basedOn w:val="Normal"/>
    <w:link w:val="BodyTextIndent2Char"/>
    <w:rsid w:val="00C15C7E"/>
    <w:pPr>
      <w:spacing w:after="120" w:line="480" w:lineRule="auto"/>
      <w:ind w:left="283"/>
    </w:pPr>
  </w:style>
  <w:style w:type="character" w:customStyle="1" w:styleId="BodyTextIndent2Char">
    <w:name w:val="Body Text Indent 2 Char"/>
    <w:basedOn w:val="DefaultParagraphFont"/>
    <w:link w:val="BodyTextIndent2"/>
    <w:rsid w:val="00C15C7E"/>
    <w:rPr>
      <w:rFonts w:eastAsia="Times New Roman"/>
      <w:lang w:eastAsia="en-US"/>
    </w:rPr>
  </w:style>
  <w:style w:type="paragraph" w:styleId="BodyTextIndent3">
    <w:name w:val="Body Text Indent 3"/>
    <w:basedOn w:val="Normal"/>
    <w:link w:val="BodyTextIndent3Char"/>
    <w:rsid w:val="00C15C7E"/>
    <w:pPr>
      <w:spacing w:after="120"/>
      <w:ind w:left="283"/>
    </w:pPr>
    <w:rPr>
      <w:sz w:val="16"/>
      <w:szCs w:val="16"/>
    </w:rPr>
  </w:style>
  <w:style w:type="character" w:customStyle="1" w:styleId="BodyTextIndent3Char">
    <w:name w:val="Body Text Indent 3 Char"/>
    <w:basedOn w:val="DefaultParagraphFont"/>
    <w:link w:val="BodyTextIndent3"/>
    <w:rsid w:val="00C15C7E"/>
    <w:rPr>
      <w:rFonts w:eastAsia="Times New Roman"/>
      <w:sz w:val="16"/>
      <w:szCs w:val="16"/>
      <w:lang w:eastAsia="en-US"/>
    </w:rPr>
  </w:style>
  <w:style w:type="paragraph" w:styleId="Caption">
    <w:name w:val="caption"/>
    <w:basedOn w:val="Normal"/>
    <w:next w:val="Normal"/>
    <w:semiHidden/>
    <w:unhideWhenUsed/>
    <w:qFormat/>
    <w:rsid w:val="00C15C7E"/>
    <w:pPr>
      <w:spacing w:after="200"/>
    </w:pPr>
    <w:rPr>
      <w:i/>
      <w:iCs/>
      <w:color w:val="44546A" w:themeColor="text2"/>
      <w:sz w:val="18"/>
      <w:szCs w:val="18"/>
    </w:rPr>
  </w:style>
  <w:style w:type="paragraph" w:styleId="Closing">
    <w:name w:val="Closing"/>
    <w:basedOn w:val="Normal"/>
    <w:link w:val="ClosingChar"/>
    <w:rsid w:val="00C15C7E"/>
    <w:pPr>
      <w:spacing w:after="0"/>
      <w:ind w:left="4252"/>
    </w:pPr>
  </w:style>
  <w:style w:type="character" w:customStyle="1" w:styleId="ClosingChar">
    <w:name w:val="Closing Char"/>
    <w:basedOn w:val="DefaultParagraphFont"/>
    <w:link w:val="Closing"/>
    <w:rsid w:val="00C15C7E"/>
    <w:rPr>
      <w:rFonts w:eastAsia="Times New Roman"/>
      <w:lang w:eastAsia="en-US"/>
    </w:rPr>
  </w:style>
  <w:style w:type="paragraph" w:styleId="Date">
    <w:name w:val="Date"/>
    <w:basedOn w:val="Normal"/>
    <w:next w:val="Normal"/>
    <w:link w:val="DateChar"/>
    <w:rsid w:val="00C15C7E"/>
  </w:style>
  <w:style w:type="character" w:customStyle="1" w:styleId="DateChar">
    <w:name w:val="Date Char"/>
    <w:basedOn w:val="DefaultParagraphFont"/>
    <w:link w:val="Date"/>
    <w:rsid w:val="00C15C7E"/>
    <w:rPr>
      <w:rFonts w:eastAsia="Times New Roman"/>
      <w:lang w:eastAsia="en-US"/>
    </w:rPr>
  </w:style>
  <w:style w:type="paragraph" w:styleId="DocumentMap">
    <w:name w:val="Document Map"/>
    <w:basedOn w:val="Normal"/>
    <w:link w:val="DocumentMapChar"/>
    <w:rsid w:val="00C15C7E"/>
    <w:pPr>
      <w:spacing w:after="0"/>
    </w:pPr>
    <w:rPr>
      <w:rFonts w:ascii="Segoe UI" w:hAnsi="Segoe UI" w:cs="Segoe UI"/>
      <w:sz w:val="16"/>
      <w:szCs w:val="16"/>
    </w:rPr>
  </w:style>
  <w:style w:type="character" w:customStyle="1" w:styleId="DocumentMapChar">
    <w:name w:val="Document Map Char"/>
    <w:basedOn w:val="DefaultParagraphFont"/>
    <w:link w:val="DocumentMap"/>
    <w:rsid w:val="00C15C7E"/>
    <w:rPr>
      <w:rFonts w:ascii="Segoe UI" w:eastAsia="Times New Roman" w:hAnsi="Segoe UI" w:cs="Segoe UI"/>
      <w:sz w:val="16"/>
      <w:szCs w:val="16"/>
      <w:lang w:eastAsia="en-US"/>
    </w:rPr>
  </w:style>
  <w:style w:type="paragraph" w:styleId="E-mailSignature">
    <w:name w:val="E-mail Signature"/>
    <w:basedOn w:val="Normal"/>
    <w:link w:val="E-mailSignatureChar"/>
    <w:rsid w:val="00C15C7E"/>
    <w:pPr>
      <w:spacing w:after="0"/>
    </w:pPr>
  </w:style>
  <w:style w:type="character" w:customStyle="1" w:styleId="E-mailSignatureChar">
    <w:name w:val="E-mail Signature Char"/>
    <w:basedOn w:val="DefaultParagraphFont"/>
    <w:link w:val="E-mailSignature"/>
    <w:rsid w:val="00C15C7E"/>
    <w:rPr>
      <w:rFonts w:eastAsia="Times New Roman"/>
      <w:lang w:eastAsia="en-US"/>
    </w:rPr>
  </w:style>
  <w:style w:type="paragraph" w:styleId="EndnoteText">
    <w:name w:val="endnote text"/>
    <w:basedOn w:val="Normal"/>
    <w:link w:val="EndnoteTextChar"/>
    <w:rsid w:val="00C15C7E"/>
    <w:pPr>
      <w:spacing w:after="0"/>
    </w:pPr>
  </w:style>
  <w:style w:type="character" w:customStyle="1" w:styleId="EndnoteTextChar">
    <w:name w:val="Endnote Text Char"/>
    <w:basedOn w:val="DefaultParagraphFont"/>
    <w:link w:val="EndnoteText"/>
    <w:rsid w:val="00C15C7E"/>
    <w:rPr>
      <w:rFonts w:eastAsia="Times New Roman"/>
      <w:lang w:eastAsia="en-US"/>
    </w:rPr>
  </w:style>
  <w:style w:type="paragraph" w:styleId="EnvelopeAddress">
    <w:name w:val="envelope address"/>
    <w:basedOn w:val="Normal"/>
    <w:rsid w:val="00C15C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5C7E"/>
    <w:pPr>
      <w:spacing w:after="0"/>
    </w:pPr>
    <w:rPr>
      <w:rFonts w:asciiTheme="majorHAnsi" w:eastAsiaTheme="majorEastAsia" w:hAnsiTheme="majorHAnsi" w:cstheme="majorBidi"/>
    </w:rPr>
  </w:style>
  <w:style w:type="paragraph" w:styleId="HTMLAddress">
    <w:name w:val="HTML Address"/>
    <w:basedOn w:val="Normal"/>
    <w:link w:val="HTMLAddressChar"/>
    <w:rsid w:val="00C15C7E"/>
    <w:pPr>
      <w:spacing w:after="0"/>
    </w:pPr>
    <w:rPr>
      <w:i/>
      <w:iCs/>
    </w:rPr>
  </w:style>
  <w:style w:type="character" w:customStyle="1" w:styleId="HTMLAddressChar">
    <w:name w:val="HTML Address Char"/>
    <w:basedOn w:val="DefaultParagraphFont"/>
    <w:link w:val="HTMLAddress"/>
    <w:rsid w:val="00C15C7E"/>
    <w:rPr>
      <w:rFonts w:eastAsia="Times New Roman"/>
      <w:i/>
      <w:iCs/>
      <w:lang w:eastAsia="en-US"/>
    </w:rPr>
  </w:style>
  <w:style w:type="paragraph" w:styleId="HTMLPreformatted">
    <w:name w:val="HTML Preformatted"/>
    <w:basedOn w:val="Normal"/>
    <w:link w:val="HTMLPreformattedChar"/>
    <w:rsid w:val="00C15C7E"/>
    <w:pPr>
      <w:spacing w:after="0"/>
    </w:pPr>
    <w:rPr>
      <w:rFonts w:ascii="Consolas" w:hAnsi="Consolas"/>
    </w:rPr>
  </w:style>
  <w:style w:type="character" w:customStyle="1" w:styleId="HTMLPreformattedChar">
    <w:name w:val="HTML Preformatted Char"/>
    <w:basedOn w:val="DefaultParagraphFont"/>
    <w:link w:val="HTMLPreformatted"/>
    <w:rsid w:val="00C15C7E"/>
    <w:rPr>
      <w:rFonts w:ascii="Consolas" w:eastAsia="Times New Roman" w:hAnsi="Consolas"/>
      <w:lang w:eastAsia="en-US"/>
    </w:rPr>
  </w:style>
  <w:style w:type="paragraph" w:styleId="Index3">
    <w:name w:val="index 3"/>
    <w:basedOn w:val="Normal"/>
    <w:next w:val="Normal"/>
    <w:rsid w:val="00C15C7E"/>
    <w:pPr>
      <w:spacing w:after="0"/>
      <w:ind w:left="600" w:hanging="200"/>
    </w:pPr>
  </w:style>
  <w:style w:type="paragraph" w:styleId="Index4">
    <w:name w:val="index 4"/>
    <w:basedOn w:val="Normal"/>
    <w:next w:val="Normal"/>
    <w:rsid w:val="00C15C7E"/>
    <w:pPr>
      <w:spacing w:after="0"/>
      <w:ind w:left="800" w:hanging="200"/>
    </w:pPr>
  </w:style>
  <w:style w:type="paragraph" w:styleId="Index5">
    <w:name w:val="index 5"/>
    <w:basedOn w:val="Normal"/>
    <w:next w:val="Normal"/>
    <w:rsid w:val="00C15C7E"/>
    <w:pPr>
      <w:spacing w:after="0"/>
      <w:ind w:left="1000" w:hanging="200"/>
    </w:pPr>
  </w:style>
  <w:style w:type="paragraph" w:styleId="Index6">
    <w:name w:val="index 6"/>
    <w:basedOn w:val="Normal"/>
    <w:next w:val="Normal"/>
    <w:rsid w:val="00C15C7E"/>
    <w:pPr>
      <w:spacing w:after="0"/>
      <w:ind w:left="1200" w:hanging="200"/>
    </w:pPr>
  </w:style>
  <w:style w:type="paragraph" w:styleId="Index7">
    <w:name w:val="index 7"/>
    <w:basedOn w:val="Normal"/>
    <w:next w:val="Normal"/>
    <w:rsid w:val="00C15C7E"/>
    <w:pPr>
      <w:spacing w:after="0"/>
      <w:ind w:left="1400" w:hanging="200"/>
    </w:pPr>
  </w:style>
  <w:style w:type="paragraph" w:styleId="Index8">
    <w:name w:val="index 8"/>
    <w:basedOn w:val="Normal"/>
    <w:next w:val="Normal"/>
    <w:rsid w:val="00C15C7E"/>
    <w:pPr>
      <w:spacing w:after="0"/>
      <w:ind w:left="1600" w:hanging="200"/>
    </w:pPr>
  </w:style>
  <w:style w:type="paragraph" w:styleId="Index9">
    <w:name w:val="index 9"/>
    <w:basedOn w:val="Normal"/>
    <w:next w:val="Normal"/>
    <w:rsid w:val="00C15C7E"/>
    <w:pPr>
      <w:spacing w:after="0"/>
      <w:ind w:left="1800" w:hanging="200"/>
    </w:pPr>
  </w:style>
  <w:style w:type="paragraph" w:styleId="IndexHeading">
    <w:name w:val="index heading"/>
    <w:basedOn w:val="Normal"/>
    <w:next w:val="Index1"/>
    <w:rsid w:val="00C15C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15C7E"/>
    <w:rPr>
      <w:rFonts w:eastAsia="Times New Roman"/>
      <w:i/>
      <w:iCs/>
      <w:color w:val="5B9BD5" w:themeColor="accent1"/>
      <w:lang w:eastAsia="en-US"/>
    </w:rPr>
  </w:style>
  <w:style w:type="paragraph" w:styleId="ListContinue">
    <w:name w:val="List Continue"/>
    <w:basedOn w:val="Normal"/>
    <w:rsid w:val="00C15C7E"/>
    <w:pPr>
      <w:spacing w:after="120"/>
      <w:ind w:left="283"/>
      <w:contextualSpacing/>
    </w:pPr>
  </w:style>
  <w:style w:type="paragraph" w:styleId="ListContinue2">
    <w:name w:val="List Continue 2"/>
    <w:basedOn w:val="Normal"/>
    <w:rsid w:val="00C15C7E"/>
    <w:pPr>
      <w:spacing w:after="120"/>
      <w:ind w:left="566"/>
      <w:contextualSpacing/>
    </w:pPr>
  </w:style>
  <w:style w:type="paragraph" w:styleId="ListContinue3">
    <w:name w:val="List Continue 3"/>
    <w:basedOn w:val="Normal"/>
    <w:rsid w:val="00C15C7E"/>
    <w:pPr>
      <w:spacing w:after="120"/>
      <w:ind w:left="849"/>
      <w:contextualSpacing/>
    </w:pPr>
  </w:style>
  <w:style w:type="paragraph" w:styleId="ListContinue4">
    <w:name w:val="List Continue 4"/>
    <w:basedOn w:val="Normal"/>
    <w:rsid w:val="00C15C7E"/>
    <w:pPr>
      <w:spacing w:after="120"/>
      <w:ind w:left="1132"/>
      <w:contextualSpacing/>
    </w:pPr>
  </w:style>
  <w:style w:type="paragraph" w:styleId="ListContinue5">
    <w:name w:val="List Continue 5"/>
    <w:basedOn w:val="Normal"/>
    <w:rsid w:val="00C15C7E"/>
    <w:pPr>
      <w:spacing w:after="120"/>
      <w:ind w:left="1415"/>
      <w:contextualSpacing/>
    </w:pPr>
  </w:style>
  <w:style w:type="paragraph" w:styleId="ListNumber3">
    <w:name w:val="List Number 3"/>
    <w:basedOn w:val="Normal"/>
    <w:rsid w:val="00C15C7E"/>
    <w:pPr>
      <w:numPr>
        <w:numId w:val="15"/>
      </w:numPr>
      <w:contextualSpacing/>
    </w:pPr>
  </w:style>
  <w:style w:type="paragraph" w:styleId="ListNumber4">
    <w:name w:val="List Number 4"/>
    <w:basedOn w:val="Normal"/>
    <w:rsid w:val="00C15C7E"/>
    <w:pPr>
      <w:numPr>
        <w:numId w:val="16"/>
      </w:numPr>
      <w:contextualSpacing/>
    </w:pPr>
  </w:style>
  <w:style w:type="paragraph" w:styleId="ListNumber5">
    <w:name w:val="List Number 5"/>
    <w:basedOn w:val="Normal"/>
    <w:rsid w:val="00C15C7E"/>
    <w:pPr>
      <w:numPr>
        <w:numId w:val="17"/>
      </w:numPr>
      <w:contextualSpacing/>
    </w:pPr>
  </w:style>
  <w:style w:type="paragraph" w:styleId="ListParagraph">
    <w:name w:val="List Paragraph"/>
    <w:basedOn w:val="Normal"/>
    <w:uiPriority w:val="34"/>
    <w:qFormat/>
    <w:rsid w:val="00C15C7E"/>
    <w:pPr>
      <w:ind w:left="720"/>
      <w:contextualSpacing/>
    </w:pPr>
  </w:style>
  <w:style w:type="paragraph" w:styleId="MacroText">
    <w:name w:val="macro"/>
    <w:link w:val="MacroTextChar"/>
    <w:rsid w:val="00C15C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C15C7E"/>
    <w:rPr>
      <w:rFonts w:ascii="Consolas" w:eastAsia="Times New Roman" w:hAnsi="Consolas"/>
      <w:lang w:eastAsia="en-US"/>
    </w:rPr>
  </w:style>
  <w:style w:type="paragraph" w:styleId="MessageHeader">
    <w:name w:val="Message Header"/>
    <w:basedOn w:val="Normal"/>
    <w:link w:val="MessageHeaderChar"/>
    <w:rsid w:val="00C15C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C7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5C7E"/>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15C7E"/>
    <w:pPr>
      <w:ind w:left="720"/>
    </w:pPr>
  </w:style>
  <w:style w:type="paragraph" w:styleId="NoteHeading">
    <w:name w:val="Note Heading"/>
    <w:basedOn w:val="Normal"/>
    <w:next w:val="Normal"/>
    <w:link w:val="NoteHeadingChar"/>
    <w:rsid w:val="00C15C7E"/>
    <w:pPr>
      <w:spacing w:after="0"/>
    </w:pPr>
  </w:style>
  <w:style w:type="character" w:customStyle="1" w:styleId="NoteHeadingChar">
    <w:name w:val="Note Heading Char"/>
    <w:basedOn w:val="DefaultParagraphFont"/>
    <w:link w:val="NoteHeading"/>
    <w:rsid w:val="00C15C7E"/>
    <w:rPr>
      <w:rFonts w:eastAsia="Times New Roman"/>
      <w:lang w:eastAsia="en-US"/>
    </w:rPr>
  </w:style>
  <w:style w:type="paragraph" w:styleId="PlainText">
    <w:name w:val="Plain Text"/>
    <w:basedOn w:val="Normal"/>
    <w:link w:val="PlainTextChar"/>
    <w:rsid w:val="00C15C7E"/>
    <w:pPr>
      <w:spacing w:after="0"/>
    </w:pPr>
    <w:rPr>
      <w:rFonts w:ascii="Consolas" w:hAnsi="Consolas"/>
      <w:sz w:val="21"/>
      <w:szCs w:val="21"/>
    </w:rPr>
  </w:style>
  <w:style w:type="character" w:customStyle="1" w:styleId="PlainTextChar">
    <w:name w:val="Plain Text Char"/>
    <w:basedOn w:val="DefaultParagraphFont"/>
    <w:link w:val="PlainText"/>
    <w:rsid w:val="00C15C7E"/>
    <w:rPr>
      <w:rFonts w:ascii="Consolas" w:eastAsia="Times New Roman" w:hAnsi="Consolas"/>
      <w:sz w:val="21"/>
      <w:szCs w:val="21"/>
      <w:lang w:eastAsia="en-US"/>
    </w:rPr>
  </w:style>
  <w:style w:type="paragraph" w:styleId="Quote">
    <w:name w:val="Quote"/>
    <w:basedOn w:val="Normal"/>
    <w:next w:val="Normal"/>
    <w:link w:val="QuoteChar"/>
    <w:uiPriority w:val="29"/>
    <w:qFormat/>
    <w:rsid w:val="00C15C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C7E"/>
    <w:rPr>
      <w:rFonts w:eastAsia="Times New Roman"/>
      <w:i/>
      <w:iCs/>
      <w:color w:val="404040" w:themeColor="text1" w:themeTint="BF"/>
      <w:lang w:eastAsia="en-US"/>
    </w:rPr>
  </w:style>
  <w:style w:type="paragraph" w:styleId="Salutation">
    <w:name w:val="Salutation"/>
    <w:basedOn w:val="Normal"/>
    <w:next w:val="Normal"/>
    <w:link w:val="SalutationChar"/>
    <w:rsid w:val="00C15C7E"/>
  </w:style>
  <w:style w:type="character" w:customStyle="1" w:styleId="SalutationChar">
    <w:name w:val="Salutation Char"/>
    <w:basedOn w:val="DefaultParagraphFont"/>
    <w:link w:val="Salutation"/>
    <w:rsid w:val="00C15C7E"/>
    <w:rPr>
      <w:rFonts w:eastAsia="Times New Roman"/>
      <w:lang w:eastAsia="en-US"/>
    </w:rPr>
  </w:style>
  <w:style w:type="paragraph" w:styleId="Signature">
    <w:name w:val="Signature"/>
    <w:basedOn w:val="Normal"/>
    <w:link w:val="SignatureChar"/>
    <w:rsid w:val="00C15C7E"/>
    <w:pPr>
      <w:spacing w:after="0"/>
      <w:ind w:left="4252"/>
    </w:pPr>
  </w:style>
  <w:style w:type="character" w:customStyle="1" w:styleId="SignatureChar">
    <w:name w:val="Signature Char"/>
    <w:basedOn w:val="DefaultParagraphFont"/>
    <w:link w:val="Signature"/>
    <w:rsid w:val="00C15C7E"/>
    <w:rPr>
      <w:rFonts w:eastAsia="Times New Roman"/>
      <w:lang w:eastAsia="en-US"/>
    </w:rPr>
  </w:style>
  <w:style w:type="paragraph" w:styleId="Subtitle">
    <w:name w:val="Subtitle"/>
    <w:basedOn w:val="Normal"/>
    <w:next w:val="Normal"/>
    <w:link w:val="SubtitleChar"/>
    <w:qFormat/>
    <w:rsid w:val="00C15C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5C7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5C7E"/>
    <w:pPr>
      <w:spacing w:after="0"/>
      <w:ind w:left="200" w:hanging="200"/>
    </w:pPr>
  </w:style>
  <w:style w:type="paragraph" w:styleId="TableofFigures">
    <w:name w:val="table of figures"/>
    <w:basedOn w:val="Normal"/>
    <w:next w:val="Normal"/>
    <w:rsid w:val="00C15C7E"/>
    <w:pPr>
      <w:spacing w:after="0"/>
    </w:pPr>
  </w:style>
  <w:style w:type="paragraph" w:styleId="Title">
    <w:name w:val="Title"/>
    <w:basedOn w:val="Normal"/>
    <w:next w:val="Normal"/>
    <w:link w:val="TitleChar"/>
    <w:qFormat/>
    <w:rsid w:val="00C15C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5C7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5C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C7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8461</Words>
  <Characters>45272</Characters>
  <Application>Microsoft Office Word</Application>
  <DocSecurity>0</DocSecurity>
  <Lines>943</Lines>
  <Paragraphs>767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33.226</dc:title>
  <dc:subject>Security assurance for IP Multimedia Subsystem (IMS) (Release 18)</dc:subject>
  <dc:creator>MCC Support</dc:creator>
  <cp:keywords/>
  <dc:description/>
  <cp:lastModifiedBy>33.533_CR0067R1_(Rel-18)_Ranging_SL_Sec</cp:lastModifiedBy>
  <cp:revision>5</cp:revision>
  <cp:lastPrinted>2019-02-25T21:05:00Z</cp:lastPrinted>
  <dcterms:created xsi:type="dcterms:W3CDTF">2024-03-25T12:42:00Z</dcterms:created>
  <dcterms:modified xsi:type="dcterms:W3CDTF">2024-03-26T12:49:00Z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