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2D5CF459"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83614">
        <w:rPr>
          <w:noProof w:val="0"/>
        </w:rPr>
        <w:t>V</w:t>
      </w:r>
      <w:r w:rsidR="00D83614">
        <w:rPr>
          <w:noProof w:val="0"/>
          <w:lang w:eastAsia="zh-CN"/>
        </w:rPr>
        <w:t>18</w:t>
      </w:r>
      <w:r>
        <w:rPr>
          <w:noProof w:val="0"/>
        </w:rPr>
        <w:t>.</w:t>
      </w:r>
      <w:r w:rsidR="00E61F4D">
        <w:rPr>
          <w:noProof w:val="0"/>
          <w:lang w:eastAsia="zh-CN"/>
        </w:rPr>
        <w:t>6</w:t>
      </w:r>
      <w:r>
        <w:rPr>
          <w:noProof w:val="0"/>
        </w:rPr>
        <w:t>.</w:t>
      </w:r>
      <w:r>
        <w:rPr>
          <w:noProof w:val="0"/>
          <w:lang w:eastAsia="zh-CN"/>
        </w:rPr>
        <w:t>0</w:t>
      </w:r>
      <w:r>
        <w:rPr>
          <w:noProof w:val="0"/>
        </w:rPr>
        <w:t xml:space="preserve"> </w:t>
      </w:r>
      <w:r>
        <w:rPr>
          <w:noProof w:val="0"/>
          <w:sz w:val="32"/>
        </w:rPr>
        <w:t>(</w:t>
      </w:r>
      <w:r w:rsidR="00390F43">
        <w:rPr>
          <w:noProof w:val="0"/>
          <w:sz w:val="32"/>
          <w:lang w:eastAsia="zh-CN"/>
        </w:rPr>
        <w:t>2024</w:t>
      </w:r>
      <w:r>
        <w:rPr>
          <w:noProof w:val="0"/>
          <w:sz w:val="32"/>
        </w:rPr>
        <w:t>-</w:t>
      </w:r>
      <w:r w:rsidR="00E61F4D">
        <w:rPr>
          <w:noProof w:val="0"/>
          <w:sz w:val="32"/>
          <w:lang w:eastAsia="zh-CN"/>
        </w:rPr>
        <w:t>06</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47F82223" w:rsidR="004428CF" w:rsidRDefault="004428CF">
      <w:pPr>
        <w:pStyle w:val="ZT"/>
        <w:framePr w:wrap="notBeside"/>
        <w:rPr>
          <w:i/>
          <w:sz w:val="28"/>
        </w:rPr>
      </w:pPr>
      <w:r>
        <w:t>(</w:t>
      </w:r>
      <w:r>
        <w:rPr>
          <w:rStyle w:val="ZGSM"/>
        </w:rPr>
        <w:t xml:space="preserve">Release </w:t>
      </w:r>
      <w:r w:rsidR="00D83614">
        <w:rPr>
          <w:rStyle w:val="ZGSM"/>
        </w:rPr>
        <w:t>18</w:t>
      </w:r>
      <w:r>
        <w:t>)</w:t>
      </w:r>
    </w:p>
    <w:bookmarkStart w:id="1" w:name="_MON_1684549432"/>
    <w:bookmarkEnd w:id="1"/>
    <w:p w14:paraId="4720F3A6" w14:textId="2FCD93CC"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6pt;height:63.6pt" o:ole="">
            <v:imagedata r:id="rId9" o:title=""/>
          </v:shape>
          <o:OLEObject Type="Embed" ProgID="Word.Picture.8" ShapeID="_x0000_i1025" DrawAspect="Content" ObjectID="_1780775145" r:id="rId10"/>
        </w:object>
      </w:r>
      <w:r w:rsidR="004428CF">
        <w:rPr>
          <w:noProof w:val="0"/>
          <w:color w:val="0000FF"/>
        </w:rPr>
        <w:tab/>
      </w:r>
      <w:r w:rsidR="00D44981">
        <w:rPr>
          <w:noProof w:val="0"/>
          <w:color w:val="0000FF"/>
        </w:rPr>
        <w:t>w</w:t>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48BD17C1" w:rsidR="004428CF" w:rsidRDefault="004428CF">
      <w:pPr>
        <w:pStyle w:val="FP"/>
        <w:framePr w:h="3057" w:hRule="exact" w:wrap="notBeside" w:vAnchor="page" w:hAnchor="margin" w:y="12605"/>
        <w:jc w:val="center"/>
        <w:rPr>
          <w:sz w:val="18"/>
        </w:rPr>
      </w:pPr>
      <w:r>
        <w:rPr>
          <w:sz w:val="18"/>
        </w:rPr>
        <w:t xml:space="preserve">© </w:t>
      </w:r>
      <w:r w:rsidR="00390F43">
        <w:rPr>
          <w:sz w:val="18"/>
        </w:rPr>
        <w:t>2024</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r>
      <w:r>
        <w:lastRenderedPageBreak/>
        <w:t>Contents</w:t>
      </w:r>
    </w:p>
    <w:p w14:paraId="1E24B603" w14:textId="335B4110" w:rsidR="00682750" w:rsidRDefault="004428CF">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682750">
        <w:rPr>
          <w:noProof/>
        </w:rPr>
        <w:t>Foreword</w:t>
      </w:r>
      <w:r w:rsidR="00682750">
        <w:rPr>
          <w:noProof/>
        </w:rPr>
        <w:tab/>
      </w:r>
      <w:r w:rsidR="00682750">
        <w:rPr>
          <w:noProof/>
        </w:rPr>
        <w:fldChar w:fldCharType="begin" w:fldLock="1"/>
      </w:r>
      <w:r w:rsidR="00682750">
        <w:rPr>
          <w:noProof/>
        </w:rPr>
        <w:instrText xml:space="preserve"> PAGEREF _Toc169906864 \h </w:instrText>
      </w:r>
      <w:r w:rsidR="00682750">
        <w:rPr>
          <w:noProof/>
        </w:rPr>
      </w:r>
      <w:r w:rsidR="00682750">
        <w:rPr>
          <w:noProof/>
        </w:rPr>
        <w:fldChar w:fldCharType="separate"/>
      </w:r>
      <w:r w:rsidR="00682750">
        <w:rPr>
          <w:noProof/>
        </w:rPr>
        <w:t>8</w:t>
      </w:r>
      <w:r w:rsidR="00682750">
        <w:rPr>
          <w:noProof/>
        </w:rPr>
        <w:fldChar w:fldCharType="end"/>
      </w:r>
    </w:p>
    <w:p w14:paraId="0167598D" w14:textId="7E0D1BAD"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_Toc169906865 \h </w:instrText>
      </w:r>
      <w:r>
        <w:rPr>
          <w:noProof/>
        </w:rPr>
      </w:r>
      <w:r>
        <w:rPr>
          <w:noProof/>
        </w:rPr>
        <w:fldChar w:fldCharType="separate"/>
      </w:r>
      <w:r>
        <w:rPr>
          <w:noProof/>
        </w:rPr>
        <w:t>9</w:t>
      </w:r>
      <w:r>
        <w:rPr>
          <w:noProof/>
        </w:rPr>
        <w:fldChar w:fldCharType="end"/>
      </w:r>
    </w:p>
    <w:p w14:paraId="74E31C22" w14:textId="671D8E76"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_Toc169906866 \h </w:instrText>
      </w:r>
      <w:r>
        <w:rPr>
          <w:noProof/>
        </w:rPr>
      </w:r>
      <w:r>
        <w:rPr>
          <w:noProof/>
        </w:rPr>
        <w:fldChar w:fldCharType="separate"/>
      </w:r>
      <w:r>
        <w:rPr>
          <w:noProof/>
        </w:rPr>
        <w:t>9</w:t>
      </w:r>
      <w:r>
        <w:rPr>
          <w:noProof/>
        </w:rPr>
        <w:fldChar w:fldCharType="end"/>
      </w:r>
    </w:p>
    <w:p w14:paraId="47BB411C" w14:textId="6D7450E7"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_Toc169906867 \h </w:instrText>
      </w:r>
      <w:r>
        <w:rPr>
          <w:noProof/>
        </w:rPr>
      </w:r>
      <w:r>
        <w:rPr>
          <w:noProof/>
        </w:rPr>
        <w:fldChar w:fldCharType="separate"/>
      </w:r>
      <w:r>
        <w:rPr>
          <w:noProof/>
        </w:rPr>
        <w:t>12</w:t>
      </w:r>
      <w:r>
        <w:rPr>
          <w:noProof/>
        </w:rPr>
        <w:fldChar w:fldCharType="end"/>
      </w:r>
    </w:p>
    <w:p w14:paraId="75BD9ED1" w14:textId="5A95936D"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_Toc169906868 \h </w:instrText>
      </w:r>
      <w:r>
        <w:rPr>
          <w:noProof/>
        </w:rPr>
      </w:r>
      <w:r>
        <w:rPr>
          <w:noProof/>
        </w:rPr>
        <w:fldChar w:fldCharType="separate"/>
      </w:r>
      <w:r>
        <w:rPr>
          <w:noProof/>
        </w:rPr>
        <w:t>12</w:t>
      </w:r>
      <w:r>
        <w:rPr>
          <w:noProof/>
        </w:rPr>
        <w:fldChar w:fldCharType="end"/>
      </w:r>
    </w:p>
    <w:p w14:paraId="0682BB5B" w14:textId="0F0B4138"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_Toc169906869 \h </w:instrText>
      </w:r>
      <w:r>
        <w:rPr>
          <w:noProof/>
        </w:rPr>
      </w:r>
      <w:r>
        <w:rPr>
          <w:noProof/>
        </w:rPr>
        <w:fldChar w:fldCharType="separate"/>
      </w:r>
      <w:r>
        <w:rPr>
          <w:noProof/>
        </w:rPr>
        <w:t>12</w:t>
      </w:r>
      <w:r>
        <w:rPr>
          <w:noProof/>
        </w:rPr>
        <w:fldChar w:fldCharType="end"/>
      </w:r>
    </w:p>
    <w:p w14:paraId="605A363F" w14:textId="1A98BAC1"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Reference architecture</w:t>
      </w:r>
      <w:r>
        <w:rPr>
          <w:noProof/>
        </w:rPr>
        <w:tab/>
      </w:r>
      <w:r>
        <w:rPr>
          <w:noProof/>
        </w:rPr>
        <w:fldChar w:fldCharType="begin" w:fldLock="1"/>
      </w:r>
      <w:r>
        <w:rPr>
          <w:noProof/>
        </w:rPr>
        <w:instrText xml:space="preserve"> PAGEREF _Toc169906870 \h </w:instrText>
      </w:r>
      <w:r>
        <w:rPr>
          <w:noProof/>
        </w:rPr>
      </w:r>
      <w:r>
        <w:rPr>
          <w:noProof/>
        </w:rPr>
        <w:fldChar w:fldCharType="separate"/>
      </w:r>
      <w:r>
        <w:rPr>
          <w:noProof/>
        </w:rPr>
        <w:t>13</w:t>
      </w:r>
      <w:r>
        <w:rPr>
          <w:noProof/>
        </w:rPr>
        <w:fldChar w:fldCharType="end"/>
      </w:r>
    </w:p>
    <w:p w14:paraId="7FE004D2" w14:textId="2CB12176"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zh-CN"/>
        </w:rPr>
        <w:t>5</w:t>
      </w:r>
      <w:r>
        <w:rPr>
          <w:rFonts w:asciiTheme="minorHAnsi" w:eastAsiaTheme="minorEastAsia" w:hAnsiTheme="minorHAnsi" w:cstheme="minorBidi"/>
          <w:noProof/>
          <w:kern w:val="2"/>
          <w:szCs w:val="22"/>
          <w:lang w:eastAsia="ko-KR"/>
          <w14:ligatures w14:val="standardContextual"/>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_Toc169906871 \h </w:instrText>
      </w:r>
      <w:r>
        <w:rPr>
          <w:noProof/>
        </w:rPr>
      </w:r>
      <w:r>
        <w:rPr>
          <w:noProof/>
        </w:rPr>
        <w:fldChar w:fldCharType="separate"/>
      </w:r>
      <w:r>
        <w:rPr>
          <w:noProof/>
        </w:rPr>
        <w:t>18</w:t>
      </w:r>
      <w:r>
        <w:rPr>
          <w:noProof/>
        </w:rPr>
        <w:fldChar w:fldCharType="end"/>
      </w:r>
    </w:p>
    <w:p w14:paraId="5025E8BF" w14:textId="12BB04F8"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rPr>
        <w:t>5.0</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_Toc169906872 \h </w:instrText>
      </w:r>
      <w:r>
        <w:rPr>
          <w:noProof/>
        </w:rPr>
      </w:r>
      <w:r>
        <w:rPr>
          <w:noProof/>
        </w:rPr>
        <w:fldChar w:fldCharType="separate"/>
      </w:r>
      <w:r>
        <w:rPr>
          <w:noProof/>
        </w:rPr>
        <w:t>18</w:t>
      </w:r>
      <w:r>
        <w:rPr>
          <w:noProof/>
        </w:rPr>
        <w:fldChar w:fldCharType="end"/>
      </w:r>
    </w:p>
    <w:p w14:paraId="595EB5FC" w14:textId="59DD2160"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_Toc169906873 \h </w:instrText>
      </w:r>
      <w:r>
        <w:rPr>
          <w:noProof/>
        </w:rPr>
      </w:r>
      <w:r>
        <w:rPr>
          <w:noProof/>
        </w:rPr>
        <w:fldChar w:fldCharType="separate"/>
      </w:r>
      <w:r>
        <w:rPr>
          <w:noProof/>
        </w:rPr>
        <w:t>18</w:t>
      </w:r>
      <w:r>
        <w:rPr>
          <w:noProof/>
        </w:rPr>
        <w:fldChar w:fldCharType="end"/>
      </w:r>
    </w:p>
    <w:p w14:paraId="21787325" w14:textId="39A925E5"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5.1.1</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Establishment</w:t>
      </w:r>
      <w:r>
        <w:rPr>
          <w:noProof/>
        </w:rPr>
        <w:tab/>
      </w:r>
      <w:r>
        <w:rPr>
          <w:noProof/>
        </w:rPr>
        <w:fldChar w:fldCharType="begin" w:fldLock="1"/>
      </w:r>
      <w:r>
        <w:rPr>
          <w:noProof/>
        </w:rPr>
        <w:instrText xml:space="preserve"> PAGEREF _Toc169906874 \h </w:instrText>
      </w:r>
      <w:r>
        <w:rPr>
          <w:noProof/>
        </w:rPr>
      </w:r>
      <w:r>
        <w:rPr>
          <w:noProof/>
        </w:rPr>
        <w:fldChar w:fldCharType="separate"/>
      </w:r>
      <w:r>
        <w:rPr>
          <w:noProof/>
        </w:rPr>
        <w:t>18</w:t>
      </w:r>
      <w:r>
        <w:rPr>
          <w:noProof/>
        </w:rPr>
        <w:fldChar w:fldCharType="end"/>
      </w:r>
    </w:p>
    <w:p w14:paraId="24E609D1" w14:textId="18000086"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5.1.2</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_Toc169906875 \h </w:instrText>
      </w:r>
      <w:r>
        <w:rPr>
          <w:noProof/>
        </w:rPr>
      </w:r>
      <w:r>
        <w:rPr>
          <w:noProof/>
        </w:rPr>
        <w:fldChar w:fldCharType="separate"/>
      </w:r>
      <w:r>
        <w:rPr>
          <w:noProof/>
        </w:rPr>
        <w:t>21</w:t>
      </w:r>
      <w:r>
        <w:rPr>
          <w:noProof/>
        </w:rPr>
        <w:fldChar w:fldCharType="end"/>
      </w:r>
    </w:p>
    <w:p w14:paraId="28135352" w14:textId="1EF8A61E"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5.1.2.1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_Toc169906876 \h </w:instrText>
      </w:r>
      <w:r>
        <w:rPr>
          <w:noProof/>
        </w:rPr>
      </w:r>
      <w:r>
        <w:rPr>
          <w:noProof/>
        </w:rPr>
        <w:fldChar w:fldCharType="separate"/>
      </w:r>
      <w:r>
        <w:rPr>
          <w:noProof/>
        </w:rPr>
        <w:t>21</w:t>
      </w:r>
      <w:r>
        <w:rPr>
          <w:noProof/>
        </w:rPr>
        <w:fldChar w:fldCharType="end"/>
      </w:r>
    </w:p>
    <w:p w14:paraId="087033B4" w14:textId="192A645D"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5.1.2.1.1</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_Toc169906877 \h </w:instrText>
      </w:r>
      <w:r>
        <w:rPr>
          <w:noProof/>
        </w:rPr>
      </w:r>
      <w:r>
        <w:rPr>
          <w:noProof/>
        </w:rPr>
        <w:fldChar w:fldCharType="separate"/>
      </w:r>
      <w:r>
        <w:rPr>
          <w:noProof/>
        </w:rPr>
        <w:t>21</w:t>
      </w:r>
      <w:r>
        <w:rPr>
          <w:noProof/>
        </w:rPr>
        <w:fldChar w:fldCharType="end"/>
      </w:r>
    </w:p>
    <w:p w14:paraId="537C3BBC" w14:textId="54A4C6E6"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5.1.2.1.2</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_Toc169906878 \h </w:instrText>
      </w:r>
      <w:r>
        <w:rPr>
          <w:noProof/>
        </w:rPr>
      </w:r>
      <w:r>
        <w:rPr>
          <w:noProof/>
        </w:rPr>
        <w:fldChar w:fldCharType="separate"/>
      </w:r>
      <w:r>
        <w:rPr>
          <w:noProof/>
        </w:rPr>
        <w:t>22</w:t>
      </w:r>
      <w:r>
        <w:rPr>
          <w:noProof/>
        </w:rPr>
        <w:fldChar w:fldCharType="end"/>
      </w:r>
    </w:p>
    <w:p w14:paraId="600C6FBD" w14:textId="2CA6AC40"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_Toc169906879 \h </w:instrText>
      </w:r>
      <w:r>
        <w:rPr>
          <w:noProof/>
        </w:rPr>
      </w:r>
      <w:r>
        <w:rPr>
          <w:noProof/>
        </w:rPr>
        <w:fldChar w:fldCharType="separate"/>
      </w:r>
      <w:r>
        <w:rPr>
          <w:noProof/>
        </w:rPr>
        <w:t>23</w:t>
      </w:r>
      <w:r>
        <w:rPr>
          <w:noProof/>
        </w:rPr>
        <w:fldChar w:fldCharType="end"/>
      </w:r>
    </w:p>
    <w:p w14:paraId="58279AB2" w14:textId="57322230"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5.1.3</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_Toc169906880 \h </w:instrText>
      </w:r>
      <w:r>
        <w:rPr>
          <w:noProof/>
        </w:rPr>
      </w:r>
      <w:r>
        <w:rPr>
          <w:noProof/>
        </w:rPr>
        <w:fldChar w:fldCharType="separate"/>
      </w:r>
      <w:r>
        <w:rPr>
          <w:noProof/>
        </w:rPr>
        <w:t>25</w:t>
      </w:r>
      <w:r>
        <w:rPr>
          <w:noProof/>
        </w:rPr>
        <w:fldChar w:fldCharType="end"/>
      </w:r>
    </w:p>
    <w:p w14:paraId="0266943B" w14:textId="7091F7E8"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5.1.3.1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_Toc169906881 \h </w:instrText>
      </w:r>
      <w:r>
        <w:rPr>
          <w:noProof/>
        </w:rPr>
      </w:r>
      <w:r>
        <w:rPr>
          <w:noProof/>
        </w:rPr>
        <w:fldChar w:fldCharType="separate"/>
      </w:r>
      <w:r>
        <w:rPr>
          <w:noProof/>
        </w:rPr>
        <w:t>25</w:t>
      </w:r>
      <w:r>
        <w:rPr>
          <w:noProof/>
        </w:rPr>
        <w:fldChar w:fldCharType="end"/>
      </w:r>
    </w:p>
    <w:p w14:paraId="34514EB0" w14:textId="2C46AC55"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5.1.3.2</w:t>
      </w:r>
      <w:r>
        <w:rPr>
          <w:rFonts w:asciiTheme="minorHAnsi" w:eastAsiaTheme="minorEastAsia" w:hAnsiTheme="minorHAnsi" w:cstheme="minorBidi"/>
          <w:noProof/>
          <w:kern w:val="2"/>
          <w:sz w:val="22"/>
          <w:szCs w:val="22"/>
          <w:lang w:eastAsia="ko-KR"/>
          <w14:ligatures w14:val="standardContextual"/>
        </w:rPr>
        <w:tab/>
      </w:r>
      <w:r>
        <w:rPr>
          <w:noProof/>
        </w:rPr>
        <w:t>AM Policy Association Termination initiated by the PCF</w:t>
      </w:r>
      <w:r>
        <w:rPr>
          <w:noProof/>
        </w:rPr>
        <w:tab/>
      </w:r>
      <w:r>
        <w:rPr>
          <w:noProof/>
        </w:rPr>
        <w:fldChar w:fldCharType="begin" w:fldLock="1"/>
      </w:r>
      <w:r>
        <w:rPr>
          <w:noProof/>
        </w:rPr>
        <w:instrText xml:space="preserve"> PAGEREF _Toc169906882 \h </w:instrText>
      </w:r>
      <w:r>
        <w:rPr>
          <w:noProof/>
        </w:rPr>
      </w:r>
      <w:r>
        <w:rPr>
          <w:noProof/>
        </w:rPr>
        <w:fldChar w:fldCharType="separate"/>
      </w:r>
      <w:r>
        <w:rPr>
          <w:noProof/>
        </w:rPr>
        <w:t>26</w:t>
      </w:r>
      <w:r>
        <w:rPr>
          <w:noProof/>
        </w:rPr>
        <w:fldChar w:fldCharType="end"/>
      </w:r>
    </w:p>
    <w:p w14:paraId="2E4472B5" w14:textId="42812746"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Management</w:t>
      </w:r>
      <w:r>
        <w:rPr>
          <w:noProof/>
        </w:rPr>
        <w:tab/>
      </w:r>
      <w:r>
        <w:rPr>
          <w:noProof/>
        </w:rPr>
        <w:fldChar w:fldCharType="begin" w:fldLock="1"/>
      </w:r>
      <w:r>
        <w:rPr>
          <w:noProof/>
        </w:rPr>
        <w:instrText xml:space="preserve"> PAGEREF _Toc169906883 \h </w:instrText>
      </w:r>
      <w:r>
        <w:rPr>
          <w:noProof/>
        </w:rPr>
      </w:r>
      <w:r>
        <w:rPr>
          <w:noProof/>
        </w:rPr>
        <w:fldChar w:fldCharType="separate"/>
      </w:r>
      <w:r>
        <w:rPr>
          <w:noProof/>
        </w:rPr>
        <w:t>28</w:t>
      </w:r>
      <w:r>
        <w:rPr>
          <w:noProof/>
        </w:rPr>
        <w:fldChar w:fldCharType="end"/>
      </w:r>
    </w:p>
    <w:p w14:paraId="12F16026" w14:textId="0CAEA25F"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5.2.1</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Establishment</w:t>
      </w:r>
      <w:r>
        <w:rPr>
          <w:noProof/>
        </w:rPr>
        <w:tab/>
      </w:r>
      <w:r>
        <w:rPr>
          <w:noProof/>
        </w:rPr>
        <w:fldChar w:fldCharType="begin" w:fldLock="1"/>
      </w:r>
      <w:r>
        <w:rPr>
          <w:noProof/>
        </w:rPr>
        <w:instrText xml:space="preserve"> PAGEREF _Toc169906884 \h </w:instrText>
      </w:r>
      <w:r>
        <w:rPr>
          <w:noProof/>
        </w:rPr>
      </w:r>
      <w:r>
        <w:rPr>
          <w:noProof/>
        </w:rPr>
        <w:fldChar w:fldCharType="separate"/>
      </w:r>
      <w:r>
        <w:rPr>
          <w:noProof/>
        </w:rPr>
        <w:t>28</w:t>
      </w:r>
      <w:r>
        <w:rPr>
          <w:noProof/>
        </w:rPr>
        <w:fldChar w:fldCharType="end"/>
      </w:r>
    </w:p>
    <w:p w14:paraId="510255D7" w14:textId="263759C1"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5.2.2</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Modification</w:t>
      </w:r>
      <w:r>
        <w:rPr>
          <w:noProof/>
        </w:rPr>
        <w:tab/>
      </w:r>
      <w:r>
        <w:rPr>
          <w:noProof/>
        </w:rPr>
        <w:fldChar w:fldCharType="begin" w:fldLock="1"/>
      </w:r>
      <w:r>
        <w:rPr>
          <w:noProof/>
        </w:rPr>
        <w:instrText xml:space="preserve"> PAGEREF _Toc169906885 \h </w:instrText>
      </w:r>
      <w:r>
        <w:rPr>
          <w:noProof/>
        </w:rPr>
      </w:r>
      <w:r>
        <w:rPr>
          <w:noProof/>
        </w:rPr>
        <w:fldChar w:fldCharType="separate"/>
      </w:r>
      <w:r>
        <w:rPr>
          <w:noProof/>
        </w:rPr>
        <w:t>32</w:t>
      </w:r>
      <w:r>
        <w:rPr>
          <w:noProof/>
        </w:rPr>
        <w:fldChar w:fldCharType="end"/>
      </w:r>
    </w:p>
    <w:p w14:paraId="61A3F03F" w14:textId="4468DA8F"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_Toc169906886 \h </w:instrText>
      </w:r>
      <w:r>
        <w:rPr>
          <w:noProof/>
        </w:rPr>
      </w:r>
      <w:r>
        <w:rPr>
          <w:noProof/>
        </w:rPr>
        <w:fldChar w:fldCharType="separate"/>
      </w:r>
      <w:r>
        <w:rPr>
          <w:noProof/>
        </w:rPr>
        <w:t>32</w:t>
      </w:r>
      <w:r>
        <w:rPr>
          <w:noProof/>
        </w:rPr>
        <w:fldChar w:fldCharType="end"/>
      </w:r>
    </w:p>
    <w:p w14:paraId="6944843D" w14:textId="1F7A83F4"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_Toc169906887 \h </w:instrText>
      </w:r>
      <w:r>
        <w:rPr>
          <w:noProof/>
        </w:rPr>
      </w:r>
      <w:r>
        <w:rPr>
          <w:noProof/>
        </w:rPr>
        <w:fldChar w:fldCharType="separate"/>
      </w:r>
      <w:r>
        <w:rPr>
          <w:noProof/>
        </w:rPr>
        <w:t>32</w:t>
      </w:r>
      <w:r>
        <w:rPr>
          <w:noProof/>
        </w:rPr>
        <w:fldChar w:fldCharType="end"/>
      </w:r>
    </w:p>
    <w:p w14:paraId="049212D2" w14:textId="21C3E3BE"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Interactions between SMF, PCF and CHF</w:t>
      </w:r>
      <w:r>
        <w:rPr>
          <w:noProof/>
        </w:rPr>
        <w:tab/>
      </w:r>
      <w:r>
        <w:rPr>
          <w:noProof/>
        </w:rPr>
        <w:fldChar w:fldCharType="begin" w:fldLock="1"/>
      </w:r>
      <w:r>
        <w:rPr>
          <w:noProof/>
        </w:rPr>
        <w:instrText xml:space="preserve"> PAGEREF _Toc169906888 \h </w:instrText>
      </w:r>
      <w:r>
        <w:rPr>
          <w:noProof/>
        </w:rPr>
      </w:r>
      <w:r>
        <w:rPr>
          <w:noProof/>
        </w:rPr>
        <w:fldChar w:fldCharType="separate"/>
      </w:r>
      <w:r>
        <w:rPr>
          <w:noProof/>
        </w:rPr>
        <w:t>32</w:t>
      </w:r>
      <w:r>
        <w:rPr>
          <w:noProof/>
        </w:rPr>
        <w:fldChar w:fldCharType="end"/>
      </w:r>
    </w:p>
    <w:p w14:paraId="72E8C306" w14:textId="77C9B6F6"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5.2.</w:t>
      </w:r>
      <w:r>
        <w:rPr>
          <w:noProof/>
        </w:rPr>
        <w:t>2.2.2</w:t>
      </w:r>
      <w:r>
        <w:rPr>
          <w:rFonts w:asciiTheme="minorHAnsi" w:eastAsiaTheme="minorEastAsia" w:hAnsiTheme="minorHAnsi" w:cstheme="minorBidi"/>
          <w:noProof/>
          <w:kern w:val="2"/>
          <w:sz w:val="22"/>
          <w:szCs w:val="22"/>
          <w:lang w:eastAsia="ko-KR"/>
          <w14:ligatures w14:val="standardContextual"/>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_Toc169906889 \h </w:instrText>
      </w:r>
      <w:r>
        <w:rPr>
          <w:noProof/>
        </w:rPr>
      </w:r>
      <w:r>
        <w:rPr>
          <w:noProof/>
        </w:rPr>
        <w:fldChar w:fldCharType="separate"/>
      </w:r>
      <w:r>
        <w:rPr>
          <w:noProof/>
        </w:rPr>
        <w:t>34</w:t>
      </w:r>
      <w:r>
        <w:rPr>
          <w:noProof/>
        </w:rPr>
        <w:fldChar w:fldCharType="end"/>
      </w:r>
    </w:p>
    <w:p w14:paraId="668EBAFB" w14:textId="79E01B0C" w:rsidR="00682750" w:rsidRDefault="00682750">
      <w:pPr>
        <w:pStyle w:val="TOC6"/>
        <w:rPr>
          <w:rFonts w:asciiTheme="minorHAnsi" w:eastAsiaTheme="minorEastAsia" w:hAnsiTheme="minorHAnsi" w:cstheme="minorBidi"/>
          <w:noProof/>
          <w:kern w:val="2"/>
          <w:sz w:val="22"/>
          <w:szCs w:val="22"/>
          <w:lang w:eastAsia="ko-KR"/>
          <w14:ligatures w14:val="standardContextual"/>
        </w:rPr>
      </w:pPr>
      <w:r>
        <w:rPr>
          <w:noProof/>
        </w:rPr>
        <w:t>5.2.2.2.2.1</w:t>
      </w:r>
      <w:r>
        <w:rPr>
          <w:rFonts w:asciiTheme="minorHAnsi" w:eastAsiaTheme="minorEastAsia" w:hAnsiTheme="minorHAnsi" w:cstheme="minorBidi"/>
          <w:noProof/>
          <w:kern w:val="2"/>
          <w:sz w:val="22"/>
          <w:szCs w:val="22"/>
          <w:lang w:eastAsia="ko-KR"/>
          <w14:ligatures w14:val="standardContextual"/>
        </w:rPr>
        <w:tab/>
      </w:r>
      <w:r>
        <w:rPr>
          <w:noProof/>
        </w:rPr>
        <w:t>AF Session Establishment</w:t>
      </w:r>
      <w:r>
        <w:rPr>
          <w:noProof/>
        </w:rPr>
        <w:tab/>
      </w:r>
      <w:r>
        <w:rPr>
          <w:noProof/>
        </w:rPr>
        <w:fldChar w:fldCharType="begin" w:fldLock="1"/>
      </w:r>
      <w:r>
        <w:rPr>
          <w:noProof/>
        </w:rPr>
        <w:instrText xml:space="preserve"> PAGEREF _Toc169906890 \h </w:instrText>
      </w:r>
      <w:r>
        <w:rPr>
          <w:noProof/>
        </w:rPr>
      </w:r>
      <w:r>
        <w:rPr>
          <w:noProof/>
        </w:rPr>
        <w:fldChar w:fldCharType="separate"/>
      </w:r>
      <w:r>
        <w:rPr>
          <w:noProof/>
        </w:rPr>
        <w:t>34</w:t>
      </w:r>
      <w:r>
        <w:rPr>
          <w:noProof/>
        </w:rPr>
        <w:fldChar w:fldCharType="end"/>
      </w:r>
    </w:p>
    <w:p w14:paraId="0CA82E7D" w14:textId="55D6F5C6" w:rsidR="00682750" w:rsidRDefault="00682750">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5.2.2.2.2.2</w:t>
      </w:r>
      <w:r>
        <w:rPr>
          <w:rFonts w:asciiTheme="minorHAnsi" w:eastAsiaTheme="minorEastAsia" w:hAnsiTheme="minorHAnsi" w:cstheme="minorBidi"/>
          <w:noProof/>
          <w:kern w:val="2"/>
          <w:sz w:val="22"/>
          <w:szCs w:val="22"/>
          <w:lang w:eastAsia="ko-KR"/>
          <w14:ligatures w14:val="standardContextual"/>
        </w:rPr>
        <w:tab/>
      </w:r>
      <w:r>
        <w:rPr>
          <w:noProof/>
          <w:lang w:eastAsia="zh-CN"/>
        </w:rPr>
        <w:t>AF Session Modification</w:t>
      </w:r>
      <w:r>
        <w:rPr>
          <w:noProof/>
        </w:rPr>
        <w:tab/>
      </w:r>
      <w:r>
        <w:rPr>
          <w:noProof/>
        </w:rPr>
        <w:fldChar w:fldCharType="begin" w:fldLock="1"/>
      </w:r>
      <w:r>
        <w:rPr>
          <w:noProof/>
        </w:rPr>
        <w:instrText xml:space="preserve"> PAGEREF _Toc169906891 \h </w:instrText>
      </w:r>
      <w:r>
        <w:rPr>
          <w:noProof/>
        </w:rPr>
      </w:r>
      <w:r>
        <w:rPr>
          <w:noProof/>
        </w:rPr>
        <w:fldChar w:fldCharType="separate"/>
      </w:r>
      <w:r>
        <w:rPr>
          <w:noProof/>
        </w:rPr>
        <w:t>36</w:t>
      </w:r>
      <w:r>
        <w:rPr>
          <w:noProof/>
        </w:rPr>
        <w:fldChar w:fldCharType="end"/>
      </w:r>
    </w:p>
    <w:p w14:paraId="2B0C3C31" w14:textId="3BDB225C" w:rsidR="00682750" w:rsidRDefault="00682750">
      <w:pPr>
        <w:pStyle w:val="TOC6"/>
        <w:rPr>
          <w:rFonts w:asciiTheme="minorHAnsi" w:eastAsiaTheme="minorEastAsia" w:hAnsiTheme="minorHAnsi" w:cstheme="minorBidi"/>
          <w:noProof/>
          <w:kern w:val="2"/>
          <w:sz w:val="22"/>
          <w:szCs w:val="22"/>
          <w:lang w:eastAsia="ko-KR"/>
          <w14:ligatures w14:val="standardContextual"/>
        </w:rPr>
      </w:pPr>
      <w:r>
        <w:rPr>
          <w:noProof/>
        </w:rPr>
        <w:t>5.2.2.2.2.3</w:t>
      </w:r>
      <w:r>
        <w:rPr>
          <w:rFonts w:asciiTheme="minorHAnsi" w:eastAsiaTheme="minorEastAsia" w:hAnsiTheme="minorHAnsi" w:cstheme="minorBidi"/>
          <w:noProof/>
          <w:kern w:val="2"/>
          <w:sz w:val="22"/>
          <w:szCs w:val="22"/>
          <w:lang w:eastAsia="ko-KR"/>
          <w14:ligatures w14:val="standardContextual"/>
        </w:rPr>
        <w:tab/>
      </w:r>
      <w:r>
        <w:rPr>
          <w:noProof/>
        </w:rPr>
        <w:t>AF Session Termination</w:t>
      </w:r>
      <w:r>
        <w:rPr>
          <w:noProof/>
        </w:rPr>
        <w:tab/>
      </w:r>
      <w:r>
        <w:rPr>
          <w:noProof/>
        </w:rPr>
        <w:fldChar w:fldCharType="begin" w:fldLock="1"/>
      </w:r>
      <w:r>
        <w:rPr>
          <w:noProof/>
        </w:rPr>
        <w:instrText xml:space="preserve"> PAGEREF _Toc169906892 \h </w:instrText>
      </w:r>
      <w:r>
        <w:rPr>
          <w:noProof/>
        </w:rPr>
      </w:r>
      <w:r>
        <w:rPr>
          <w:noProof/>
        </w:rPr>
        <w:fldChar w:fldCharType="separate"/>
      </w:r>
      <w:r>
        <w:rPr>
          <w:noProof/>
        </w:rPr>
        <w:t>38</w:t>
      </w:r>
      <w:r>
        <w:rPr>
          <w:noProof/>
        </w:rPr>
        <w:fldChar w:fldCharType="end"/>
      </w:r>
    </w:p>
    <w:p w14:paraId="0F6DE1EB" w14:textId="75C62B7C" w:rsidR="00682750" w:rsidRDefault="00682750">
      <w:pPr>
        <w:pStyle w:val="TOC6"/>
        <w:rPr>
          <w:rFonts w:asciiTheme="minorHAnsi" w:eastAsiaTheme="minorEastAsia" w:hAnsiTheme="minorHAnsi" w:cstheme="minorBidi"/>
          <w:noProof/>
          <w:kern w:val="2"/>
          <w:sz w:val="22"/>
          <w:szCs w:val="22"/>
          <w:lang w:eastAsia="ko-KR"/>
          <w14:ligatures w14:val="standardContextual"/>
        </w:rPr>
      </w:pPr>
      <w:r>
        <w:rPr>
          <w:noProof/>
        </w:rPr>
        <w:t>5.2.2.2.2.4</w:t>
      </w:r>
      <w:r>
        <w:rPr>
          <w:rFonts w:asciiTheme="minorHAnsi" w:eastAsiaTheme="minorEastAsia" w:hAnsiTheme="minorHAnsi" w:cstheme="minorBidi"/>
          <w:noProof/>
          <w:kern w:val="2"/>
          <w:sz w:val="22"/>
          <w:szCs w:val="22"/>
          <w:lang w:eastAsia="ko-KR"/>
          <w14:ligatures w14:val="standardContextual"/>
        </w:rPr>
        <w:tab/>
      </w:r>
      <w:r>
        <w:rPr>
          <w:noProof/>
        </w:rPr>
        <w:t>AF Request of application detection exposure</w:t>
      </w:r>
      <w:r>
        <w:rPr>
          <w:noProof/>
        </w:rPr>
        <w:tab/>
      </w:r>
      <w:r>
        <w:rPr>
          <w:noProof/>
        </w:rPr>
        <w:fldChar w:fldCharType="begin" w:fldLock="1"/>
      </w:r>
      <w:r>
        <w:rPr>
          <w:noProof/>
        </w:rPr>
        <w:instrText xml:space="preserve"> PAGEREF _Toc169906893 \h </w:instrText>
      </w:r>
      <w:r>
        <w:rPr>
          <w:noProof/>
        </w:rPr>
      </w:r>
      <w:r>
        <w:rPr>
          <w:noProof/>
        </w:rPr>
        <w:fldChar w:fldCharType="separate"/>
      </w:r>
      <w:r>
        <w:rPr>
          <w:noProof/>
        </w:rPr>
        <w:t>39</w:t>
      </w:r>
      <w:r>
        <w:rPr>
          <w:noProof/>
        </w:rPr>
        <w:fldChar w:fldCharType="end"/>
      </w:r>
    </w:p>
    <w:p w14:paraId="0580BE1B" w14:textId="4C63AC06" w:rsidR="00682750" w:rsidRDefault="00682750">
      <w:pPr>
        <w:pStyle w:val="TOC6"/>
        <w:rPr>
          <w:rFonts w:asciiTheme="minorHAnsi" w:eastAsiaTheme="minorEastAsia" w:hAnsiTheme="minorHAnsi" w:cstheme="minorBidi"/>
          <w:noProof/>
          <w:kern w:val="2"/>
          <w:sz w:val="22"/>
          <w:szCs w:val="22"/>
          <w:lang w:eastAsia="ko-KR"/>
          <w14:ligatures w14:val="standardContextual"/>
        </w:rPr>
      </w:pPr>
      <w:r>
        <w:rPr>
          <w:noProof/>
        </w:rPr>
        <w:t>5.2.2.2.2.5</w:t>
      </w:r>
      <w:r>
        <w:rPr>
          <w:rFonts w:asciiTheme="minorHAnsi" w:eastAsiaTheme="minorEastAsia" w:hAnsiTheme="minorHAnsi" w:cstheme="minorBidi"/>
          <w:noProof/>
          <w:kern w:val="2"/>
          <w:sz w:val="22"/>
          <w:szCs w:val="22"/>
          <w:lang w:eastAsia="ko-KR"/>
          <w14:ligatures w14:val="standardContextual"/>
        </w:rPr>
        <w:tab/>
      </w:r>
      <w:r>
        <w:rPr>
          <w:noProof/>
        </w:rPr>
        <w:t>AF Request termination of application detection exposure</w:t>
      </w:r>
      <w:r>
        <w:rPr>
          <w:noProof/>
        </w:rPr>
        <w:tab/>
      </w:r>
      <w:r>
        <w:rPr>
          <w:noProof/>
        </w:rPr>
        <w:fldChar w:fldCharType="begin" w:fldLock="1"/>
      </w:r>
      <w:r>
        <w:rPr>
          <w:noProof/>
        </w:rPr>
        <w:instrText xml:space="preserve"> PAGEREF _Toc169906894 \h </w:instrText>
      </w:r>
      <w:r>
        <w:rPr>
          <w:noProof/>
        </w:rPr>
      </w:r>
      <w:r>
        <w:rPr>
          <w:noProof/>
        </w:rPr>
        <w:fldChar w:fldCharType="separate"/>
      </w:r>
      <w:r>
        <w:rPr>
          <w:noProof/>
        </w:rPr>
        <w:t>40</w:t>
      </w:r>
      <w:r>
        <w:rPr>
          <w:noProof/>
        </w:rPr>
        <w:fldChar w:fldCharType="end"/>
      </w:r>
    </w:p>
    <w:p w14:paraId="3709BB18" w14:textId="3CF6F224"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_Toc169906895 \h </w:instrText>
      </w:r>
      <w:r>
        <w:rPr>
          <w:noProof/>
        </w:rPr>
      </w:r>
      <w:r>
        <w:rPr>
          <w:noProof/>
        </w:rPr>
        <w:fldChar w:fldCharType="separate"/>
      </w:r>
      <w:r>
        <w:rPr>
          <w:noProof/>
        </w:rPr>
        <w:t>41</w:t>
      </w:r>
      <w:r>
        <w:rPr>
          <w:noProof/>
        </w:rPr>
        <w:fldChar w:fldCharType="end"/>
      </w:r>
    </w:p>
    <w:p w14:paraId="0B5B64C9" w14:textId="6ADFBA5A"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5.2.3</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Termination</w:t>
      </w:r>
      <w:r>
        <w:rPr>
          <w:noProof/>
        </w:rPr>
        <w:tab/>
      </w:r>
      <w:r>
        <w:rPr>
          <w:noProof/>
        </w:rPr>
        <w:fldChar w:fldCharType="begin" w:fldLock="1"/>
      </w:r>
      <w:r>
        <w:rPr>
          <w:noProof/>
        </w:rPr>
        <w:instrText xml:space="preserve"> PAGEREF _Toc169906896 \h </w:instrText>
      </w:r>
      <w:r>
        <w:rPr>
          <w:noProof/>
        </w:rPr>
      </w:r>
      <w:r>
        <w:rPr>
          <w:noProof/>
        </w:rPr>
        <w:fldChar w:fldCharType="separate"/>
      </w:r>
      <w:r>
        <w:rPr>
          <w:noProof/>
        </w:rPr>
        <w:t>46</w:t>
      </w:r>
      <w:r>
        <w:rPr>
          <w:noProof/>
        </w:rPr>
        <w:fldChar w:fldCharType="end"/>
      </w:r>
    </w:p>
    <w:p w14:paraId="4C36170F" w14:textId="7DC175FC"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5.2.3.1</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_Toc169906897 \h </w:instrText>
      </w:r>
      <w:r>
        <w:rPr>
          <w:noProof/>
        </w:rPr>
      </w:r>
      <w:r>
        <w:rPr>
          <w:noProof/>
        </w:rPr>
        <w:fldChar w:fldCharType="separate"/>
      </w:r>
      <w:r>
        <w:rPr>
          <w:noProof/>
        </w:rPr>
        <w:t>46</w:t>
      </w:r>
      <w:r>
        <w:rPr>
          <w:noProof/>
        </w:rPr>
        <w:fldChar w:fldCharType="end"/>
      </w:r>
    </w:p>
    <w:p w14:paraId="521F8273" w14:textId="4F4E2E77"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5.2.3.2</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_Toc169906898 \h </w:instrText>
      </w:r>
      <w:r>
        <w:rPr>
          <w:noProof/>
        </w:rPr>
      </w:r>
      <w:r>
        <w:rPr>
          <w:noProof/>
        </w:rPr>
        <w:fldChar w:fldCharType="separate"/>
      </w:r>
      <w:r>
        <w:rPr>
          <w:noProof/>
        </w:rPr>
        <w:t>50</w:t>
      </w:r>
      <w:r>
        <w:rPr>
          <w:noProof/>
        </w:rPr>
        <w:fldChar w:fldCharType="end"/>
      </w:r>
    </w:p>
    <w:p w14:paraId="1DDC541D" w14:textId="27027441"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_Toc169906899 \h </w:instrText>
      </w:r>
      <w:r>
        <w:rPr>
          <w:noProof/>
        </w:rPr>
      </w:r>
      <w:r>
        <w:rPr>
          <w:noProof/>
        </w:rPr>
        <w:fldChar w:fldCharType="separate"/>
      </w:r>
      <w:r>
        <w:rPr>
          <w:noProof/>
        </w:rPr>
        <w:t>50</w:t>
      </w:r>
      <w:r>
        <w:rPr>
          <w:noProof/>
        </w:rPr>
        <w:fldChar w:fldCharType="end"/>
      </w:r>
    </w:p>
    <w:p w14:paraId="2893AA50" w14:textId="36333513"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_Toc169906900 \h </w:instrText>
      </w:r>
      <w:r>
        <w:rPr>
          <w:noProof/>
        </w:rPr>
      </w:r>
      <w:r>
        <w:rPr>
          <w:noProof/>
        </w:rPr>
        <w:fldChar w:fldCharType="separate"/>
      </w:r>
      <w:r>
        <w:rPr>
          <w:noProof/>
        </w:rPr>
        <w:t>50</w:t>
      </w:r>
      <w:r>
        <w:rPr>
          <w:noProof/>
        </w:rPr>
        <w:fldChar w:fldCharType="end"/>
      </w:r>
    </w:p>
    <w:p w14:paraId="43F9875E" w14:textId="28760CA3"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rPr>
        <w:t>Initial Spending Limit Report Request</w:t>
      </w:r>
      <w:r>
        <w:rPr>
          <w:noProof/>
        </w:rPr>
        <w:tab/>
      </w:r>
      <w:r>
        <w:rPr>
          <w:noProof/>
        </w:rPr>
        <w:fldChar w:fldCharType="begin" w:fldLock="1"/>
      </w:r>
      <w:r>
        <w:rPr>
          <w:noProof/>
        </w:rPr>
        <w:instrText xml:space="preserve"> PAGEREF _Toc169906901 \h </w:instrText>
      </w:r>
      <w:r>
        <w:rPr>
          <w:noProof/>
        </w:rPr>
      </w:r>
      <w:r>
        <w:rPr>
          <w:noProof/>
        </w:rPr>
        <w:fldChar w:fldCharType="separate"/>
      </w:r>
      <w:r>
        <w:rPr>
          <w:noProof/>
        </w:rPr>
        <w:t>50</w:t>
      </w:r>
      <w:r>
        <w:rPr>
          <w:noProof/>
        </w:rPr>
        <w:fldChar w:fldCharType="end"/>
      </w:r>
    </w:p>
    <w:p w14:paraId="56CB05DA" w14:textId="631E43B2"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rPr>
        <w:t>Intermediate Spending Limit Report Request</w:t>
      </w:r>
      <w:r>
        <w:rPr>
          <w:noProof/>
        </w:rPr>
        <w:tab/>
      </w:r>
      <w:r>
        <w:rPr>
          <w:noProof/>
        </w:rPr>
        <w:fldChar w:fldCharType="begin" w:fldLock="1"/>
      </w:r>
      <w:r>
        <w:rPr>
          <w:noProof/>
        </w:rPr>
        <w:instrText xml:space="preserve"> PAGEREF _Toc169906902 \h </w:instrText>
      </w:r>
      <w:r>
        <w:rPr>
          <w:noProof/>
        </w:rPr>
      </w:r>
      <w:r>
        <w:rPr>
          <w:noProof/>
        </w:rPr>
        <w:fldChar w:fldCharType="separate"/>
      </w:r>
      <w:r>
        <w:rPr>
          <w:noProof/>
        </w:rPr>
        <w:t>51</w:t>
      </w:r>
      <w:r>
        <w:rPr>
          <w:noProof/>
        </w:rPr>
        <w:fldChar w:fldCharType="end"/>
      </w:r>
    </w:p>
    <w:p w14:paraId="45AC5AD4" w14:textId="11327D5A"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rPr>
        <w:t>Final Spending Limit Report Request</w:t>
      </w:r>
      <w:r>
        <w:rPr>
          <w:noProof/>
        </w:rPr>
        <w:tab/>
      </w:r>
      <w:r>
        <w:rPr>
          <w:noProof/>
        </w:rPr>
        <w:fldChar w:fldCharType="begin" w:fldLock="1"/>
      </w:r>
      <w:r>
        <w:rPr>
          <w:noProof/>
        </w:rPr>
        <w:instrText xml:space="preserve"> PAGEREF _Toc169906903 \h </w:instrText>
      </w:r>
      <w:r>
        <w:rPr>
          <w:noProof/>
        </w:rPr>
      </w:r>
      <w:r>
        <w:rPr>
          <w:noProof/>
        </w:rPr>
        <w:fldChar w:fldCharType="separate"/>
      </w:r>
      <w:r>
        <w:rPr>
          <w:noProof/>
        </w:rPr>
        <w:t>52</w:t>
      </w:r>
      <w:r>
        <w:rPr>
          <w:noProof/>
        </w:rPr>
        <w:fldChar w:fldCharType="end"/>
      </w:r>
    </w:p>
    <w:p w14:paraId="002560AB" w14:textId="642F7589"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2"/>
          <w:szCs w:val="22"/>
          <w:lang w:eastAsia="ko-KR"/>
          <w14:ligatures w14:val="standardContextual"/>
        </w:rPr>
        <w:tab/>
      </w:r>
      <w:r>
        <w:rPr>
          <w:noProof/>
        </w:rPr>
        <w:t>Spending Limit Report</w:t>
      </w:r>
      <w:r>
        <w:rPr>
          <w:noProof/>
        </w:rPr>
        <w:tab/>
      </w:r>
      <w:r>
        <w:rPr>
          <w:noProof/>
        </w:rPr>
        <w:fldChar w:fldCharType="begin" w:fldLock="1"/>
      </w:r>
      <w:r>
        <w:rPr>
          <w:noProof/>
        </w:rPr>
        <w:instrText xml:space="preserve"> PAGEREF _Toc169906904 \h </w:instrText>
      </w:r>
      <w:r>
        <w:rPr>
          <w:noProof/>
        </w:rPr>
      </w:r>
      <w:r>
        <w:rPr>
          <w:noProof/>
        </w:rPr>
        <w:fldChar w:fldCharType="separate"/>
      </w:r>
      <w:r>
        <w:rPr>
          <w:noProof/>
        </w:rPr>
        <w:t>53</w:t>
      </w:r>
      <w:r>
        <w:rPr>
          <w:noProof/>
        </w:rPr>
        <w:fldChar w:fldCharType="end"/>
      </w:r>
    </w:p>
    <w:p w14:paraId="34FA37F2" w14:textId="25F2C130"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2"/>
          <w:szCs w:val="22"/>
          <w:lang w:eastAsia="ko-KR"/>
          <w14:ligatures w14:val="standardContextual"/>
        </w:rPr>
        <w:tab/>
      </w:r>
      <w:r>
        <w:rPr>
          <w:noProof/>
        </w:rPr>
        <w:t>Subscription termination request by CHF</w:t>
      </w:r>
      <w:r>
        <w:rPr>
          <w:noProof/>
        </w:rPr>
        <w:tab/>
      </w:r>
      <w:r>
        <w:rPr>
          <w:noProof/>
        </w:rPr>
        <w:fldChar w:fldCharType="begin" w:fldLock="1"/>
      </w:r>
      <w:r>
        <w:rPr>
          <w:noProof/>
        </w:rPr>
        <w:instrText xml:space="preserve"> PAGEREF _Toc169906905 \h </w:instrText>
      </w:r>
      <w:r>
        <w:rPr>
          <w:noProof/>
        </w:rPr>
      </w:r>
      <w:r>
        <w:rPr>
          <w:noProof/>
        </w:rPr>
        <w:fldChar w:fldCharType="separate"/>
      </w:r>
      <w:r>
        <w:rPr>
          <w:noProof/>
        </w:rPr>
        <w:t>53</w:t>
      </w:r>
      <w:r>
        <w:rPr>
          <w:noProof/>
        </w:rPr>
        <w:fldChar w:fldCharType="end"/>
      </w:r>
    </w:p>
    <w:p w14:paraId="7E40FEC0" w14:textId="43544F85"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5.4</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Data Analytics Procedures</w:t>
      </w:r>
      <w:r>
        <w:rPr>
          <w:noProof/>
        </w:rPr>
        <w:tab/>
      </w:r>
      <w:r>
        <w:rPr>
          <w:noProof/>
        </w:rPr>
        <w:fldChar w:fldCharType="begin" w:fldLock="1"/>
      </w:r>
      <w:r>
        <w:rPr>
          <w:noProof/>
        </w:rPr>
        <w:instrText xml:space="preserve"> PAGEREF _Toc169906906 \h </w:instrText>
      </w:r>
      <w:r>
        <w:rPr>
          <w:noProof/>
        </w:rPr>
      </w:r>
      <w:r>
        <w:rPr>
          <w:noProof/>
        </w:rPr>
        <w:fldChar w:fldCharType="separate"/>
      </w:r>
      <w:r>
        <w:rPr>
          <w:noProof/>
        </w:rPr>
        <w:t>54</w:t>
      </w:r>
      <w:r>
        <w:rPr>
          <w:noProof/>
        </w:rPr>
        <w:fldChar w:fldCharType="end"/>
      </w:r>
    </w:p>
    <w:p w14:paraId="1E7A110D" w14:textId="048C3BA8"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_Toc169906907 \h </w:instrText>
      </w:r>
      <w:r>
        <w:rPr>
          <w:noProof/>
        </w:rPr>
      </w:r>
      <w:r>
        <w:rPr>
          <w:noProof/>
        </w:rPr>
        <w:fldChar w:fldCharType="separate"/>
      </w:r>
      <w:r>
        <w:rPr>
          <w:noProof/>
        </w:rPr>
        <w:t>54</w:t>
      </w:r>
      <w:r>
        <w:rPr>
          <w:noProof/>
        </w:rPr>
        <w:fldChar w:fldCharType="end"/>
      </w:r>
    </w:p>
    <w:p w14:paraId="4BECD898" w14:textId="0F53E4C8"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NWDAF Discovery and Selection by the PCF</w:t>
      </w:r>
      <w:r>
        <w:rPr>
          <w:noProof/>
        </w:rPr>
        <w:tab/>
      </w:r>
      <w:r>
        <w:rPr>
          <w:noProof/>
        </w:rPr>
        <w:fldChar w:fldCharType="begin" w:fldLock="1"/>
      </w:r>
      <w:r>
        <w:rPr>
          <w:noProof/>
        </w:rPr>
        <w:instrText xml:space="preserve"> PAGEREF _Toc169906908 \h </w:instrText>
      </w:r>
      <w:r>
        <w:rPr>
          <w:noProof/>
        </w:rPr>
      </w:r>
      <w:r>
        <w:rPr>
          <w:noProof/>
        </w:rPr>
        <w:fldChar w:fldCharType="separate"/>
      </w:r>
      <w:r>
        <w:rPr>
          <w:noProof/>
        </w:rPr>
        <w:t>54</w:t>
      </w:r>
      <w:r>
        <w:rPr>
          <w:noProof/>
        </w:rPr>
        <w:fldChar w:fldCharType="end"/>
      </w:r>
    </w:p>
    <w:p w14:paraId="583E13E3" w14:textId="5A0110AB"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5.4.3</w:t>
      </w:r>
      <w:r>
        <w:rPr>
          <w:rFonts w:asciiTheme="minorHAnsi" w:eastAsiaTheme="minorEastAsia" w:hAnsiTheme="minorHAnsi" w:cstheme="minorBidi"/>
          <w:noProof/>
          <w:kern w:val="2"/>
          <w:sz w:val="22"/>
          <w:szCs w:val="22"/>
          <w:lang w:eastAsia="ko-KR"/>
          <w14:ligatures w14:val="standardContextual"/>
        </w:rPr>
        <w:tab/>
      </w:r>
      <w:r>
        <w:rPr>
          <w:noProof/>
        </w:rPr>
        <w:t>Policy decisions based on Network Analytics</w:t>
      </w:r>
      <w:r>
        <w:rPr>
          <w:noProof/>
        </w:rPr>
        <w:tab/>
      </w:r>
      <w:r>
        <w:rPr>
          <w:noProof/>
        </w:rPr>
        <w:fldChar w:fldCharType="begin" w:fldLock="1"/>
      </w:r>
      <w:r>
        <w:rPr>
          <w:noProof/>
        </w:rPr>
        <w:instrText xml:space="preserve"> PAGEREF _Toc169906909 \h </w:instrText>
      </w:r>
      <w:r>
        <w:rPr>
          <w:noProof/>
        </w:rPr>
      </w:r>
      <w:r>
        <w:rPr>
          <w:noProof/>
        </w:rPr>
        <w:fldChar w:fldCharType="separate"/>
      </w:r>
      <w:r>
        <w:rPr>
          <w:noProof/>
        </w:rPr>
        <w:t>54</w:t>
      </w:r>
      <w:r>
        <w:rPr>
          <w:noProof/>
        </w:rPr>
        <w:fldChar w:fldCharType="end"/>
      </w:r>
    </w:p>
    <w:p w14:paraId="608DCF0B" w14:textId="76F66383"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_Toc169906910 \h </w:instrText>
      </w:r>
      <w:r>
        <w:rPr>
          <w:noProof/>
        </w:rPr>
      </w:r>
      <w:r>
        <w:rPr>
          <w:noProof/>
        </w:rPr>
        <w:fldChar w:fldCharType="separate"/>
      </w:r>
      <w:r>
        <w:rPr>
          <w:noProof/>
        </w:rPr>
        <w:t>57</w:t>
      </w:r>
      <w:r>
        <w:rPr>
          <w:noProof/>
        </w:rPr>
        <w:fldChar w:fldCharType="end"/>
      </w:r>
    </w:p>
    <w:p w14:paraId="3B4CC232" w14:textId="50644627"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_Toc169906911 \h </w:instrText>
      </w:r>
      <w:r>
        <w:rPr>
          <w:noProof/>
        </w:rPr>
      </w:r>
      <w:r>
        <w:rPr>
          <w:noProof/>
        </w:rPr>
        <w:fldChar w:fldCharType="separate"/>
      </w:r>
      <w:r>
        <w:rPr>
          <w:noProof/>
        </w:rPr>
        <w:t>57</w:t>
      </w:r>
      <w:r>
        <w:rPr>
          <w:noProof/>
        </w:rPr>
        <w:fldChar w:fldCharType="end"/>
      </w:r>
    </w:p>
    <w:p w14:paraId="0AC2D2E8" w14:textId="70604DA3"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5.5.2</w:t>
      </w:r>
      <w:r>
        <w:rPr>
          <w:rFonts w:asciiTheme="minorHAnsi" w:eastAsiaTheme="minorEastAsia" w:hAnsiTheme="minorHAnsi" w:cstheme="minorBidi"/>
          <w:noProof/>
          <w:kern w:val="2"/>
          <w:sz w:val="22"/>
          <w:szCs w:val="22"/>
          <w:lang w:eastAsia="ko-KR"/>
          <w14:ligatures w14:val="standardContextual"/>
        </w:rPr>
        <w:tab/>
      </w:r>
      <w:r>
        <w:rPr>
          <w:noProof/>
          <w:lang w:eastAsia="zh-CN"/>
        </w:rPr>
        <w:t>Management of Packet Flow Descriptions</w:t>
      </w:r>
      <w:r>
        <w:rPr>
          <w:noProof/>
        </w:rPr>
        <w:tab/>
      </w:r>
      <w:r>
        <w:rPr>
          <w:noProof/>
        </w:rPr>
        <w:fldChar w:fldCharType="begin" w:fldLock="1"/>
      </w:r>
      <w:r>
        <w:rPr>
          <w:noProof/>
        </w:rPr>
        <w:instrText xml:space="preserve"> PAGEREF _Toc169906912 \h </w:instrText>
      </w:r>
      <w:r>
        <w:rPr>
          <w:noProof/>
        </w:rPr>
      </w:r>
      <w:r>
        <w:rPr>
          <w:noProof/>
        </w:rPr>
        <w:fldChar w:fldCharType="separate"/>
      </w:r>
      <w:r>
        <w:rPr>
          <w:noProof/>
        </w:rPr>
        <w:t>58</w:t>
      </w:r>
      <w:r>
        <w:rPr>
          <w:noProof/>
        </w:rPr>
        <w:fldChar w:fldCharType="end"/>
      </w:r>
    </w:p>
    <w:p w14:paraId="6F21C07B" w14:textId="7D2002C3"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5.5.2.1</w:t>
      </w:r>
      <w:r>
        <w:rPr>
          <w:rFonts w:asciiTheme="minorHAnsi" w:eastAsiaTheme="minorEastAsia" w:hAnsiTheme="minorHAnsi" w:cstheme="minorBidi"/>
          <w:noProof/>
          <w:kern w:val="2"/>
          <w:sz w:val="22"/>
          <w:szCs w:val="22"/>
          <w:lang w:eastAsia="ko-KR"/>
          <w14:ligatures w14:val="standardContextual"/>
        </w:rPr>
        <w:tab/>
      </w:r>
      <w:r>
        <w:rPr>
          <w:noProof/>
          <w:lang w:eastAsia="zh-CN"/>
        </w:rPr>
        <w:t>AF-initiated PFD management procedure</w:t>
      </w:r>
      <w:r>
        <w:rPr>
          <w:noProof/>
        </w:rPr>
        <w:tab/>
      </w:r>
      <w:r>
        <w:rPr>
          <w:noProof/>
        </w:rPr>
        <w:fldChar w:fldCharType="begin" w:fldLock="1"/>
      </w:r>
      <w:r>
        <w:rPr>
          <w:noProof/>
        </w:rPr>
        <w:instrText xml:space="preserve"> PAGEREF _Toc169906913 \h </w:instrText>
      </w:r>
      <w:r>
        <w:rPr>
          <w:noProof/>
        </w:rPr>
      </w:r>
      <w:r>
        <w:rPr>
          <w:noProof/>
        </w:rPr>
        <w:fldChar w:fldCharType="separate"/>
      </w:r>
      <w:r>
        <w:rPr>
          <w:noProof/>
        </w:rPr>
        <w:t>58</w:t>
      </w:r>
      <w:r>
        <w:rPr>
          <w:noProof/>
        </w:rPr>
        <w:fldChar w:fldCharType="end"/>
      </w:r>
    </w:p>
    <w:p w14:paraId="7CE22358" w14:textId="06A3DAC8"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5.5.2.1A</w:t>
      </w:r>
      <w:r>
        <w:rPr>
          <w:rFonts w:asciiTheme="minorHAnsi" w:eastAsiaTheme="minorEastAsia" w:hAnsiTheme="minorHAnsi" w:cstheme="minorBidi"/>
          <w:noProof/>
          <w:kern w:val="2"/>
          <w:sz w:val="22"/>
          <w:szCs w:val="22"/>
          <w:lang w:eastAsia="ko-KR"/>
          <w14:ligatures w14:val="standardContextual"/>
        </w:rPr>
        <w:tab/>
      </w:r>
      <w:r>
        <w:rPr>
          <w:noProof/>
          <w:lang w:eastAsia="zh-CN"/>
        </w:rPr>
        <w:t>PFD management based on NWDAF analytics</w:t>
      </w:r>
      <w:r>
        <w:rPr>
          <w:noProof/>
        </w:rPr>
        <w:tab/>
      </w:r>
      <w:r>
        <w:rPr>
          <w:noProof/>
        </w:rPr>
        <w:fldChar w:fldCharType="begin" w:fldLock="1"/>
      </w:r>
      <w:r>
        <w:rPr>
          <w:noProof/>
        </w:rPr>
        <w:instrText xml:space="preserve"> PAGEREF _Toc169906914 \h </w:instrText>
      </w:r>
      <w:r>
        <w:rPr>
          <w:noProof/>
        </w:rPr>
      </w:r>
      <w:r>
        <w:rPr>
          <w:noProof/>
        </w:rPr>
        <w:fldChar w:fldCharType="separate"/>
      </w:r>
      <w:r>
        <w:rPr>
          <w:noProof/>
        </w:rPr>
        <w:t>59</w:t>
      </w:r>
      <w:r>
        <w:rPr>
          <w:noProof/>
        </w:rPr>
        <w:fldChar w:fldCharType="end"/>
      </w:r>
    </w:p>
    <w:p w14:paraId="0A72E022" w14:textId="5AB5F394"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5.5.2.2</w:t>
      </w:r>
      <w:r>
        <w:rPr>
          <w:rFonts w:asciiTheme="minorHAnsi" w:eastAsiaTheme="minorEastAsia" w:hAnsiTheme="minorHAnsi" w:cstheme="minorBidi"/>
          <w:noProof/>
          <w:kern w:val="2"/>
          <w:sz w:val="22"/>
          <w:szCs w:val="22"/>
          <w:lang w:eastAsia="ko-KR"/>
          <w14:ligatures w14:val="standardContextual"/>
        </w:rPr>
        <w:tab/>
      </w:r>
      <w:r>
        <w:rPr>
          <w:noProof/>
          <w:lang w:eastAsia="zh-CN"/>
        </w:rPr>
        <w:t>PFD management towards SMF</w:t>
      </w:r>
      <w:r>
        <w:rPr>
          <w:noProof/>
        </w:rPr>
        <w:tab/>
      </w:r>
      <w:r>
        <w:rPr>
          <w:noProof/>
        </w:rPr>
        <w:fldChar w:fldCharType="begin" w:fldLock="1"/>
      </w:r>
      <w:r>
        <w:rPr>
          <w:noProof/>
        </w:rPr>
        <w:instrText xml:space="preserve"> PAGEREF _Toc169906915 \h </w:instrText>
      </w:r>
      <w:r>
        <w:rPr>
          <w:noProof/>
        </w:rPr>
      </w:r>
      <w:r>
        <w:rPr>
          <w:noProof/>
        </w:rPr>
        <w:fldChar w:fldCharType="separate"/>
      </w:r>
      <w:r>
        <w:rPr>
          <w:noProof/>
        </w:rPr>
        <w:t>60</w:t>
      </w:r>
      <w:r>
        <w:rPr>
          <w:noProof/>
        </w:rPr>
        <w:fldChar w:fldCharType="end"/>
      </w:r>
    </w:p>
    <w:p w14:paraId="740D20E3" w14:textId="6AC57A87"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5.5.2.2.1</w:t>
      </w:r>
      <w:r>
        <w:rPr>
          <w:rFonts w:asciiTheme="minorHAnsi" w:eastAsiaTheme="minorEastAsia" w:hAnsiTheme="minorHAnsi" w:cstheme="minorBidi"/>
          <w:noProof/>
          <w:kern w:val="2"/>
          <w:sz w:val="22"/>
          <w:szCs w:val="22"/>
          <w:lang w:eastAsia="ko-KR"/>
          <w14:ligatures w14:val="standardContextual"/>
        </w:rPr>
        <w:tab/>
      </w:r>
      <w:r>
        <w:rPr>
          <w:noProof/>
          <w:lang w:eastAsia="zh-CN"/>
        </w:rPr>
        <w:t>PFD retrieval</w:t>
      </w:r>
      <w:r>
        <w:rPr>
          <w:noProof/>
        </w:rPr>
        <w:tab/>
      </w:r>
      <w:r>
        <w:rPr>
          <w:noProof/>
        </w:rPr>
        <w:fldChar w:fldCharType="begin" w:fldLock="1"/>
      </w:r>
      <w:r>
        <w:rPr>
          <w:noProof/>
        </w:rPr>
        <w:instrText xml:space="preserve"> PAGEREF _Toc169906916 \h </w:instrText>
      </w:r>
      <w:r>
        <w:rPr>
          <w:noProof/>
        </w:rPr>
      </w:r>
      <w:r>
        <w:rPr>
          <w:noProof/>
        </w:rPr>
        <w:fldChar w:fldCharType="separate"/>
      </w:r>
      <w:r>
        <w:rPr>
          <w:noProof/>
        </w:rPr>
        <w:t>60</w:t>
      </w:r>
      <w:r>
        <w:rPr>
          <w:noProof/>
        </w:rPr>
        <w:fldChar w:fldCharType="end"/>
      </w:r>
    </w:p>
    <w:p w14:paraId="36B38892" w14:textId="3D49D3EC"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5.5.2.2.2</w:t>
      </w:r>
      <w:r>
        <w:rPr>
          <w:rFonts w:asciiTheme="minorHAnsi" w:eastAsiaTheme="minorEastAsia" w:hAnsiTheme="minorHAnsi" w:cstheme="minorBidi"/>
          <w:noProof/>
          <w:kern w:val="2"/>
          <w:sz w:val="22"/>
          <w:szCs w:val="22"/>
          <w:lang w:eastAsia="ko-KR"/>
          <w14:ligatures w14:val="standardContextual"/>
        </w:rPr>
        <w:tab/>
      </w:r>
      <w:r>
        <w:rPr>
          <w:noProof/>
          <w:lang w:eastAsia="zh-CN"/>
        </w:rPr>
        <w:t>PFD management</w:t>
      </w:r>
      <w:r>
        <w:rPr>
          <w:noProof/>
        </w:rPr>
        <w:tab/>
      </w:r>
      <w:r>
        <w:rPr>
          <w:noProof/>
        </w:rPr>
        <w:fldChar w:fldCharType="begin" w:fldLock="1"/>
      </w:r>
      <w:r>
        <w:rPr>
          <w:noProof/>
        </w:rPr>
        <w:instrText xml:space="preserve"> PAGEREF _Toc169906917 \h </w:instrText>
      </w:r>
      <w:r>
        <w:rPr>
          <w:noProof/>
        </w:rPr>
      </w:r>
      <w:r>
        <w:rPr>
          <w:noProof/>
        </w:rPr>
        <w:fldChar w:fldCharType="separate"/>
      </w:r>
      <w:r>
        <w:rPr>
          <w:noProof/>
        </w:rPr>
        <w:t>61</w:t>
      </w:r>
      <w:r>
        <w:rPr>
          <w:noProof/>
        </w:rPr>
        <w:fldChar w:fldCharType="end"/>
      </w:r>
    </w:p>
    <w:p w14:paraId="208B164B" w14:textId="1EC77CDB"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5.</w:t>
      </w:r>
      <w:r>
        <w:rPr>
          <w:noProof/>
          <w:lang w:eastAsia="zh-CN"/>
        </w:rPr>
        <w:t>5.3</w:t>
      </w:r>
      <w:r>
        <w:rPr>
          <w:rFonts w:asciiTheme="minorHAnsi" w:eastAsiaTheme="minorEastAsia" w:hAnsiTheme="minorHAnsi" w:cstheme="minorBidi"/>
          <w:noProof/>
          <w:kern w:val="2"/>
          <w:sz w:val="22"/>
          <w:szCs w:val="22"/>
          <w:lang w:eastAsia="ko-KR"/>
          <w14:ligatures w14:val="standardContextual"/>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_Toc169906918 \h </w:instrText>
      </w:r>
      <w:r>
        <w:rPr>
          <w:noProof/>
        </w:rPr>
      </w:r>
      <w:r>
        <w:rPr>
          <w:noProof/>
        </w:rPr>
        <w:fldChar w:fldCharType="separate"/>
      </w:r>
      <w:r>
        <w:rPr>
          <w:noProof/>
        </w:rPr>
        <w:t>62</w:t>
      </w:r>
      <w:r>
        <w:rPr>
          <w:noProof/>
        </w:rPr>
        <w:fldChar w:fldCharType="end"/>
      </w:r>
    </w:p>
    <w:p w14:paraId="12E2F924" w14:textId="42F802B8"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5.5.3.1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_Toc169906919 \h </w:instrText>
      </w:r>
      <w:r>
        <w:rPr>
          <w:noProof/>
        </w:rPr>
      </w:r>
      <w:r>
        <w:rPr>
          <w:noProof/>
        </w:rPr>
        <w:fldChar w:fldCharType="separate"/>
      </w:r>
      <w:r>
        <w:rPr>
          <w:noProof/>
        </w:rPr>
        <w:t>62</w:t>
      </w:r>
      <w:r>
        <w:rPr>
          <w:noProof/>
        </w:rPr>
        <w:fldChar w:fldCharType="end"/>
      </w:r>
    </w:p>
    <w:p w14:paraId="287C8EE8" w14:textId="4A245E11"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5.5.3.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rPr>
        <w:t>AF requests targeting an individual UE address</w:t>
      </w:r>
      <w:r>
        <w:rPr>
          <w:noProof/>
        </w:rPr>
        <w:tab/>
      </w:r>
      <w:r>
        <w:rPr>
          <w:noProof/>
        </w:rPr>
        <w:fldChar w:fldCharType="begin" w:fldLock="1"/>
      </w:r>
      <w:r>
        <w:rPr>
          <w:noProof/>
        </w:rPr>
        <w:instrText xml:space="preserve"> PAGEREF _Toc169906920 \h </w:instrText>
      </w:r>
      <w:r>
        <w:rPr>
          <w:noProof/>
        </w:rPr>
      </w:r>
      <w:r>
        <w:rPr>
          <w:noProof/>
        </w:rPr>
        <w:fldChar w:fldCharType="separate"/>
      </w:r>
      <w:r>
        <w:rPr>
          <w:noProof/>
        </w:rPr>
        <w:t>64</w:t>
      </w:r>
      <w:r>
        <w:rPr>
          <w:noProof/>
        </w:rPr>
        <w:fldChar w:fldCharType="end"/>
      </w:r>
    </w:p>
    <w:p w14:paraId="4D830FEE" w14:textId="72E1FCF0"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5.5.3.3</w:t>
      </w:r>
      <w:r>
        <w:rPr>
          <w:rFonts w:asciiTheme="minorHAnsi" w:eastAsiaTheme="minorEastAsia" w:hAnsiTheme="minorHAnsi" w:cstheme="minorBidi"/>
          <w:noProof/>
          <w:kern w:val="2"/>
          <w:sz w:val="22"/>
          <w:szCs w:val="22"/>
          <w:lang w:eastAsia="ko-KR"/>
          <w14:ligatures w14:val="standardContextual"/>
        </w:rPr>
        <w:tab/>
      </w:r>
      <w:r>
        <w:rPr>
          <w:noProof/>
        </w:rPr>
        <w:t>AF requests targeting PDU Sessions not identified by an UE address</w:t>
      </w:r>
      <w:r>
        <w:rPr>
          <w:noProof/>
        </w:rPr>
        <w:tab/>
      </w:r>
      <w:r>
        <w:rPr>
          <w:noProof/>
        </w:rPr>
        <w:fldChar w:fldCharType="begin" w:fldLock="1"/>
      </w:r>
      <w:r>
        <w:rPr>
          <w:noProof/>
        </w:rPr>
        <w:instrText xml:space="preserve"> PAGEREF _Toc169906921 \h </w:instrText>
      </w:r>
      <w:r>
        <w:rPr>
          <w:noProof/>
        </w:rPr>
      </w:r>
      <w:r>
        <w:rPr>
          <w:noProof/>
        </w:rPr>
        <w:fldChar w:fldCharType="separate"/>
      </w:r>
      <w:r>
        <w:rPr>
          <w:noProof/>
        </w:rPr>
        <w:t>66</w:t>
      </w:r>
      <w:r>
        <w:rPr>
          <w:noProof/>
        </w:rPr>
        <w:fldChar w:fldCharType="end"/>
      </w:r>
    </w:p>
    <w:p w14:paraId="3806F966" w14:textId="1BFD3578"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5.5.3.4</w:t>
      </w:r>
      <w:r>
        <w:rPr>
          <w:rFonts w:asciiTheme="minorHAnsi" w:eastAsiaTheme="minorEastAsia" w:hAnsiTheme="minorHAnsi" w:cstheme="minorBidi"/>
          <w:noProof/>
          <w:kern w:val="2"/>
          <w:sz w:val="22"/>
          <w:szCs w:val="22"/>
          <w:lang w:eastAsia="ko-KR"/>
          <w14:ligatures w14:val="standardContextual"/>
        </w:rPr>
        <w:tab/>
      </w:r>
      <w:r>
        <w:rPr>
          <w:noProof/>
        </w:rPr>
        <w:t xml:space="preserve">AF requests to influence traffic routing for HR-SBO </w:t>
      </w:r>
      <w:r>
        <w:rPr>
          <w:noProof/>
          <w:lang w:eastAsia="ko-KR"/>
        </w:rPr>
        <w:t>session</w:t>
      </w:r>
      <w:r>
        <w:rPr>
          <w:noProof/>
        </w:rPr>
        <w:tab/>
      </w:r>
      <w:r>
        <w:rPr>
          <w:noProof/>
        </w:rPr>
        <w:fldChar w:fldCharType="begin" w:fldLock="1"/>
      </w:r>
      <w:r>
        <w:rPr>
          <w:noProof/>
        </w:rPr>
        <w:instrText xml:space="preserve"> PAGEREF _Toc169906922 \h </w:instrText>
      </w:r>
      <w:r>
        <w:rPr>
          <w:noProof/>
        </w:rPr>
      </w:r>
      <w:r>
        <w:rPr>
          <w:noProof/>
        </w:rPr>
        <w:fldChar w:fldCharType="separate"/>
      </w:r>
      <w:r>
        <w:rPr>
          <w:noProof/>
        </w:rPr>
        <w:t>70</w:t>
      </w:r>
      <w:r>
        <w:rPr>
          <w:noProof/>
        </w:rPr>
        <w:fldChar w:fldCharType="end"/>
      </w:r>
    </w:p>
    <w:p w14:paraId="7E9A9305" w14:textId="51005759"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5.5.4</w:t>
      </w:r>
      <w:r>
        <w:rPr>
          <w:rFonts w:asciiTheme="minorHAnsi" w:eastAsiaTheme="minorEastAsia" w:hAnsiTheme="minorHAnsi" w:cstheme="minorBidi"/>
          <w:noProof/>
          <w:kern w:val="2"/>
          <w:sz w:val="22"/>
          <w:szCs w:val="22"/>
          <w:lang w:eastAsia="ko-KR"/>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_Toc169906923 \h </w:instrText>
      </w:r>
      <w:r>
        <w:rPr>
          <w:noProof/>
        </w:rPr>
      </w:r>
      <w:r>
        <w:rPr>
          <w:noProof/>
        </w:rPr>
        <w:fldChar w:fldCharType="separate"/>
      </w:r>
      <w:r>
        <w:rPr>
          <w:noProof/>
        </w:rPr>
        <w:t>72</w:t>
      </w:r>
      <w:r>
        <w:rPr>
          <w:noProof/>
        </w:rPr>
        <w:fldChar w:fldCharType="end"/>
      </w:r>
    </w:p>
    <w:p w14:paraId="0B072646" w14:textId="1876AEFD"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5.5.4A</w:t>
      </w:r>
      <w:r>
        <w:rPr>
          <w:rFonts w:asciiTheme="minorHAnsi" w:eastAsiaTheme="minorEastAsia" w:hAnsiTheme="minorHAnsi" w:cstheme="minorBidi"/>
          <w:noProof/>
          <w:kern w:val="2"/>
          <w:sz w:val="22"/>
          <w:szCs w:val="22"/>
          <w:lang w:eastAsia="ko-KR"/>
          <w14:ligatures w14:val="standardContextual"/>
        </w:rPr>
        <w:tab/>
      </w:r>
      <w:r w:rsidRPr="00BB7E78">
        <w:rPr>
          <w:rFonts w:cs="Arial"/>
          <w:noProof/>
        </w:rPr>
        <w:t>Modification of BDT</w:t>
      </w:r>
      <w:r>
        <w:rPr>
          <w:noProof/>
        </w:rPr>
        <w:t xml:space="preserve"> warning notification request indication procedure</w:t>
      </w:r>
      <w:r>
        <w:rPr>
          <w:noProof/>
        </w:rPr>
        <w:tab/>
      </w:r>
      <w:r>
        <w:rPr>
          <w:noProof/>
        </w:rPr>
        <w:fldChar w:fldCharType="begin" w:fldLock="1"/>
      </w:r>
      <w:r>
        <w:rPr>
          <w:noProof/>
        </w:rPr>
        <w:instrText xml:space="preserve"> PAGEREF _Toc169906924 \h </w:instrText>
      </w:r>
      <w:r>
        <w:rPr>
          <w:noProof/>
        </w:rPr>
      </w:r>
      <w:r>
        <w:rPr>
          <w:noProof/>
        </w:rPr>
        <w:fldChar w:fldCharType="separate"/>
      </w:r>
      <w:r>
        <w:rPr>
          <w:noProof/>
        </w:rPr>
        <w:t>74</w:t>
      </w:r>
      <w:r>
        <w:rPr>
          <w:noProof/>
        </w:rPr>
        <w:fldChar w:fldCharType="end"/>
      </w:r>
    </w:p>
    <w:p w14:paraId="2C53FDDC" w14:textId="37C52261"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5.5.5</w:t>
      </w:r>
      <w:r>
        <w:rPr>
          <w:rFonts w:asciiTheme="minorHAnsi" w:eastAsiaTheme="minorEastAsia" w:hAnsiTheme="minorHAnsi" w:cstheme="minorBidi"/>
          <w:noProof/>
          <w:kern w:val="2"/>
          <w:sz w:val="22"/>
          <w:szCs w:val="22"/>
          <w:lang w:eastAsia="ko-KR"/>
          <w14:ligatures w14:val="standardContextual"/>
        </w:rPr>
        <w:tab/>
      </w:r>
      <w:r>
        <w:rPr>
          <w:noProof/>
        </w:rPr>
        <w:t>BDT warning notification procedure</w:t>
      </w:r>
      <w:r>
        <w:rPr>
          <w:noProof/>
        </w:rPr>
        <w:tab/>
      </w:r>
      <w:r>
        <w:rPr>
          <w:noProof/>
        </w:rPr>
        <w:fldChar w:fldCharType="begin" w:fldLock="1"/>
      </w:r>
      <w:r>
        <w:rPr>
          <w:noProof/>
        </w:rPr>
        <w:instrText xml:space="preserve"> PAGEREF _Toc169906925 \h </w:instrText>
      </w:r>
      <w:r>
        <w:rPr>
          <w:noProof/>
        </w:rPr>
      </w:r>
      <w:r>
        <w:rPr>
          <w:noProof/>
        </w:rPr>
        <w:fldChar w:fldCharType="separate"/>
      </w:r>
      <w:r>
        <w:rPr>
          <w:noProof/>
        </w:rPr>
        <w:t>75</w:t>
      </w:r>
      <w:r>
        <w:rPr>
          <w:noProof/>
        </w:rPr>
        <w:fldChar w:fldCharType="end"/>
      </w:r>
    </w:p>
    <w:p w14:paraId="2D3E9DC4" w14:textId="5BF3B559"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5.5.6</w:t>
      </w:r>
      <w:r>
        <w:rPr>
          <w:rFonts w:asciiTheme="minorHAnsi" w:eastAsiaTheme="minorEastAsia" w:hAnsiTheme="minorHAnsi" w:cstheme="minorBidi"/>
          <w:noProof/>
          <w:kern w:val="2"/>
          <w:sz w:val="22"/>
          <w:szCs w:val="22"/>
          <w:lang w:eastAsia="ko-KR"/>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_Toc169906926 \h </w:instrText>
      </w:r>
      <w:r>
        <w:rPr>
          <w:noProof/>
        </w:rPr>
      </w:r>
      <w:r>
        <w:rPr>
          <w:noProof/>
        </w:rPr>
        <w:fldChar w:fldCharType="separate"/>
      </w:r>
      <w:r>
        <w:rPr>
          <w:noProof/>
        </w:rPr>
        <w:t>78</w:t>
      </w:r>
      <w:r>
        <w:rPr>
          <w:noProof/>
        </w:rPr>
        <w:fldChar w:fldCharType="end"/>
      </w:r>
    </w:p>
    <w:p w14:paraId="56372E8F" w14:textId="707B4E48"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5.5.7</w:t>
      </w:r>
      <w:r>
        <w:rPr>
          <w:rFonts w:asciiTheme="minorHAnsi" w:eastAsiaTheme="minorEastAsia" w:hAnsiTheme="minorHAnsi" w:cstheme="minorBidi"/>
          <w:noProof/>
          <w:kern w:val="2"/>
          <w:sz w:val="22"/>
          <w:szCs w:val="22"/>
          <w:lang w:eastAsia="ko-KR"/>
          <w14:ligatures w14:val="standardContextual"/>
        </w:rPr>
        <w:tab/>
      </w:r>
      <w:r>
        <w:rPr>
          <w:noProof/>
          <w:lang w:eastAsia="ko-KR"/>
        </w:rPr>
        <w:t>IPTV configuration provisioning</w:t>
      </w:r>
      <w:r>
        <w:rPr>
          <w:noProof/>
        </w:rPr>
        <w:tab/>
      </w:r>
      <w:r>
        <w:rPr>
          <w:noProof/>
        </w:rPr>
        <w:fldChar w:fldCharType="begin" w:fldLock="1"/>
      </w:r>
      <w:r>
        <w:rPr>
          <w:noProof/>
        </w:rPr>
        <w:instrText xml:space="preserve"> PAGEREF _Toc169906927 \h </w:instrText>
      </w:r>
      <w:r>
        <w:rPr>
          <w:noProof/>
        </w:rPr>
      </w:r>
      <w:r>
        <w:rPr>
          <w:noProof/>
        </w:rPr>
        <w:fldChar w:fldCharType="separate"/>
      </w:r>
      <w:r>
        <w:rPr>
          <w:noProof/>
        </w:rPr>
        <w:t>80</w:t>
      </w:r>
      <w:r>
        <w:rPr>
          <w:noProof/>
        </w:rPr>
        <w:fldChar w:fldCharType="end"/>
      </w:r>
    </w:p>
    <w:p w14:paraId="1E02134C" w14:textId="088905A8"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5.5.8</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w:t>
      </w:r>
      <w:r>
        <w:rPr>
          <w:noProof/>
        </w:rPr>
        <w:tab/>
      </w:r>
      <w:r>
        <w:rPr>
          <w:noProof/>
        </w:rPr>
        <w:fldChar w:fldCharType="begin" w:fldLock="1"/>
      </w:r>
      <w:r>
        <w:rPr>
          <w:noProof/>
        </w:rPr>
        <w:instrText xml:space="preserve"> PAGEREF _Toc169906928 \h </w:instrText>
      </w:r>
      <w:r>
        <w:rPr>
          <w:noProof/>
        </w:rPr>
      </w:r>
      <w:r>
        <w:rPr>
          <w:noProof/>
        </w:rPr>
        <w:fldChar w:fldCharType="separate"/>
      </w:r>
      <w:r>
        <w:rPr>
          <w:noProof/>
        </w:rPr>
        <w:t>81</w:t>
      </w:r>
      <w:r>
        <w:rPr>
          <w:noProof/>
        </w:rPr>
        <w:fldChar w:fldCharType="end"/>
      </w:r>
    </w:p>
    <w:p w14:paraId="50AAFAF0" w14:textId="49157AF0"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5.5.8.1</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 to HPLMN</w:t>
      </w:r>
      <w:r>
        <w:rPr>
          <w:noProof/>
        </w:rPr>
        <w:tab/>
      </w:r>
      <w:r>
        <w:rPr>
          <w:noProof/>
        </w:rPr>
        <w:fldChar w:fldCharType="begin" w:fldLock="1"/>
      </w:r>
      <w:r>
        <w:rPr>
          <w:noProof/>
        </w:rPr>
        <w:instrText xml:space="preserve"> PAGEREF _Toc169906929 \h </w:instrText>
      </w:r>
      <w:r>
        <w:rPr>
          <w:noProof/>
        </w:rPr>
      </w:r>
      <w:r>
        <w:rPr>
          <w:noProof/>
        </w:rPr>
        <w:fldChar w:fldCharType="separate"/>
      </w:r>
      <w:r>
        <w:rPr>
          <w:noProof/>
        </w:rPr>
        <w:t>81</w:t>
      </w:r>
      <w:r>
        <w:rPr>
          <w:noProof/>
        </w:rPr>
        <w:fldChar w:fldCharType="end"/>
      </w:r>
    </w:p>
    <w:p w14:paraId="4A69A918" w14:textId="60679451"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5.5.8.2</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 to VPLMN</w:t>
      </w:r>
      <w:r>
        <w:rPr>
          <w:noProof/>
        </w:rPr>
        <w:tab/>
      </w:r>
      <w:r>
        <w:rPr>
          <w:noProof/>
        </w:rPr>
        <w:fldChar w:fldCharType="begin" w:fldLock="1"/>
      </w:r>
      <w:r>
        <w:rPr>
          <w:noProof/>
        </w:rPr>
        <w:instrText xml:space="preserve"> PAGEREF _Toc169906930 \h </w:instrText>
      </w:r>
      <w:r>
        <w:rPr>
          <w:noProof/>
        </w:rPr>
      </w:r>
      <w:r>
        <w:rPr>
          <w:noProof/>
        </w:rPr>
        <w:fldChar w:fldCharType="separate"/>
      </w:r>
      <w:r>
        <w:rPr>
          <w:noProof/>
        </w:rPr>
        <w:t>84</w:t>
      </w:r>
      <w:r>
        <w:rPr>
          <w:noProof/>
        </w:rPr>
        <w:fldChar w:fldCharType="end"/>
      </w:r>
    </w:p>
    <w:p w14:paraId="5288EABD" w14:textId="553C91C8"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5.5.8.3</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 for TNAP ID</w:t>
      </w:r>
      <w:r>
        <w:rPr>
          <w:noProof/>
        </w:rPr>
        <w:tab/>
      </w:r>
      <w:r>
        <w:rPr>
          <w:noProof/>
        </w:rPr>
        <w:fldChar w:fldCharType="begin" w:fldLock="1"/>
      </w:r>
      <w:r>
        <w:rPr>
          <w:noProof/>
        </w:rPr>
        <w:instrText xml:space="preserve"> PAGEREF _Toc169906931 \h </w:instrText>
      </w:r>
      <w:r>
        <w:rPr>
          <w:noProof/>
        </w:rPr>
      </w:r>
      <w:r>
        <w:rPr>
          <w:noProof/>
        </w:rPr>
        <w:fldChar w:fldCharType="separate"/>
      </w:r>
      <w:r>
        <w:rPr>
          <w:noProof/>
        </w:rPr>
        <w:t>86</w:t>
      </w:r>
      <w:r>
        <w:rPr>
          <w:noProof/>
        </w:rPr>
        <w:fldChar w:fldCharType="end"/>
      </w:r>
    </w:p>
    <w:p w14:paraId="69A23983" w14:textId="3A53D34F"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5.5.9</w:t>
      </w:r>
      <w:r>
        <w:rPr>
          <w:rFonts w:asciiTheme="minorHAnsi" w:eastAsiaTheme="minorEastAsia" w:hAnsiTheme="minorHAnsi" w:cstheme="minorBidi"/>
          <w:noProof/>
          <w:kern w:val="2"/>
          <w:sz w:val="22"/>
          <w:szCs w:val="22"/>
          <w:lang w:eastAsia="ko-KR"/>
          <w14:ligatures w14:val="standardContextual"/>
        </w:rPr>
        <w:tab/>
      </w:r>
      <w:r>
        <w:rPr>
          <w:noProof/>
        </w:rPr>
        <w:t>QoS monitoring procedure</w:t>
      </w:r>
      <w:r>
        <w:rPr>
          <w:noProof/>
        </w:rPr>
        <w:tab/>
      </w:r>
      <w:r>
        <w:rPr>
          <w:noProof/>
        </w:rPr>
        <w:fldChar w:fldCharType="begin" w:fldLock="1"/>
      </w:r>
      <w:r>
        <w:rPr>
          <w:noProof/>
        </w:rPr>
        <w:instrText xml:space="preserve"> PAGEREF _Toc169906932 \h </w:instrText>
      </w:r>
      <w:r>
        <w:rPr>
          <w:noProof/>
        </w:rPr>
      </w:r>
      <w:r>
        <w:rPr>
          <w:noProof/>
        </w:rPr>
        <w:fldChar w:fldCharType="separate"/>
      </w:r>
      <w:r>
        <w:rPr>
          <w:noProof/>
        </w:rPr>
        <w:t>88</w:t>
      </w:r>
      <w:r>
        <w:rPr>
          <w:noProof/>
        </w:rPr>
        <w:fldChar w:fldCharType="end"/>
      </w:r>
    </w:p>
    <w:p w14:paraId="0F85432A" w14:textId="219E18C6"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5.</w:t>
      </w:r>
      <w:r>
        <w:rPr>
          <w:noProof/>
          <w:lang w:eastAsia="zh-CN"/>
        </w:rPr>
        <w:t>5.10</w:t>
      </w:r>
      <w:r>
        <w:rPr>
          <w:rFonts w:asciiTheme="minorHAnsi" w:eastAsiaTheme="minorEastAsia" w:hAnsiTheme="minorHAnsi" w:cstheme="minorBidi"/>
          <w:noProof/>
          <w:kern w:val="2"/>
          <w:sz w:val="22"/>
          <w:szCs w:val="22"/>
          <w:lang w:eastAsia="ko-KR"/>
          <w14:ligatures w14:val="standardContextual"/>
        </w:rPr>
        <w:tab/>
      </w:r>
      <w:r>
        <w:rPr>
          <w:noProof/>
        </w:rPr>
        <w:t>AF-triggered dynamically changing AM policies</w:t>
      </w:r>
      <w:r>
        <w:rPr>
          <w:noProof/>
        </w:rPr>
        <w:tab/>
      </w:r>
      <w:r>
        <w:rPr>
          <w:noProof/>
        </w:rPr>
        <w:fldChar w:fldCharType="begin" w:fldLock="1"/>
      </w:r>
      <w:r>
        <w:rPr>
          <w:noProof/>
        </w:rPr>
        <w:instrText xml:space="preserve"> PAGEREF _Toc169906933 \h </w:instrText>
      </w:r>
      <w:r>
        <w:rPr>
          <w:noProof/>
        </w:rPr>
      </w:r>
      <w:r>
        <w:rPr>
          <w:noProof/>
        </w:rPr>
        <w:fldChar w:fldCharType="separate"/>
      </w:r>
      <w:r>
        <w:rPr>
          <w:noProof/>
        </w:rPr>
        <w:t>91</w:t>
      </w:r>
      <w:r>
        <w:rPr>
          <w:noProof/>
        </w:rPr>
        <w:fldChar w:fldCharType="end"/>
      </w:r>
    </w:p>
    <w:p w14:paraId="066E5D4E" w14:textId="1F49093C"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5.5.10.1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_Toc169906934 \h </w:instrText>
      </w:r>
      <w:r>
        <w:rPr>
          <w:noProof/>
        </w:rPr>
      </w:r>
      <w:r>
        <w:rPr>
          <w:noProof/>
        </w:rPr>
        <w:fldChar w:fldCharType="separate"/>
      </w:r>
      <w:r>
        <w:rPr>
          <w:noProof/>
        </w:rPr>
        <w:t>91</w:t>
      </w:r>
      <w:r>
        <w:rPr>
          <w:noProof/>
        </w:rPr>
        <w:fldChar w:fldCharType="end"/>
      </w:r>
    </w:p>
    <w:p w14:paraId="52FE31E8" w14:textId="7AE5C539"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5.5.10.2</w:t>
      </w:r>
      <w:r>
        <w:rPr>
          <w:rFonts w:asciiTheme="minorHAnsi" w:eastAsiaTheme="minorEastAsia" w:hAnsiTheme="minorHAnsi" w:cstheme="minorBidi"/>
          <w:noProof/>
          <w:kern w:val="2"/>
          <w:sz w:val="22"/>
          <w:szCs w:val="22"/>
          <w:lang w:eastAsia="ko-KR"/>
          <w14:ligatures w14:val="standardContextual"/>
        </w:rPr>
        <w:tab/>
      </w:r>
      <w:r>
        <w:rPr>
          <w:noProof/>
        </w:rPr>
        <w:t>Access and Mobility policy authorization requests targeting an individual UE</w:t>
      </w:r>
      <w:r>
        <w:rPr>
          <w:noProof/>
        </w:rPr>
        <w:tab/>
      </w:r>
      <w:r>
        <w:rPr>
          <w:noProof/>
        </w:rPr>
        <w:fldChar w:fldCharType="begin" w:fldLock="1"/>
      </w:r>
      <w:r>
        <w:rPr>
          <w:noProof/>
        </w:rPr>
        <w:instrText xml:space="preserve"> PAGEREF _Toc169906935 \h </w:instrText>
      </w:r>
      <w:r>
        <w:rPr>
          <w:noProof/>
        </w:rPr>
      </w:r>
      <w:r>
        <w:rPr>
          <w:noProof/>
        </w:rPr>
        <w:fldChar w:fldCharType="separate"/>
      </w:r>
      <w:r>
        <w:rPr>
          <w:noProof/>
        </w:rPr>
        <w:t>91</w:t>
      </w:r>
      <w:r>
        <w:rPr>
          <w:noProof/>
        </w:rPr>
        <w:fldChar w:fldCharType="end"/>
      </w:r>
    </w:p>
    <w:p w14:paraId="7CCD7070" w14:textId="70472194"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5.5.10.3</w:t>
      </w:r>
      <w:r>
        <w:rPr>
          <w:rFonts w:asciiTheme="minorHAnsi" w:eastAsiaTheme="minorEastAsia" w:hAnsiTheme="minorHAnsi" w:cstheme="minorBidi"/>
          <w:noProof/>
          <w:kern w:val="2"/>
          <w:sz w:val="22"/>
          <w:szCs w:val="22"/>
          <w:lang w:eastAsia="ko-KR"/>
          <w14:ligatures w14:val="standardContextual"/>
        </w:rPr>
        <w:tab/>
      </w:r>
      <w:r>
        <w:rPr>
          <w:noProof/>
        </w:rPr>
        <w:t>AF requests to influence AM policies</w:t>
      </w:r>
      <w:r>
        <w:rPr>
          <w:noProof/>
        </w:rPr>
        <w:tab/>
      </w:r>
      <w:r>
        <w:rPr>
          <w:noProof/>
        </w:rPr>
        <w:fldChar w:fldCharType="begin" w:fldLock="1"/>
      </w:r>
      <w:r>
        <w:rPr>
          <w:noProof/>
        </w:rPr>
        <w:instrText xml:space="preserve"> PAGEREF _Toc169906936 \h </w:instrText>
      </w:r>
      <w:r>
        <w:rPr>
          <w:noProof/>
        </w:rPr>
      </w:r>
      <w:r>
        <w:rPr>
          <w:noProof/>
        </w:rPr>
        <w:fldChar w:fldCharType="separate"/>
      </w:r>
      <w:r>
        <w:rPr>
          <w:noProof/>
        </w:rPr>
        <w:t>95</w:t>
      </w:r>
      <w:r>
        <w:rPr>
          <w:noProof/>
        </w:rPr>
        <w:fldChar w:fldCharType="end"/>
      </w:r>
    </w:p>
    <w:p w14:paraId="705F6CC0" w14:textId="39FD9A08"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5.5.11</w:t>
      </w:r>
      <w:r>
        <w:rPr>
          <w:rFonts w:asciiTheme="minorHAnsi" w:eastAsiaTheme="minorEastAsia" w:hAnsiTheme="minorHAnsi" w:cstheme="minorBidi"/>
          <w:noProof/>
          <w:kern w:val="2"/>
          <w:sz w:val="22"/>
          <w:szCs w:val="22"/>
          <w:lang w:eastAsia="ko-KR"/>
          <w14:ligatures w14:val="standardContextual"/>
        </w:rPr>
        <w:tab/>
      </w:r>
      <w:r>
        <w:rPr>
          <w:noProof/>
        </w:rPr>
        <w:t>Procedures for Time Synchronization Exposure</w:t>
      </w:r>
      <w:r>
        <w:rPr>
          <w:noProof/>
        </w:rPr>
        <w:tab/>
      </w:r>
      <w:r>
        <w:rPr>
          <w:noProof/>
        </w:rPr>
        <w:fldChar w:fldCharType="begin" w:fldLock="1"/>
      </w:r>
      <w:r>
        <w:rPr>
          <w:noProof/>
        </w:rPr>
        <w:instrText xml:space="preserve"> PAGEREF _Toc169906937 \h </w:instrText>
      </w:r>
      <w:r>
        <w:rPr>
          <w:noProof/>
        </w:rPr>
      </w:r>
      <w:r>
        <w:rPr>
          <w:noProof/>
        </w:rPr>
        <w:fldChar w:fldCharType="separate"/>
      </w:r>
      <w:r>
        <w:rPr>
          <w:noProof/>
        </w:rPr>
        <w:t>97</w:t>
      </w:r>
      <w:r>
        <w:rPr>
          <w:noProof/>
        </w:rPr>
        <w:fldChar w:fldCharType="end"/>
      </w:r>
    </w:p>
    <w:p w14:paraId="17DBE987" w14:textId="0EBAE305"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5.5.11.1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_Toc169906938 \h </w:instrText>
      </w:r>
      <w:r>
        <w:rPr>
          <w:noProof/>
        </w:rPr>
      </w:r>
      <w:r>
        <w:rPr>
          <w:noProof/>
        </w:rPr>
        <w:fldChar w:fldCharType="separate"/>
      </w:r>
      <w:r>
        <w:rPr>
          <w:noProof/>
        </w:rPr>
        <w:t>97</w:t>
      </w:r>
      <w:r>
        <w:rPr>
          <w:noProof/>
        </w:rPr>
        <w:fldChar w:fldCharType="end"/>
      </w:r>
    </w:p>
    <w:p w14:paraId="6A9AA98C" w14:textId="27C0A7AA"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5.5.11.2</w:t>
      </w:r>
      <w:r>
        <w:rPr>
          <w:rFonts w:asciiTheme="minorHAnsi" w:eastAsiaTheme="minorEastAsia" w:hAnsiTheme="minorHAnsi" w:cstheme="minorBidi"/>
          <w:noProof/>
          <w:kern w:val="2"/>
          <w:sz w:val="22"/>
          <w:szCs w:val="22"/>
          <w:lang w:eastAsia="ko-KR"/>
          <w14:ligatures w14:val="standardContextual"/>
        </w:rPr>
        <w:tab/>
      </w:r>
      <w:r>
        <w:rPr>
          <w:noProof/>
        </w:rPr>
        <w:t>Exposure of UE availability and capabilities for Time Synchronization service</w:t>
      </w:r>
      <w:r>
        <w:rPr>
          <w:noProof/>
        </w:rPr>
        <w:tab/>
      </w:r>
      <w:r>
        <w:rPr>
          <w:noProof/>
        </w:rPr>
        <w:fldChar w:fldCharType="begin" w:fldLock="1"/>
      </w:r>
      <w:r>
        <w:rPr>
          <w:noProof/>
        </w:rPr>
        <w:instrText xml:space="preserve"> PAGEREF _Toc169906939 \h </w:instrText>
      </w:r>
      <w:r>
        <w:rPr>
          <w:noProof/>
        </w:rPr>
      </w:r>
      <w:r>
        <w:rPr>
          <w:noProof/>
        </w:rPr>
        <w:fldChar w:fldCharType="separate"/>
      </w:r>
      <w:r>
        <w:rPr>
          <w:noProof/>
        </w:rPr>
        <w:t>98</w:t>
      </w:r>
      <w:r>
        <w:rPr>
          <w:noProof/>
        </w:rPr>
        <w:fldChar w:fldCharType="end"/>
      </w:r>
    </w:p>
    <w:p w14:paraId="4A6740F7" w14:textId="315ED568"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5.5.11.3</w:t>
      </w:r>
      <w:r>
        <w:rPr>
          <w:rFonts w:asciiTheme="minorHAnsi" w:eastAsiaTheme="minorEastAsia" w:hAnsiTheme="minorHAnsi" w:cstheme="minorBidi"/>
          <w:noProof/>
          <w:kern w:val="2"/>
          <w:sz w:val="22"/>
          <w:szCs w:val="22"/>
          <w:lang w:eastAsia="ko-KR"/>
          <w14:ligatures w14:val="standardContextual"/>
        </w:rPr>
        <w:tab/>
      </w:r>
      <w:r>
        <w:rPr>
          <w:noProof/>
        </w:rPr>
        <w:t>Time Synchronization service activation, modification, and deactivation</w:t>
      </w:r>
      <w:r>
        <w:rPr>
          <w:noProof/>
        </w:rPr>
        <w:tab/>
      </w:r>
      <w:r>
        <w:rPr>
          <w:noProof/>
        </w:rPr>
        <w:fldChar w:fldCharType="begin" w:fldLock="1"/>
      </w:r>
      <w:r>
        <w:rPr>
          <w:noProof/>
        </w:rPr>
        <w:instrText xml:space="preserve"> PAGEREF _Toc169906940 \h </w:instrText>
      </w:r>
      <w:r>
        <w:rPr>
          <w:noProof/>
        </w:rPr>
      </w:r>
      <w:r>
        <w:rPr>
          <w:noProof/>
        </w:rPr>
        <w:fldChar w:fldCharType="separate"/>
      </w:r>
      <w:r>
        <w:rPr>
          <w:noProof/>
        </w:rPr>
        <w:t>101</w:t>
      </w:r>
      <w:r>
        <w:rPr>
          <w:noProof/>
        </w:rPr>
        <w:fldChar w:fldCharType="end"/>
      </w:r>
    </w:p>
    <w:p w14:paraId="76342D27" w14:textId="2A5F8AB2"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5.5.11.4</w:t>
      </w:r>
      <w:r>
        <w:rPr>
          <w:rFonts w:asciiTheme="minorHAnsi" w:eastAsiaTheme="minorEastAsia" w:hAnsiTheme="minorHAnsi" w:cstheme="minorBidi"/>
          <w:noProof/>
          <w:kern w:val="2"/>
          <w:sz w:val="22"/>
          <w:szCs w:val="22"/>
          <w:lang w:eastAsia="ko-KR"/>
          <w14:ligatures w14:val="standardContextual"/>
        </w:rPr>
        <w:tab/>
      </w:r>
      <w:r>
        <w:rPr>
          <w:noProof/>
        </w:rPr>
        <w:t>Management of 5G Access Stratum Time distribution</w:t>
      </w:r>
      <w:r>
        <w:rPr>
          <w:noProof/>
        </w:rPr>
        <w:tab/>
      </w:r>
      <w:r>
        <w:rPr>
          <w:noProof/>
        </w:rPr>
        <w:fldChar w:fldCharType="begin" w:fldLock="1"/>
      </w:r>
      <w:r>
        <w:rPr>
          <w:noProof/>
        </w:rPr>
        <w:instrText xml:space="preserve"> PAGEREF _Toc169906941 \h </w:instrText>
      </w:r>
      <w:r>
        <w:rPr>
          <w:noProof/>
        </w:rPr>
      </w:r>
      <w:r>
        <w:rPr>
          <w:noProof/>
        </w:rPr>
        <w:fldChar w:fldCharType="separate"/>
      </w:r>
      <w:r>
        <w:rPr>
          <w:noProof/>
        </w:rPr>
        <w:t>106</w:t>
      </w:r>
      <w:r>
        <w:rPr>
          <w:noProof/>
        </w:rPr>
        <w:fldChar w:fldCharType="end"/>
      </w:r>
    </w:p>
    <w:p w14:paraId="4AB520D0" w14:textId="78E3C808"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5.5.11.5</w:t>
      </w:r>
      <w:r>
        <w:rPr>
          <w:rFonts w:asciiTheme="minorHAnsi" w:eastAsiaTheme="minorEastAsia" w:hAnsiTheme="minorHAnsi" w:cstheme="minorBidi"/>
          <w:noProof/>
          <w:kern w:val="2"/>
          <w:sz w:val="22"/>
          <w:szCs w:val="22"/>
          <w:lang w:eastAsia="ko-KR"/>
          <w14:ligatures w14:val="standardContextual"/>
        </w:rPr>
        <w:tab/>
      </w:r>
      <w:r>
        <w:rPr>
          <w:noProof/>
        </w:rPr>
        <w:t>Management of network timing synchronization status monitoring</w:t>
      </w:r>
      <w:r>
        <w:rPr>
          <w:noProof/>
        </w:rPr>
        <w:tab/>
      </w:r>
      <w:r>
        <w:rPr>
          <w:noProof/>
        </w:rPr>
        <w:fldChar w:fldCharType="begin" w:fldLock="1"/>
      </w:r>
      <w:r>
        <w:rPr>
          <w:noProof/>
        </w:rPr>
        <w:instrText xml:space="preserve"> PAGEREF _Toc169906942 \h </w:instrText>
      </w:r>
      <w:r>
        <w:rPr>
          <w:noProof/>
        </w:rPr>
      </w:r>
      <w:r>
        <w:rPr>
          <w:noProof/>
        </w:rPr>
        <w:fldChar w:fldCharType="separate"/>
      </w:r>
      <w:r>
        <w:rPr>
          <w:noProof/>
        </w:rPr>
        <w:t>110</w:t>
      </w:r>
      <w:r>
        <w:rPr>
          <w:noProof/>
        </w:rPr>
        <w:fldChar w:fldCharType="end"/>
      </w:r>
    </w:p>
    <w:p w14:paraId="21B897EB" w14:textId="66AA992D"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5.</w:t>
      </w:r>
      <w:r>
        <w:rPr>
          <w:noProof/>
          <w:lang w:eastAsia="zh-CN"/>
        </w:rPr>
        <w:t>5.12</w:t>
      </w:r>
      <w:r>
        <w:rPr>
          <w:rFonts w:asciiTheme="minorHAnsi" w:eastAsiaTheme="minorEastAsia" w:hAnsiTheme="minorHAnsi" w:cstheme="minorBidi"/>
          <w:noProof/>
          <w:kern w:val="2"/>
          <w:sz w:val="22"/>
          <w:szCs w:val="22"/>
          <w:lang w:eastAsia="ko-KR"/>
          <w14:ligatures w14:val="standardContextual"/>
        </w:rPr>
        <w:tab/>
      </w:r>
      <w:r>
        <w:rPr>
          <w:noProof/>
        </w:rPr>
        <w:t>Deterministic Networking specific parameter provisioning</w:t>
      </w:r>
      <w:r>
        <w:rPr>
          <w:noProof/>
        </w:rPr>
        <w:tab/>
      </w:r>
      <w:r>
        <w:rPr>
          <w:noProof/>
        </w:rPr>
        <w:fldChar w:fldCharType="begin" w:fldLock="1"/>
      </w:r>
      <w:r>
        <w:rPr>
          <w:noProof/>
        </w:rPr>
        <w:instrText xml:space="preserve"> PAGEREF _Toc169906943 \h </w:instrText>
      </w:r>
      <w:r>
        <w:rPr>
          <w:noProof/>
        </w:rPr>
      </w:r>
      <w:r>
        <w:rPr>
          <w:noProof/>
        </w:rPr>
        <w:fldChar w:fldCharType="separate"/>
      </w:r>
      <w:r>
        <w:rPr>
          <w:noProof/>
        </w:rPr>
        <w:t>112</w:t>
      </w:r>
      <w:r>
        <w:rPr>
          <w:noProof/>
        </w:rPr>
        <w:fldChar w:fldCharType="end"/>
      </w:r>
    </w:p>
    <w:p w14:paraId="41A8C95E" w14:textId="52EB672B"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5.5.12.1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_Toc169906944 \h </w:instrText>
      </w:r>
      <w:r>
        <w:rPr>
          <w:noProof/>
        </w:rPr>
      </w:r>
      <w:r>
        <w:rPr>
          <w:noProof/>
        </w:rPr>
        <w:fldChar w:fldCharType="separate"/>
      </w:r>
      <w:r>
        <w:rPr>
          <w:noProof/>
        </w:rPr>
        <w:t>112</w:t>
      </w:r>
      <w:r>
        <w:rPr>
          <w:noProof/>
        </w:rPr>
        <w:fldChar w:fldCharType="end"/>
      </w:r>
    </w:p>
    <w:p w14:paraId="0342016E" w14:textId="650A2675"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5.5.12.2</w:t>
      </w:r>
      <w:r>
        <w:rPr>
          <w:rFonts w:asciiTheme="minorHAnsi" w:eastAsiaTheme="minorEastAsia" w:hAnsiTheme="minorHAnsi" w:cstheme="minorBidi"/>
          <w:noProof/>
          <w:kern w:val="2"/>
          <w:sz w:val="22"/>
          <w:szCs w:val="22"/>
          <w:lang w:eastAsia="ko-KR"/>
          <w14:ligatures w14:val="standardContextual"/>
        </w:rPr>
        <w:tab/>
      </w:r>
      <w:r>
        <w:rPr>
          <w:noProof/>
        </w:rPr>
        <w:t>5GS DetNet node information reporting</w:t>
      </w:r>
      <w:r>
        <w:rPr>
          <w:noProof/>
        </w:rPr>
        <w:tab/>
      </w:r>
      <w:r>
        <w:rPr>
          <w:noProof/>
        </w:rPr>
        <w:fldChar w:fldCharType="begin" w:fldLock="1"/>
      </w:r>
      <w:r>
        <w:rPr>
          <w:noProof/>
        </w:rPr>
        <w:instrText xml:space="preserve"> PAGEREF _Toc169906945 \h </w:instrText>
      </w:r>
      <w:r>
        <w:rPr>
          <w:noProof/>
        </w:rPr>
      </w:r>
      <w:r>
        <w:rPr>
          <w:noProof/>
        </w:rPr>
        <w:fldChar w:fldCharType="separate"/>
      </w:r>
      <w:r>
        <w:rPr>
          <w:noProof/>
        </w:rPr>
        <w:t>112</w:t>
      </w:r>
      <w:r>
        <w:rPr>
          <w:noProof/>
        </w:rPr>
        <w:fldChar w:fldCharType="end"/>
      </w:r>
    </w:p>
    <w:p w14:paraId="163D8A1E" w14:textId="18EF2188"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5.5.12.3</w:t>
      </w:r>
      <w:r>
        <w:rPr>
          <w:rFonts w:asciiTheme="minorHAnsi" w:eastAsiaTheme="minorEastAsia" w:hAnsiTheme="minorHAnsi" w:cstheme="minorBidi"/>
          <w:noProof/>
          <w:kern w:val="2"/>
          <w:sz w:val="22"/>
          <w:szCs w:val="22"/>
          <w:lang w:eastAsia="ko-KR"/>
          <w14:ligatures w14:val="standardContextual"/>
        </w:rPr>
        <w:tab/>
      </w:r>
      <w:r>
        <w:rPr>
          <w:noProof/>
        </w:rPr>
        <w:t>5GS DetNet node configuration</w:t>
      </w:r>
      <w:r>
        <w:rPr>
          <w:noProof/>
        </w:rPr>
        <w:tab/>
      </w:r>
      <w:r>
        <w:rPr>
          <w:noProof/>
        </w:rPr>
        <w:fldChar w:fldCharType="begin" w:fldLock="1"/>
      </w:r>
      <w:r>
        <w:rPr>
          <w:noProof/>
        </w:rPr>
        <w:instrText xml:space="preserve"> PAGEREF _Toc169906946 \h </w:instrText>
      </w:r>
      <w:r>
        <w:rPr>
          <w:noProof/>
        </w:rPr>
      </w:r>
      <w:r>
        <w:rPr>
          <w:noProof/>
        </w:rPr>
        <w:fldChar w:fldCharType="separate"/>
      </w:r>
      <w:r>
        <w:rPr>
          <w:noProof/>
        </w:rPr>
        <w:t>115</w:t>
      </w:r>
      <w:r>
        <w:rPr>
          <w:noProof/>
        </w:rPr>
        <w:fldChar w:fldCharType="end"/>
      </w:r>
    </w:p>
    <w:p w14:paraId="51E85A5F" w14:textId="74FC6219"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5.5.12.4</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TSCTSF</w:t>
      </w:r>
      <w:r>
        <w:rPr>
          <w:noProof/>
        </w:rPr>
        <w:tab/>
      </w:r>
      <w:r>
        <w:rPr>
          <w:noProof/>
        </w:rPr>
        <w:fldChar w:fldCharType="begin" w:fldLock="1"/>
      </w:r>
      <w:r>
        <w:rPr>
          <w:noProof/>
        </w:rPr>
        <w:instrText xml:space="preserve"> PAGEREF _Toc169906947 \h </w:instrText>
      </w:r>
      <w:r>
        <w:rPr>
          <w:noProof/>
        </w:rPr>
      </w:r>
      <w:r>
        <w:rPr>
          <w:noProof/>
        </w:rPr>
        <w:fldChar w:fldCharType="separate"/>
      </w:r>
      <w:r>
        <w:rPr>
          <w:noProof/>
        </w:rPr>
        <w:t>116</w:t>
      </w:r>
      <w:r>
        <w:rPr>
          <w:noProof/>
        </w:rPr>
        <w:fldChar w:fldCharType="end"/>
      </w:r>
    </w:p>
    <w:p w14:paraId="59DFC534" w14:textId="57B3E2D4"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5.5.13</w:t>
      </w:r>
      <w:r>
        <w:rPr>
          <w:rFonts w:asciiTheme="minorHAnsi" w:eastAsiaTheme="minorEastAsia" w:hAnsiTheme="minorHAnsi" w:cstheme="minorBidi"/>
          <w:noProof/>
          <w:kern w:val="2"/>
          <w:sz w:val="22"/>
          <w:szCs w:val="22"/>
          <w:lang w:eastAsia="ko-KR"/>
          <w14:ligatures w14:val="standardContextual"/>
        </w:rPr>
        <w:tab/>
      </w:r>
      <w:r>
        <w:rPr>
          <w:noProof/>
        </w:rPr>
        <w:t>Negotiation for planned data transfer with QoS requirements</w:t>
      </w:r>
      <w:r>
        <w:rPr>
          <w:noProof/>
        </w:rPr>
        <w:tab/>
      </w:r>
      <w:r>
        <w:rPr>
          <w:noProof/>
        </w:rPr>
        <w:fldChar w:fldCharType="begin" w:fldLock="1"/>
      </w:r>
      <w:r>
        <w:rPr>
          <w:noProof/>
        </w:rPr>
        <w:instrText xml:space="preserve"> PAGEREF _Toc169906948 \h </w:instrText>
      </w:r>
      <w:r>
        <w:rPr>
          <w:noProof/>
        </w:rPr>
      </w:r>
      <w:r>
        <w:rPr>
          <w:noProof/>
        </w:rPr>
        <w:fldChar w:fldCharType="separate"/>
      </w:r>
      <w:r>
        <w:rPr>
          <w:noProof/>
        </w:rPr>
        <w:t>118</w:t>
      </w:r>
      <w:r>
        <w:rPr>
          <w:noProof/>
        </w:rPr>
        <w:fldChar w:fldCharType="end"/>
      </w:r>
    </w:p>
    <w:p w14:paraId="789D3BCC" w14:textId="42D3F4B5"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5.5.13A</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w:t>
      </w:r>
      <w:r w:rsidRPr="00BB7E78">
        <w:rPr>
          <w:rFonts w:cs="Arial"/>
          <w:noProof/>
        </w:rPr>
        <w:t>PDTQ</w:t>
      </w:r>
      <w:r>
        <w:rPr>
          <w:noProof/>
        </w:rPr>
        <w:t xml:space="preserve"> warning notification request indication procedure</w:t>
      </w:r>
      <w:r>
        <w:rPr>
          <w:noProof/>
        </w:rPr>
        <w:tab/>
      </w:r>
      <w:r>
        <w:rPr>
          <w:noProof/>
        </w:rPr>
        <w:fldChar w:fldCharType="begin" w:fldLock="1"/>
      </w:r>
      <w:r>
        <w:rPr>
          <w:noProof/>
        </w:rPr>
        <w:instrText xml:space="preserve"> PAGEREF _Toc169906949 \h </w:instrText>
      </w:r>
      <w:r>
        <w:rPr>
          <w:noProof/>
        </w:rPr>
      </w:r>
      <w:r>
        <w:rPr>
          <w:noProof/>
        </w:rPr>
        <w:fldChar w:fldCharType="separate"/>
      </w:r>
      <w:r>
        <w:rPr>
          <w:noProof/>
        </w:rPr>
        <w:t>120</w:t>
      </w:r>
      <w:r>
        <w:rPr>
          <w:noProof/>
        </w:rPr>
        <w:fldChar w:fldCharType="end"/>
      </w:r>
    </w:p>
    <w:p w14:paraId="430BEE21" w14:textId="236FBC8D"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5.5.14</w:t>
      </w:r>
      <w:r>
        <w:rPr>
          <w:rFonts w:asciiTheme="minorHAnsi" w:eastAsiaTheme="minorEastAsia" w:hAnsiTheme="minorHAnsi" w:cstheme="minorBidi"/>
          <w:noProof/>
          <w:kern w:val="2"/>
          <w:sz w:val="22"/>
          <w:szCs w:val="22"/>
          <w:lang w:eastAsia="ko-KR"/>
          <w14:ligatures w14:val="standardContextual"/>
        </w:rPr>
        <w:tab/>
      </w:r>
      <w:r>
        <w:rPr>
          <w:noProof/>
        </w:rPr>
        <w:t>PDTQ warning notification procedure</w:t>
      </w:r>
      <w:r>
        <w:rPr>
          <w:noProof/>
        </w:rPr>
        <w:tab/>
      </w:r>
      <w:r>
        <w:rPr>
          <w:noProof/>
        </w:rPr>
        <w:fldChar w:fldCharType="begin" w:fldLock="1"/>
      </w:r>
      <w:r>
        <w:rPr>
          <w:noProof/>
        </w:rPr>
        <w:instrText xml:space="preserve"> PAGEREF _Toc169906950 \h </w:instrText>
      </w:r>
      <w:r>
        <w:rPr>
          <w:noProof/>
        </w:rPr>
      </w:r>
      <w:r>
        <w:rPr>
          <w:noProof/>
        </w:rPr>
        <w:fldChar w:fldCharType="separate"/>
      </w:r>
      <w:r>
        <w:rPr>
          <w:noProof/>
        </w:rPr>
        <w:t>121</w:t>
      </w:r>
      <w:r>
        <w:rPr>
          <w:noProof/>
        </w:rPr>
        <w:fldChar w:fldCharType="end"/>
      </w:r>
    </w:p>
    <w:p w14:paraId="3BBB4CEB" w14:textId="5B4A6C04"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_Toc169906951 \h </w:instrText>
      </w:r>
      <w:r>
        <w:rPr>
          <w:noProof/>
        </w:rPr>
      </w:r>
      <w:r>
        <w:rPr>
          <w:noProof/>
        </w:rPr>
        <w:fldChar w:fldCharType="separate"/>
      </w:r>
      <w:r>
        <w:rPr>
          <w:noProof/>
        </w:rPr>
        <w:t>122</w:t>
      </w:r>
      <w:r>
        <w:rPr>
          <w:noProof/>
        </w:rPr>
        <w:fldChar w:fldCharType="end"/>
      </w:r>
    </w:p>
    <w:p w14:paraId="1B82A08D" w14:textId="2F1FE2B0"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5.6.1</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_Toc169906952 \h </w:instrText>
      </w:r>
      <w:r>
        <w:rPr>
          <w:noProof/>
        </w:rPr>
      </w:r>
      <w:r>
        <w:rPr>
          <w:noProof/>
        </w:rPr>
        <w:fldChar w:fldCharType="separate"/>
      </w:r>
      <w:r>
        <w:rPr>
          <w:noProof/>
        </w:rPr>
        <w:t>122</w:t>
      </w:r>
      <w:r>
        <w:rPr>
          <w:noProof/>
        </w:rPr>
        <w:fldChar w:fldCharType="end"/>
      </w:r>
    </w:p>
    <w:p w14:paraId="7D55F824" w14:textId="28A102D3"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_Toc169906953 \h </w:instrText>
      </w:r>
      <w:r>
        <w:rPr>
          <w:noProof/>
        </w:rPr>
      </w:r>
      <w:r>
        <w:rPr>
          <w:noProof/>
        </w:rPr>
        <w:fldChar w:fldCharType="separate"/>
      </w:r>
      <w:r>
        <w:rPr>
          <w:noProof/>
        </w:rPr>
        <w:t>122</w:t>
      </w:r>
      <w:r>
        <w:rPr>
          <w:noProof/>
        </w:rPr>
        <w:fldChar w:fldCharType="end"/>
      </w:r>
    </w:p>
    <w:p w14:paraId="661D82C0" w14:textId="374ED61C"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5.6.1.2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_Toc169906954 \h </w:instrText>
      </w:r>
      <w:r>
        <w:rPr>
          <w:noProof/>
        </w:rPr>
      </w:r>
      <w:r>
        <w:rPr>
          <w:noProof/>
        </w:rPr>
        <w:fldChar w:fldCharType="separate"/>
      </w:r>
      <w:r>
        <w:rPr>
          <w:noProof/>
        </w:rPr>
        <w:t>123</w:t>
      </w:r>
      <w:r>
        <w:rPr>
          <w:noProof/>
        </w:rPr>
        <w:fldChar w:fldCharType="end"/>
      </w:r>
    </w:p>
    <w:p w14:paraId="152DDB64" w14:textId="3383EABE"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5.6.1.3</w:t>
      </w:r>
      <w:r>
        <w:rPr>
          <w:rFonts w:asciiTheme="minorHAnsi" w:eastAsiaTheme="minorEastAsia" w:hAnsiTheme="minorHAnsi" w:cstheme="minorBidi"/>
          <w:noProof/>
          <w:kern w:val="2"/>
          <w:sz w:val="22"/>
          <w:szCs w:val="22"/>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_Toc169906955 \h </w:instrText>
      </w:r>
      <w:r>
        <w:rPr>
          <w:noProof/>
        </w:rPr>
      </w:r>
      <w:r>
        <w:rPr>
          <w:noProof/>
        </w:rPr>
        <w:fldChar w:fldCharType="separate"/>
      </w:r>
      <w:r>
        <w:rPr>
          <w:noProof/>
        </w:rPr>
        <w:t>127</w:t>
      </w:r>
      <w:r>
        <w:rPr>
          <w:noProof/>
        </w:rPr>
        <w:fldChar w:fldCharType="end"/>
      </w:r>
    </w:p>
    <w:p w14:paraId="1B46446D" w14:textId="4C41B6E9"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5.6.2</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_Toc169906956 \h </w:instrText>
      </w:r>
      <w:r>
        <w:rPr>
          <w:noProof/>
        </w:rPr>
      </w:r>
      <w:r>
        <w:rPr>
          <w:noProof/>
        </w:rPr>
        <w:fldChar w:fldCharType="separate"/>
      </w:r>
      <w:r>
        <w:rPr>
          <w:noProof/>
        </w:rPr>
        <w:t>130</w:t>
      </w:r>
      <w:r>
        <w:rPr>
          <w:noProof/>
        </w:rPr>
        <w:fldChar w:fldCharType="end"/>
      </w:r>
    </w:p>
    <w:p w14:paraId="71BBCCCE" w14:textId="07264524"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5.6.2.1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_Toc169906957 \h </w:instrText>
      </w:r>
      <w:r>
        <w:rPr>
          <w:noProof/>
        </w:rPr>
      </w:r>
      <w:r>
        <w:rPr>
          <w:noProof/>
        </w:rPr>
        <w:fldChar w:fldCharType="separate"/>
      </w:r>
      <w:r>
        <w:rPr>
          <w:noProof/>
        </w:rPr>
        <w:t>130</w:t>
      </w:r>
      <w:r>
        <w:rPr>
          <w:noProof/>
        </w:rPr>
        <w:fldChar w:fldCharType="end"/>
      </w:r>
    </w:p>
    <w:p w14:paraId="4CACF86A" w14:textId="0D959E29"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_Toc169906958 \h </w:instrText>
      </w:r>
      <w:r>
        <w:rPr>
          <w:noProof/>
        </w:rPr>
      </w:r>
      <w:r>
        <w:rPr>
          <w:noProof/>
        </w:rPr>
        <w:fldChar w:fldCharType="separate"/>
      </w:r>
      <w:r>
        <w:rPr>
          <w:noProof/>
        </w:rPr>
        <w:t>130</w:t>
      </w:r>
      <w:r>
        <w:rPr>
          <w:noProof/>
        </w:rPr>
        <w:fldChar w:fldCharType="end"/>
      </w:r>
    </w:p>
    <w:p w14:paraId="22C2E4D5" w14:textId="02B9216B"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5.6.2.1.2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_Toc169906959 \h </w:instrText>
      </w:r>
      <w:r>
        <w:rPr>
          <w:noProof/>
        </w:rPr>
      </w:r>
      <w:r>
        <w:rPr>
          <w:noProof/>
        </w:rPr>
        <w:fldChar w:fldCharType="separate"/>
      </w:r>
      <w:r>
        <w:rPr>
          <w:noProof/>
        </w:rPr>
        <w:t>131</w:t>
      </w:r>
      <w:r>
        <w:rPr>
          <w:noProof/>
        </w:rPr>
        <w:fldChar w:fldCharType="end"/>
      </w:r>
    </w:p>
    <w:p w14:paraId="29D18F8E" w14:textId="3FB4C763"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5.6.2.1.3</w:t>
      </w:r>
      <w:r>
        <w:rPr>
          <w:rFonts w:asciiTheme="minorHAnsi" w:eastAsiaTheme="minorEastAsia" w:hAnsiTheme="minorHAnsi" w:cstheme="minorBidi"/>
          <w:noProof/>
          <w:kern w:val="2"/>
          <w:sz w:val="22"/>
          <w:szCs w:val="22"/>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_Toc169906960 \h </w:instrText>
      </w:r>
      <w:r>
        <w:rPr>
          <w:noProof/>
        </w:rPr>
      </w:r>
      <w:r>
        <w:rPr>
          <w:noProof/>
        </w:rPr>
        <w:fldChar w:fldCharType="separate"/>
      </w:r>
      <w:r>
        <w:rPr>
          <w:noProof/>
        </w:rPr>
        <w:t>132</w:t>
      </w:r>
      <w:r>
        <w:rPr>
          <w:noProof/>
        </w:rPr>
        <w:fldChar w:fldCharType="end"/>
      </w:r>
    </w:p>
    <w:p w14:paraId="677CFBB2" w14:textId="52ED4301"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_Toc169906961 \h </w:instrText>
      </w:r>
      <w:r>
        <w:rPr>
          <w:noProof/>
        </w:rPr>
      </w:r>
      <w:r>
        <w:rPr>
          <w:noProof/>
        </w:rPr>
        <w:fldChar w:fldCharType="separate"/>
      </w:r>
      <w:r>
        <w:rPr>
          <w:noProof/>
        </w:rPr>
        <w:t>134</w:t>
      </w:r>
      <w:r>
        <w:rPr>
          <w:noProof/>
        </w:rPr>
        <w:fldChar w:fldCharType="end"/>
      </w:r>
    </w:p>
    <w:p w14:paraId="40D0D5F3" w14:textId="3681999B"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_Toc169906962 \h </w:instrText>
      </w:r>
      <w:r>
        <w:rPr>
          <w:noProof/>
        </w:rPr>
      </w:r>
      <w:r>
        <w:rPr>
          <w:noProof/>
        </w:rPr>
        <w:fldChar w:fldCharType="separate"/>
      </w:r>
      <w:r>
        <w:rPr>
          <w:noProof/>
        </w:rPr>
        <w:t>134</w:t>
      </w:r>
      <w:r>
        <w:rPr>
          <w:noProof/>
        </w:rPr>
        <w:fldChar w:fldCharType="end"/>
      </w:r>
    </w:p>
    <w:p w14:paraId="26AC8F8A" w14:textId="1B5C0930"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5.6.2.2.2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_Toc169906963 \h </w:instrText>
      </w:r>
      <w:r>
        <w:rPr>
          <w:noProof/>
        </w:rPr>
      </w:r>
      <w:r>
        <w:rPr>
          <w:noProof/>
        </w:rPr>
        <w:fldChar w:fldCharType="separate"/>
      </w:r>
      <w:r>
        <w:rPr>
          <w:noProof/>
        </w:rPr>
        <w:t>135</w:t>
      </w:r>
      <w:r>
        <w:rPr>
          <w:noProof/>
        </w:rPr>
        <w:fldChar w:fldCharType="end"/>
      </w:r>
    </w:p>
    <w:p w14:paraId="450B66D1" w14:textId="0B478FFD"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5.6.2.2.3</w:t>
      </w:r>
      <w:r>
        <w:rPr>
          <w:rFonts w:asciiTheme="minorHAnsi" w:eastAsiaTheme="minorEastAsia" w:hAnsiTheme="minorHAnsi" w:cstheme="minorBidi"/>
          <w:noProof/>
          <w:kern w:val="2"/>
          <w:sz w:val="22"/>
          <w:szCs w:val="22"/>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_Toc169906964 \h </w:instrText>
      </w:r>
      <w:r>
        <w:rPr>
          <w:noProof/>
        </w:rPr>
      </w:r>
      <w:r>
        <w:rPr>
          <w:noProof/>
        </w:rPr>
        <w:fldChar w:fldCharType="separate"/>
      </w:r>
      <w:r>
        <w:rPr>
          <w:noProof/>
        </w:rPr>
        <w:t>136</w:t>
      </w:r>
      <w:r>
        <w:rPr>
          <w:noProof/>
        </w:rPr>
        <w:fldChar w:fldCharType="end"/>
      </w:r>
    </w:p>
    <w:p w14:paraId="617436EA" w14:textId="42840E6E"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5.6.3</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_Toc169906965 \h </w:instrText>
      </w:r>
      <w:r>
        <w:rPr>
          <w:noProof/>
        </w:rPr>
      </w:r>
      <w:r>
        <w:rPr>
          <w:noProof/>
        </w:rPr>
        <w:fldChar w:fldCharType="separate"/>
      </w:r>
      <w:r>
        <w:rPr>
          <w:noProof/>
        </w:rPr>
        <w:t>138</w:t>
      </w:r>
      <w:r>
        <w:rPr>
          <w:noProof/>
        </w:rPr>
        <w:fldChar w:fldCharType="end"/>
      </w:r>
    </w:p>
    <w:p w14:paraId="426BAACA" w14:textId="5CB774EB"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5.6.3.1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_Toc169906966 \h </w:instrText>
      </w:r>
      <w:r>
        <w:rPr>
          <w:noProof/>
        </w:rPr>
      </w:r>
      <w:r>
        <w:rPr>
          <w:noProof/>
        </w:rPr>
        <w:fldChar w:fldCharType="separate"/>
      </w:r>
      <w:r>
        <w:rPr>
          <w:noProof/>
        </w:rPr>
        <w:t>138</w:t>
      </w:r>
      <w:r>
        <w:rPr>
          <w:noProof/>
        </w:rPr>
        <w:fldChar w:fldCharType="end"/>
      </w:r>
    </w:p>
    <w:p w14:paraId="3783E3EC" w14:textId="5848A697"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_Toc169906967 \h </w:instrText>
      </w:r>
      <w:r>
        <w:rPr>
          <w:noProof/>
        </w:rPr>
      </w:r>
      <w:r>
        <w:rPr>
          <w:noProof/>
        </w:rPr>
        <w:fldChar w:fldCharType="separate"/>
      </w:r>
      <w:r>
        <w:rPr>
          <w:noProof/>
        </w:rPr>
        <w:t>138</w:t>
      </w:r>
      <w:r>
        <w:rPr>
          <w:noProof/>
        </w:rPr>
        <w:fldChar w:fldCharType="end"/>
      </w:r>
    </w:p>
    <w:p w14:paraId="59CB94B9" w14:textId="0644EB3C"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5.6.3.1.2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_Toc169906968 \h </w:instrText>
      </w:r>
      <w:r>
        <w:rPr>
          <w:noProof/>
        </w:rPr>
      </w:r>
      <w:r>
        <w:rPr>
          <w:noProof/>
        </w:rPr>
        <w:fldChar w:fldCharType="separate"/>
      </w:r>
      <w:r>
        <w:rPr>
          <w:noProof/>
        </w:rPr>
        <w:t>138</w:t>
      </w:r>
      <w:r>
        <w:rPr>
          <w:noProof/>
        </w:rPr>
        <w:fldChar w:fldCharType="end"/>
      </w:r>
    </w:p>
    <w:p w14:paraId="72155BB0" w14:textId="6EA2AF32"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rPr>
        <w:t>5.6.3.1.3</w:t>
      </w:r>
      <w:r>
        <w:rPr>
          <w:rFonts w:asciiTheme="minorHAnsi" w:eastAsiaTheme="minorEastAsia" w:hAnsiTheme="minorHAnsi" w:cstheme="minorBidi"/>
          <w:noProof/>
          <w:kern w:val="2"/>
          <w:sz w:val="22"/>
          <w:szCs w:val="22"/>
          <w:lang w:eastAsia="ko-KR"/>
          <w14:ligatures w14:val="standardContextual"/>
        </w:rPr>
        <w:tab/>
      </w:r>
      <w:r>
        <w:rPr>
          <w:noProof/>
        </w:rPr>
        <w:t>Roaming</w:t>
      </w:r>
      <w:r>
        <w:rPr>
          <w:noProof/>
        </w:rPr>
        <w:tab/>
      </w:r>
      <w:r>
        <w:rPr>
          <w:noProof/>
        </w:rPr>
        <w:fldChar w:fldCharType="begin" w:fldLock="1"/>
      </w:r>
      <w:r>
        <w:rPr>
          <w:noProof/>
        </w:rPr>
        <w:instrText xml:space="preserve"> PAGEREF _Toc169906969 \h </w:instrText>
      </w:r>
      <w:r>
        <w:rPr>
          <w:noProof/>
        </w:rPr>
      </w:r>
      <w:r>
        <w:rPr>
          <w:noProof/>
        </w:rPr>
        <w:fldChar w:fldCharType="separate"/>
      </w:r>
      <w:r>
        <w:rPr>
          <w:noProof/>
        </w:rPr>
        <w:t>140</w:t>
      </w:r>
      <w:r>
        <w:rPr>
          <w:noProof/>
        </w:rPr>
        <w:fldChar w:fldCharType="end"/>
      </w:r>
    </w:p>
    <w:p w14:paraId="386B7104" w14:textId="2C70F35E"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5.6.3.2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_Toc169906970 \h </w:instrText>
      </w:r>
      <w:r>
        <w:rPr>
          <w:noProof/>
        </w:rPr>
      </w:r>
      <w:r>
        <w:rPr>
          <w:noProof/>
        </w:rPr>
        <w:fldChar w:fldCharType="separate"/>
      </w:r>
      <w:r>
        <w:rPr>
          <w:noProof/>
        </w:rPr>
        <w:t>141</w:t>
      </w:r>
      <w:r>
        <w:rPr>
          <w:noProof/>
        </w:rPr>
        <w:fldChar w:fldCharType="end"/>
      </w:r>
    </w:p>
    <w:p w14:paraId="0CDB6685" w14:textId="45D19A58"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_Toc169906971 \h </w:instrText>
      </w:r>
      <w:r>
        <w:rPr>
          <w:noProof/>
        </w:rPr>
      </w:r>
      <w:r>
        <w:rPr>
          <w:noProof/>
        </w:rPr>
        <w:fldChar w:fldCharType="separate"/>
      </w:r>
      <w:r>
        <w:rPr>
          <w:noProof/>
        </w:rPr>
        <w:t>141</w:t>
      </w:r>
      <w:r>
        <w:rPr>
          <w:noProof/>
        </w:rPr>
        <w:fldChar w:fldCharType="end"/>
      </w:r>
    </w:p>
    <w:p w14:paraId="57F8BB68" w14:textId="49E58AE4"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5.6.3.2.2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_Toc169906972 \h </w:instrText>
      </w:r>
      <w:r>
        <w:rPr>
          <w:noProof/>
        </w:rPr>
      </w:r>
      <w:r>
        <w:rPr>
          <w:noProof/>
        </w:rPr>
        <w:fldChar w:fldCharType="separate"/>
      </w:r>
      <w:r>
        <w:rPr>
          <w:noProof/>
        </w:rPr>
        <w:t>142</w:t>
      </w:r>
      <w:r>
        <w:rPr>
          <w:noProof/>
        </w:rPr>
        <w:fldChar w:fldCharType="end"/>
      </w:r>
    </w:p>
    <w:p w14:paraId="7C3A5C5E" w14:textId="22468E84"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rPr>
        <w:t>5.6.3.2.3</w:t>
      </w:r>
      <w:r>
        <w:rPr>
          <w:rFonts w:asciiTheme="minorHAnsi" w:eastAsiaTheme="minorEastAsia" w:hAnsiTheme="minorHAnsi" w:cstheme="minorBidi"/>
          <w:noProof/>
          <w:kern w:val="2"/>
          <w:sz w:val="22"/>
          <w:szCs w:val="22"/>
          <w:lang w:eastAsia="ko-KR"/>
          <w14:ligatures w14:val="standardContextual"/>
        </w:rPr>
        <w:tab/>
      </w:r>
      <w:r>
        <w:rPr>
          <w:noProof/>
        </w:rPr>
        <w:t>Roaming</w:t>
      </w:r>
      <w:r>
        <w:rPr>
          <w:noProof/>
        </w:rPr>
        <w:tab/>
      </w:r>
      <w:r>
        <w:rPr>
          <w:noProof/>
        </w:rPr>
        <w:fldChar w:fldCharType="begin" w:fldLock="1"/>
      </w:r>
      <w:r>
        <w:rPr>
          <w:noProof/>
        </w:rPr>
        <w:instrText xml:space="preserve"> PAGEREF _Toc169906973 \h </w:instrText>
      </w:r>
      <w:r>
        <w:rPr>
          <w:noProof/>
        </w:rPr>
      </w:r>
      <w:r>
        <w:rPr>
          <w:noProof/>
        </w:rPr>
        <w:fldChar w:fldCharType="separate"/>
      </w:r>
      <w:r>
        <w:rPr>
          <w:noProof/>
        </w:rPr>
        <w:t>143</w:t>
      </w:r>
      <w:r>
        <w:rPr>
          <w:noProof/>
        </w:rPr>
        <w:fldChar w:fldCharType="end"/>
      </w:r>
    </w:p>
    <w:p w14:paraId="65F68F50" w14:textId="733C5514"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Management</w:t>
      </w:r>
      <w:r>
        <w:rPr>
          <w:noProof/>
        </w:rPr>
        <w:tab/>
      </w:r>
      <w:r>
        <w:rPr>
          <w:noProof/>
        </w:rPr>
        <w:fldChar w:fldCharType="begin" w:fldLock="1"/>
      </w:r>
      <w:r>
        <w:rPr>
          <w:noProof/>
        </w:rPr>
        <w:instrText xml:space="preserve"> PAGEREF _Toc169906974 \h </w:instrText>
      </w:r>
      <w:r>
        <w:rPr>
          <w:noProof/>
        </w:rPr>
      </w:r>
      <w:r>
        <w:rPr>
          <w:noProof/>
        </w:rPr>
        <w:fldChar w:fldCharType="separate"/>
      </w:r>
      <w:r>
        <w:rPr>
          <w:noProof/>
        </w:rPr>
        <w:t>144</w:t>
      </w:r>
      <w:r>
        <w:rPr>
          <w:noProof/>
        </w:rPr>
        <w:fldChar w:fldCharType="end"/>
      </w:r>
    </w:p>
    <w:p w14:paraId="3EE4D1FF" w14:textId="33F63C1F"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5.7.1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_Toc169906975 \h </w:instrText>
      </w:r>
      <w:r>
        <w:rPr>
          <w:noProof/>
        </w:rPr>
      </w:r>
      <w:r>
        <w:rPr>
          <w:noProof/>
        </w:rPr>
        <w:fldChar w:fldCharType="separate"/>
      </w:r>
      <w:r>
        <w:rPr>
          <w:noProof/>
        </w:rPr>
        <w:t>144</w:t>
      </w:r>
      <w:r>
        <w:rPr>
          <w:noProof/>
        </w:rPr>
        <w:fldChar w:fldCharType="end"/>
      </w:r>
    </w:p>
    <w:p w14:paraId="6B58E69F" w14:textId="04F78690"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5.7.2</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Establishment</w:t>
      </w:r>
      <w:r>
        <w:rPr>
          <w:noProof/>
        </w:rPr>
        <w:tab/>
      </w:r>
      <w:r>
        <w:rPr>
          <w:noProof/>
        </w:rPr>
        <w:fldChar w:fldCharType="begin" w:fldLock="1"/>
      </w:r>
      <w:r>
        <w:rPr>
          <w:noProof/>
        </w:rPr>
        <w:instrText xml:space="preserve"> PAGEREF _Toc169906976 \h </w:instrText>
      </w:r>
      <w:r>
        <w:rPr>
          <w:noProof/>
        </w:rPr>
      </w:r>
      <w:r>
        <w:rPr>
          <w:noProof/>
        </w:rPr>
        <w:fldChar w:fldCharType="separate"/>
      </w:r>
      <w:r>
        <w:rPr>
          <w:noProof/>
        </w:rPr>
        <w:t>144</w:t>
      </w:r>
      <w:r>
        <w:rPr>
          <w:noProof/>
        </w:rPr>
        <w:fldChar w:fldCharType="end"/>
      </w:r>
    </w:p>
    <w:p w14:paraId="4C944A70" w14:textId="3EEAD6C0"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5.7.3</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Modification</w:t>
      </w:r>
      <w:r>
        <w:rPr>
          <w:noProof/>
        </w:rPr>
        <w:tab/>
      </w:r>
      <w:r>
        <w:rPr>
          <w:noProof/>
        </w:rPr>
        <w:fldChar w:fldCharType="begin" w:fldLock="1"/>
      </w:r>
      <w:r>
        <w:rPr>
          <w:noProof/>
        </w:rPr>
        <w:instrText xml:space="preserve"> PAGEREF _Toc169906977 \h </w:instrText>
      </w:r>
      <w:r>
        <w:rPr>
          <w:noProof/>
        </w:rPr>
      </w:r>
      <w:r>
        <w:rPr>
          <w:noProof/>
        </w:rPr>
        <w:fldChar w:fldCharType="separate"/>
      </w:r>
      <w:r>
        <w:rPr>
          <w:noProof/>
        </w:rPr>
        <w:t>147</w:t>
      </w:r>
      <w:r>
        <w:rPr>
          <w:noProof/>
        </w:rPr>
        <w:fldChar w:fldCharType="end"/>
      </w:r>
    </w:p>
    <w:p w14:paraId="6FF87B15" w14:textId="2C7AD3C9"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5.7.3.1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_Toc169906978 \h </w:instrText>
      </w:r>
      <w:r>
        <w:rPr>
          <w:noProof/>
        </w:rPr>
      </w:r>
      <w:r>
        <w:rPr>
          <w:noProof/>
        </w:rPr>
        <w:fldChar w:fldCharType="separate"/>
      </w:r>
      <w:r>
        <w:rPr>
          <w:noProof/>
        </w:rPr>
        <w:t>147</w:t>
      </w:r>
      <w:r>
        <w:rPr>
          <w:noProof/>
        </w:rPr>
        <w:fldChar w:fldCharType="end"/>
      </w:r>
    </w:p>
    <w:p w14:paraId="2A96D103" w14:textId="5C43817E"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5.7.3.2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_Toc169906979 \h </w:instrText>
      </w:r>
      <w:r>
        <w:rPr>
          <w:noProof/>
        </w:rPr>
      </w:r>
      <w:r>
        <w:rPr>
          <w:noProof/>
        </w:rPr>
        <w:fldChar w:fldCharType="separate"/>
      </w:r>
      <w:r>
        <w:rPr>
          <w:noProof/>
        </w:rPr>
        <w:t>147</w:t>
      </w:r>
      <w:r>
        <w:rPr>
          <w:noProof/>
        </w:rPr>
        <w:fldChar w:fldCharType="end"/>
      </w:r>
    </w:p>
    <w:p w14:paraId="76DD27A5" w14:textId="573D5384"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5.7.4</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Termination</w:t>
      </w:r>
      <w:r>
        <w:rPr>
          <w:noProof/>
        </w:rPr>
        <w:tab/>
      </w:r>
      <w:r>
        <w:rPr>
          <w:noProof/>
        </w:rPr>
        <w:fldChar w:fldCharType="begin" w:fldLock="1"/>
      </w:r>
      <w:r>
        <w:rPr>
          <w:noProof/>
        </w:rPr>
        <w:instrText xml:space="preserve"> PAGEREF _Toc169906980 \h </w:instrText>
      </w:r>
      <w:r>
        <w:rPr>
          <w:noProof/>
        </w:rPr>
      </w:r>
      <w:r>
        <w:rPr>
          <w:noProof/>
        </w:rPr>
        <w:fldChar w:fldCharType="separate"/>
      </w:r>
      <w:r>
        <w:rPr>
          <w:noProof/>
        </w:rPr>
        <w:t>149</w:t>
      </w:r>
      <w:r>
        <w:rPr>
          <w:noProof/>
        </w:rPr>
        <w:fldChar w:fldCharType="end"/>
      </w:r>
    </w:p>
    <w:p w14:paraId="1D46D0B1" w14:textId="6103D205"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5.7.4.1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_Toc169906981 \h </w:instrText>
      </w:r>
      <w:r>
        <w:rPr>
          <w:noProof/>
        </w:rPr>
      </w:r>
      <w:r>
        <w:rPr>
          <w:noProof/>
        </w:rPr>
        <w:fldChar w:fldCharType="separate"/>
      </w:r>
      <w:r>
        <w:rPr>
          <w:noProof/>
        </w:rPr>
        <w:t>149</w:t>
      </w:r>
      <w:r>
        <w:rPr>
          <w:noProof/>
        </w:rPr>
        <w:fldChar w:fldCharType="end"/>
      </w:r>
    </w:p>
    <w:p w14:paraId="40C0D192" w14:textId="6539607F"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5.7.4.2</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_Toc169906982 \h </w:instrText>
      </w:r>
      <w:r>
        <w:rPr>
          <w:noProof/>
        </w:rPr>
      </w:r>
      <w:r>
        <w:rPr>
          <w:noProof/>
        </w:rPr>
        <w:fldChar w:fldCharType="separate"/>
      </w:r>
      <w:r>
        <w:rPr>
          <w:noProof/>
        </w:rPr>
        <w:t>149</w:t>
      </w:r>
      <w:r>
        <w:rPr>
          <w:noProof/>
        </w:rPr>
        <w:fldChar w:fldCharType="end"/>
      </w:r>
    </w:p>
    <w:p w14:paraId="40349B84" w14:textId="1C3136A2"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5.7.4.3</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_Toc169906983 \h </w:instrText>
      </w:r>
      <w:r>
        <w:rPr>
          <w:noProof/>
        </w:rPr>
      </w:r>
      <w:r>
        <w:rPr>
          <w:noProof/>
        </w:rPr>
        <w:fldChar w:fldCharType="separate"/>
      </w:r>
      <w:r>
        <w:rPr>
          <w:noProof/>
        </w:rPr>
        <w:t>149</w:t>
      </w:r>
      <w:r>
        <w:rPr>
          <w:noProof/>
        </w:rPr>
        <w:fldChar w:fldCharType="end"/>
      </w:r>
    </w:p>
    <w:p w14:paraId="3D3EE9C0" w14:textId="4BF1CA24"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Pr>
          <w:noProof/>
          <w:lang w:eastAsia="zh-CN"/>
        </w:rPr>
        <w:t>Awareness of URSP Rule Enforcement</w:t>
      </w:r>
      <w:r>
        <w:rPr>
          <w:noProof/>
        </w:rPr>
        <w:tab/>
      </w:r>
      <w:r>
        <w:rPr>
          <w:noProof/>
        </w:rPr>
        <w:fldChar w:fldCharType="begin" w:fldLock="1"/>
      </w:r>
      <w:r>
        <w:rPr>
          <w:noProof/>
        </w:rPr>
        <w:instrText xml:space="preserve"> PAGEREF _Toc169906984 \h </w:instrText>
      </w:r>
      <w:r>
        <w:rPr>
          <w:noProof/>
        </w:rPr>
      </w:r>
      <w:r>
        <w:rPr>
          <w:noProof/>
        </w:rPr>
        <w:fldChar w:fldCharType="separate"/>
      </w:r>
      <w:r>
        <w:rPr>
          <w:noProof/>
        </w:rPr>
        <w:t>150</w:t>
      </w:r>
      <w:r>
        <w:rPr>
          <w:noProof/>
        </w:rPr>
        <w:fldChar w:fldCharType="end"/>
      </w:r>
    </w:p>
    <w:p w14:paraId="319A3993" w14:textId="2CC543D2"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_Toc169906985 \h </w:instrText>
      </w:r>
      <w:r>
        <w:rPr>
          <w:noProof/>
        </w:rPr>
      </w:r>
      <w:r>
        <w:rPr>
          <w:noProof/>
        </w:rPr>
        <w:fldChar w:fldCharType="separate"/>
      </w:r>
      <w:r>
        <w:rPr>
          <w:noProof/>
        </w:rPr>
        <w:t>150</w:t>
      </w:r>
      <w:r>
        <w:rPr>
          <w:noProof/>
        </w:rPr>
        <w:fldChar w:fldCharType="end"/>
      </w:r>
    </w:p>
    <w:p w14:paraId="049F998B" w14:textId="460826D1"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5.8.2</w:t>
      </w:r>
      <w:r>
        <w:rPr>
          <w:rFonts w:asciiTheme="minorHAnsi" w:eastAsiaTheme="minorEastAsia" w:hAnsiTheme="minorHAnsi" w:cstheme="minorBidi"/>
          <w:noProof/>
          <w:kern w:val="2"/>
          <w:sz w:val="22"/>
          <w:szCs w:val="22"/>
          <w:lang w:eastAsia="ko-KR"/>
          <w14:ligatures w14:val="standardContextual"/>
        </w:rPr>
        <w:tab/>
      </w:r>
      <w:r>
        <w:rPr>
          <w:noProof/>
          <w:lang w:eastAsia="zh-CN"/>
        </w:rPr>
        <w:t>Forwarding of URSP Rule Enforcement Information</w:t>
      </w:r>
      <w:r>
        <w:rPr>
          <w:noProof/>
        </w:rPr>
        <w:t xml:space="preserve"> </w:t>
      </w:r>
      <w:r>
        <w:rPr>
          <w:noProof/>
          <w:lang w:eastAsia="zh-CN"/>
        </w:rPr>
        <w:t>(non-roaming and Home Routed roaming)</w:t>
      </w:r>
      <w:r>
        <w:rPr>
          <w:noProof/>
        </w:rPr>
        <w:tab/>
      </w:r>
      <w:r>
        <w:rPr>
          <w:noProof/>
        </w:rPr>
        <w:fldChar w:fldCharType="begin" w:fldLock="1"/>
      </w:r>
      <w:r>
        <w:rPr>
          <w:noProof/>
        </w:rPr>
        <w:instrText xml:space="preserve"> PAGEREF _Toc169906986 \h </w:instrText>
      </w:r>
      <w:r>
        <w:rPr>
          <w:noProof/>
        </w:rPr>
      </w:r>
      <w:r>
        <w:rPr>
          <w:noProof/>
        </w:rPr>
        <w:fldChar w:fldCharType="separate"/>
      </w:r>
      <w:r>
        <w:rPr>
          <w:noProof/>
        </w:rPr>
        <w:t>151</w:t>
      </w:r>
      <w:r>
        <w:rPr>
          <w:noProof/>
        </w:rPr>
        <w:fldChar w:fldCharType="end"/>
      </w:r>
    </w:p>
    <w:p w14:paraId="79D21480" w14:textId="510678DF"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5.8.3</w:t>
      </w:r>
      <w:r>
        <w:rPr>
          <w:rFonts w:asciiTheme="minorHAnsi" w:eastAsiaTheme="minorEastAsia" w:hAnsiTheme="minorHAnsi" w:cstheme="minorBidi"/>
          <w:noProof/>
          <w:kern w:val="2"/>
          <w:sz w:val="22"/>
          <w:szCs w:val="22"/>
          <w:lang w:eastAsia="ko-KR"/>
          <w14:ligatures w14:val="standardContextual"/>
        </w:rPr>
        <w:tab/>
      </w:r>
      <w:r>
        <w:rPr>
          <w:noProof/>
          <w:lang w:eastAsia="zh-CN"/>
        </w:rPr>
        <w:t>Forwarding of URSP Rule Enforcement Information</w:t>
      </w:r>
      <w:r>
        <w:rPr>
          <w:noProof/>
        </w:rPr>
        <w:t xml:space="preserve"> </w:t>
      </w:r>
      <w:r>
        <w:rPr>
          <w:noProof/>
          <w:lang w:eastAsia="zh-CN"/>
        </w:rPr>
        <w:t>(LBO roaming)</w:t>
      </w:r>
      <w:r>
        <w:rPr>
          <w:noProof/>
        </w:rPr>
        <w:tab/>
      </w:r>
      <w:r>
        <w:rPr>
          <w:noProof/>
        </w:rPr>
        <w:fldChar w:fldCharType="begin" w:fldLock="1"/>
      </w:r>
      <w:r>
        <w:rPr>
          <w:noProof/>
        </w:rPr>
        <w:instrText xml:space="preserve"> PAGEREF _Toc169906987 \h </w:instrText>
      </w:r>
      <w:r>
        <w:rPr>
          <w:noProof/>
        </w:rPr>
      </w:r>
      <w:r>
        <w:rPr>
          <w:noProof/>
        </w:rPr>
        <w:fldChar w:fldCharType="separate"/>
      </w:r>
      <w:r>
        <w:rPr>
          <w:noProof/>
        </w:rPr>
        <w:t>153</w:t>
      </w:r>
      <w:r>
        <w:rPr>
          <w:noProof/>
        </w:rPr>
        <w:fldChar w:fldCharType="end"/>
      </w:r>
    </w:p>
    <w:p w14:paraId="0B697CBF" w14:textId="4A51228A"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zh-CN"/>
        </w:rPr>
        <w:t>6</w:t>
      </w:r>
      <w:r>
        <w:rPr>
          <w:rFonts w:asciiTheme="minorHAnsi" w:eastAsiaTheme="minorEastAsia" w:hAnsiTheme="minorHAnsi" w:cstheme="minorBidi"/>
          <w:noProof/>
          <w:kern w:val="2"/>
          <w:szCs w:val="22"/>
          <w:lang w:eastAsia="ko-KR"/>
          <w14:ligatures w14:val="standardContextual"/>
        </w:rPr>
        <w:tab/>
      </w:r>
      <w:r>
        <w:rPr>
          <w:noProof/>
        </w:rPr>
        <w:t>Binding Mechanism</w:t>
      </w:r>
      <w:r>
        <w:rPr>
          <w:noProof/>
        </w:rPr>
        <w:tab/>
      </w:r>
      <w:r>
        <w:rPr>
          <w:noProof/>
        </w:rPr>
        <w:fldChar w:fldCharType="begin" w:fldLock="1"/>
      </w:r>
      <w:r>
        <w:rPr>
          <w:noProof/>
        </w:rPr>
        <w:instrText xml:space="preserve"> PAGEREF _Toc169906988 \h </w:instrText>
      </w:r>
      <w:r>
        <w:rPr>
          <w:noProof/>
        </w:rPr>
      </w:r>
      <w:r>
        <w:rPr>
          <w:noProof/>
        </w:rPr>
        <w:fldChar w:fldCharType="separate"/>
      </w:r>
      <w:r>
        <w:rPr>
          <w:noProof/>
        </w:rPr>
        <w:t>154</w:t>
      </w:r>
      <w:r>
        <w:rPr>
          <w:noProof/>
        </w:rPr>
        <w:fldChar w:fldCharType="end"/>
      </w:r>
    </w:p>
    <w:p w14:paraId="68E363CE" w14:textId="6CA74AD6"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_Toc169906989 \h </w:instrText>
      </w:r>
      <w:r>
        <w:rPr>
          <w:noProof/>
        </w:rPr>
      </w:r>
      <w:r>
        <w:rPr>
          <w:noProof/>
        </w:rPr>
        <w:fldChar w:fldCharType="separate"/>
      </w:r>
      <w:r>
        <w:rPr>
          <w:noProof/>
        </w:rPr>
        <w:t>154</w:t>
      </w:r>
      <w:r>
        <w:rPr>
          <w:noProof/>
        </w:rPr>
        <w:fldChar w:fldCharType="end"/>
      </w:r>
    </w:p>
    <w:p w14:paraId="7678CD6B" w14:textId="4DC060F7"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rPr>
        <w:t>Session Binding</w:t>
      </w:r>
      <w:r>
        <w:rPr>
          <w:noProof/>
        </w:rPr>
        <w:tab/>
      </w:r>
      <w:r>
        <w:rPr>
          <w:noProof/>
        </w:rPr>
        <w:fldChar w:fldCharType="begin" w:fldLock="1"/>
      </w:r>
      <w:r>
        <w:rPr>
          <w:noProof/>
        </w:rPr>
        <w:instrText xml:space="preserve"> PAGEREF _Toc169906990 \h </w:instrText>
      </w:r>
      <w:r>
        <w:rPr>
          <w:noProof/>
        </w:rPr>
      </w:r>
      <w:r>
        <w:rPr>
          <w:noProof/>
        </w:rPr>
        <w:fldChar w:fldCharType="separate"/>
      </w:r>
      <w:r>
        <w:rPr>
          <w:noProof/>
        </w:rPr>
        <w:t>155</w:t>
      </w:r>
      <w:r>
        <w:rPr>
          <w:noProof/>
        </w:rPr>
        <w:fldChar w:fldCharType="end"/>
      </w:r>
    </w:p>
    <w:p w14:paraId="136D7E2E" w14:textId="6757A790"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6.3</w:t>
      </w:r>
      <w:r>
        <w:rPr>
          <w:rFonts w:asciiTheme="minorHAnsi" w:eastAsiaTheme="minorEastAsia" w:hAnsiTheme="minorHAnsi" w:cstheme="minorBidi"/>
          <w:noProof/>
          <w:kern w:val="2"/>
          <w:sz w:val="22"/>
          <w:szCs w:val="22"/>
          <w:lang w:eastAsia="ko-KR"/>
          <w14:ligatures w14:val="standardContextual"/>
        </w:rPr>
        <w:tab/>
      </w:r>
      <w:r>
        <w:rPr>
          <w:noProof/>
          <w:lang w:eastAsia="zh-CN"/>
        </w:rPr>
        <w:t>PCC rule Authorization</w:t>
      </w:r>
      <w:r>
        <w:rPr>
          <w:noProof/>
        </w:rPr>
        <w:tab/>
      </w:r>
      <w:r>
        <w:rPr>
          <w:noProof/>
        </w:rPr>
        <w:fldChar w:fldCharType="begin" w:fldLock="1"/>
      </w:r>
      <w:r>
        <w:rPr>
          <w:noProof/>
        </w:rPr>
        <w:instrText xml:space="preserve"> PAGEREF _Toc169906991 \h </w:instrText>
      </w:r>
      <w:r>
        <w:rPr>
          <w:noProof/>
        </w:rPr>
      </w:r>
      <w:r>
        <w:rPr>
          <w:noProof/>
        </w:rPr>
        <w:fldChar w:fldCharType="separate"/>
      </w:r>
      <w:r>
        <w:rPr>
          <w:noProof/>
        </w:rPr>
        <w:t>156</w:t>
      </w:r>
      <w:r>
        <w:rPr>
          <w:noProof/>
        </w:rPr>
        <w:fldChar w:fldCharType="end"/>
      </w:r>
    </w:p>
    <w:p w14:paraId="6A8E6B5F" w14:textId="7BF1E7C3"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QoS flow binding</w:t>
      </w:r>
      <w:r>
        <w:rPr>
          <w:noProof/>
        </w:rPr>
        <w:tab/>
      </w:r>
      <w:r>
        <w:rPr>
          <w:noProof/>
        </w:rPr>
        <w:fldChar w:fldCharType="begin" w:fldLock="1"/>
      </w:r>
      <w:r>
        <w:rPr>
          <w:noProof/>
        </w:rPr>
        <w:instrText xml:space="preserve"> PAGEREF _Toc169906992 \h </w:instrText>
      </w:r>
      <w:r>
        <w:rPr>
          <w:noProof/>
        </w:rPr>
      </w:r>
      <w:r>
        <w:rPr>
          <w:noProof/>
        </w:rPr>
        <w:fldChar w:fldCharType="separate"/>
      </w:r>
      <w:r>
        <w:rPr>
          <w:noProof/>
        </w:rPr>
        <w:t>157</w:t>
      </w:r>
      <w:r>
        <w:rPr>
          <w:noProof/>
        </w:rPr>
        <w:fldChar w:fldCharType="end"/>
      </w:r>
    </w:p>
    <w:p w14:paraId="74BA1258" w14:textId="487204A7"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6.5</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mechanism in MBS deployments</w:t>
      </w:r>
      <w:r>
        <w:rPr>
          <w:noProof/>
        </w:rPr>
        <w:tab/>
      </w:r>
      <w:r>
        <w:rPr>
          <w:noProof/>
        </w:rPr>
        <w:fldChar w:fldCharType="begin" w:fldLock="1"/>
      </w:r>
      <w:r>
        <w:rPr>
          <w:noProof/>
        </w:rPr>
        <w:instrText xml:space="preserve"> PAGEREF _Toc169906993 \h </w:instrText>
      </w:r>
      <w:r>
        <w:rPr>
          <w:noProof/>
        </w:rPr>
      </w:r>
      <w:r>
        <w:rPr>
          <w:noProof/>
        </w:rPr>
        <w:fldChar w:fldCharType="separate"/>
      </w:r>
      <w:r>
        <w:rPr>
          <w:noProof/>
        </w:rPr>
        <w:t>159</w:t>
      </w:r>
      <w:r>
        <w:rPr>
          <w:noProof/>
        </w:rPr>
        <w:fldChar w:fldCharType="end"/>
      </w:r>
    </w:p>
    <w:p w14:paraId="215EBD52" w14:textId="7D133953"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6.5.1</w:t>
      </w:r>
      <w:r>
        <w:rPr>
          <w:rFonts w:asciiTheme="minorHAnsi" w:eastAsiaTheme="minorEastAsia" w:hAnsiTheme="minorHAnsi" w:cstheme="minorBidi"/>
          <w:noProof/>
          <w:kern w:val="2"/>
          <w:sz w:val="22"/>
          <w:szCs w:val="22"/>
          <w:lang w:eastAsia="ko-KR"/>
          <w14:ligatures w14:val="standardContextual"/>
        </w:rPr>
        <w:tab/>
      </w:r>
      <w:r>
        <w:rPr>
          <w:noProof/>
          <w:lang w:eastAsia="zh-CN"/>
        </w:rPr>
        <w:t>MBS Session Binding</w:t>
      </w:r>
      <w:r>
        <w:rPr>
          <w:noProof/>
        </w:rPr>
        <w:tab/>
      </w:r>
      <w:r>
        <w:rPr>
          <w:noProof/>
        </w:rPr>
        <w:fldChar w:fldCharType="begin" w:fldLock="1"/>
      </w:r>
      <w:r>
        <w:rPr>
          <w:noProof/>
        </w:rPr>
        <w:instrText xml:space="preserve"> PAGEREF _Toc169906994 \h </w:instrText>
      </w:r>
      <w:r>
        <w:rPr>
          <w:noProof/>
        </w:rPr>
      </w:r>
      <w:r>
        <w:rPr>
          <w:noProof/>
        </w:rPr>
        <w:fldChar w:fldCharType="separate"/>
      </w:r>
      <w:r>
        <w:rPr>
          <w:noProof/>
        </w:rPr>
        <w:t>159</w:t>
      </w:r>
      <w:r>
        <w:rPr>
          <w:noProof/>
        </w:rPr>
        <w:fldChar w:fldCharType="end"/>
      </w:r>
    </w:p>
    <w:p w14:paraId="4A91B64D" w14:textId="4B531D26"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6.5.2</w:t>
      </w:r>
      <w:r>
        <w:rPr>
          <w:rFonts w:asciiTheme="minorHAnsi" w:eastAsiaTheme="minorEastAsia" w:hAnsiTheme="minorHAnsi" w:cstheme="minorBidi"/>
          <w:noProof/>
          <w:kern w:val="2"/>
          <w:sz w:val="22"/>
          <w:szCs w:val="22"/>
          <w:lang w:eastAsia="ko-KR"/>
          <w14:ligatures w14:val="standardContextual"/>
        </w:rPr>
        <w:tab/>
      </w:r>
      <w:r>
        <w:rPr>
          <w:noProof/>
          <w:lang w:eastAsia="ja-JP"/>
        </w:rPr>
        <w:t>MBS PCC rule Authorization for an MBS session</w:t>
      </w:r>
      <w:r>
        <w:rPr>
          <w:noProof/>
        </w:rPr>
        <w:tab/>
      </w:r>
      <w:r>
        <w:rPr>
          <w:noProof/>
        </w:rPr>
        <w:fldChar w:fldCharType="begin" w:fldLock="1"/>
      </w:r>
      <w:r>
        <w:rPr>
          <w:noProof/>
        </w:rPr>
        <w:instrText xml:space="preserve"> PAGEREF _Toc169906995 \h </w:instrText>
      </w:r>
      <w:r>
        <w:rPr>
          <w:noProof/>
        </w:rPr>
      </w:r>
      <w:r>
        <w:rPr>
          <w:noProof/>
        </w:rPr>
        <w:fldChar w:fldCharType="separate"/>
      </w:r>
      <w:r>
        <w:rPr>
          <w:noProof/>
        </w:rPr>
        <w:t>159</w:t>
      </w:r>
      <w:r>
        <w:rPr>
          <w:noProof/>
        </w:rPr>
        <w:fldChar w:fldCharType="end"/>
      </w:r>
    </w:p>
    <w:p w14:paraId="530B74B3" w14:textId="0DEA7E84"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sidRPr="00BB7E78">
        <w:rPr>
          <w:rFonts w:eastAsiaTheme="minorEastAsia"/>
          <w:noProof/>
          <w:lang w:eastAsia="ja-JP"/>
        </w:rPr>
        <w:t>6.5.3</w:t>
      </w:r>
      <w:r>
        <w:rPr>
          <w:rFonts w:asciiTheme="minorHAnsi" w:eastAsiaTheme="minorEastAsia" w:hAnsiTheme="minorHAnsi" w:cstheme="minorBidi"/>
          <w:noProof/>
          <w:kern w:val="2"/>
          <w:sz w:val="22"/>
          <w:szCs w:val="22"/>
          <w:lang w:eastAsia="ko-KR"/>
          <w14:ligatures w14:val="standardContextual"/>
        </w:rPr>
        <w:tab/>
      </w:r>
      <w:r w:rsidRPr="00BB7E78">
        <w:rPr>
          <w:rFonts w:eastAsiaTheme="minorEastAsia"/>
          <w:noProof/>
          <w:lang w:eastAsia="ja-JP"/>
        </w:rPr>
        <w:t>MBS QoS flow binding within an MBS session</w:t>
      </w:r>
      <w:r>
        <w:rPr>
          <w:noProof/>
        </w:rPr>
        <w:tab/>
      </w:r>
      <w:r>
        <w:rPr>
          <w:noProof/>
        </w:rPr>
        <w:fldChar w:fldCharType="begin" w:fldLock="1"/>
      </w:r>
      <w:r>
        <w:rPr>
          <w:noProof/>
        </w:rPr>
        <w:instrText xml:space="preserve"> PAGEREF _Toc169906996 \h </w:instrText>
      </w:r>
      <w:r>
        <w:rPr>
          <w:noProof/>
        </w:rPr>
      </w:r>
      <w:r>
        <w:rPr>
          <w:noProof/>
        </w:rPr>
        <w:fldChar w:fldCharType="separate"/>
      </w:r>
      <w:r>
        <w:rPr>
          <w:noProof/>
        </w:rPr>
        <w:t>159</w:t>
      </w:r>
      <w:r>
        <w:rPr>
          <w:noProof/>
        </w:rPr>
        <w:fldChar w:fldCharType="end"/>
      </w:r>
    </w:p>
    <w:p w14:paraId="7988D0DD" w14:textId="47C82CBF"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zh-CN"/>
        </w:rPr>
        <w:t>7</w:t>
      </w:r>
      <w:r>
        <w:rPr>
          <w:rFonts w:asciiTheme="minorHAnsi" w:eastAsiaTheme="minorEastAsia" w:hAnsiTheme="minorHAnsi" w:cstheme="minorBidi"/>
          <w:noProof/>
          <w:kern w:val="2"/>
          <w:szCs w:val="22"/>
          <w:lang w:eastAsia="ko-KR"/>
          <w14:ligatures w14:val="standardContextual"/>
        </w:rPr>
        <w:tab/>
      </w:r>
      <w:r>
        <w:rPr>
          <w:noProof/>
        </w:rPr>
        <w:t>QoS Parameters Mapping</w:t>
      </w:r>
      <w:r>
        <w:rPr>
          <w:noProof/>
        </w:rPr>
        <w:tab/>
      </w:r>
      <w:r>
        <w:rPr>
          <w:noProof/>
        </w:rPr>
        <w:fldChar w:fldCharType="begin" w:fldLock="1"/>
      </w:r>
      <w:r>
        <w:rPr>
          <w:noProof/>
        </w:rPr>
        <w:instrText xml:space="preserve"> PAGEREF _Toc169906997 \h </w:instrText>
      </w:r>
      <w:r>
        <w:rPr>
          <w:noProof/>
        </w:rPr>
      </w:r>
      <w:r>
        <w:rPr>
          <w:noProof/>
        </w:rPr>
        <w:fldChar w:fldCharType="separate"/>
      </w:r>
      <w:r>
        <w:rPr>
          <w:noProof/>
        </w:rPr>
        <w:t>160</w:t>
      </w:r>
      <w:r>
        <w:rPr>
          <w:noProof/>
        </w:rPr>
        <w:fldChar w:fldCharType="end"/>
      </w:r>
    </w:p>
    <w:p w14:paraId="10C1A653" w14:textId="22EA684C"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_Toc169906998 \h </w:instrText>
      </w:r>
      <w:r>
        <w:rPr>
          <w:noProof/>
        </w:rPr>
      </w:r>
      <w:r>
        <w:rPr>
          <w:noProof/>
        </w:rPr>
        <w:fldChar w:fldCharType="separate"/>
      </w:r>
      <w:r>
        <w:rPr>
          <w:noProof/>
        </w:rPr>
        <w:t>160</w:t>
      </w:r>
      <w:r>
        <w:rPr>
          <w:noProof/>
        </w:rPr>
        <w:fldChar w:fldCharType="end"/>
      </w:r>
    </w:p>
    <w:p w14:paraId="70167153" w14:textId="15342893"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AF</w:t>
      </w:r>
      <w:r>
        <w:rPr>
          <w:noProof/>
        </w:rPr>
        <w:tab/>
      </w:r>
      <w:r>
        <w:rPr>
          <w:noProof/>
        </w:rPr>
        <w:fldChar w:fldCharType="begin" w:fldLock="1"/>
      </w:r>
      <w:r>
        <w:rPr>
          <w:noProof/>
        </w:rPr>
        <w:instrText xml:space="preserve"> PAGEREF _Toc169906999 \h </w:instrText>
      </w:r>
      <w:r>
        <w:rPr>
          <w:noProof/>
        </w:rPr>
      </w:r>
      <w:r>
        <w:rPr>
          <w:noProof/>
        </w:rPr>
        <w:fldChar w:fldCharType="separate"/>
      </w:r>
      <w:r>
        <w:rPr>
          <w:noProof/>
        </w:rPr>
        <w:t>162</w:t>
      </w:r>
      <w:r>
        <w:rPr>
          <w:noProof/>
        </w:rPr>
        <w:fldChar w:fldCharType="end"/>
      </w:r>
    </w:p>
    <w:p w14:paraId="28067FAE" w14:textId="4A20FA84"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7.2.1</w:t>
      </w:r>
      <w:r>
        <w:rPr>
          <w:rFonts w:asciiTheme="minorHAnsi" w:eastAsiaTheme="minorEastAsia" w:hAnsiTheme="minorHAnsi" w:cstheme="minorBidi"/>
          <w:noProof/>
          <w:kern w:val="2"/>
          <w:sz w:val="22"/>
          <w:szCs w:val="22"/>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_Toc169907000 \h </w:instrText>
      </w:r>
      <w:r>
        <w:rPr>
          <w:noProof/>
        </w:rPr>
      </w:r>
      <w:r>
        <w:rPr>
          <w:noProof/>
        </w:rPr>
        <w:fldChar w:fldCharType="separate"/>
      </w:r>
      <w:r>
        <w:rPr>
          <w:noProof/>
        </w:rPr>
        <w:t>162</w:t>
      </w:r>
      <w:r>
        <w:rPr>
          <w:noProof/>
        </w:rPr>
        <w:fldChar w:fldCharType="end"/>
      </w:r>
    </w:p>
    <w:p w14:paraId="1C5CF9E0" w14:textId="391D0749"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7.2.2</w:t>
      </w:r>
      <w:r>
        <w:rPr>
          <w:rFonts w:asciiTheme="minorHAnsi" w:eastAsiaTheme="minorEastAsia" w:hAnsiTheme="minorHAnsi" w:cstheme="minorBidi"/>
          <w:noProof/>
          <w:kern w:val="2"/>
          <w:sz w:val="22"/>
          <w:szCs w:val="22"/>
          <w:lang w:eastAsia="ko-KR"/>
          <w14:ligatures w14:val="standardContextual"/>
        </w:rPr>
        <w:tab/>
      </w:r>
      <w:r>
        <w:rPr>
          <w:noProof/>
          <w:lang w:eastAsia="ja-JP"/>
        </w:rPr>
        <w:t>AF supporting Rx interface</w:t>
      </w:r>
      <w:r>
        <w:rPr>
          <w:noProof/>
        </w:rPr>
        <w:tab/>
      </w:r>
      <w:r>
        <w:rPr>
          <w:noProof/>
        </w:rPr>
        <w:fldChar w:fldCharType="begin" w:fldLock="1"/>
      </w:r>
      <w:r>
        <w:rPr>
          <w:noProof/>
        </w:rPr>
        <w:instrText xml:space="preserve"> PAGEREF _Toc169907001 \h </w:instrText>
      </w:r>
      <w:r>
        <w:rPr>
          <w:noProof/>
        </w:rPr>
      </w:r>
      <w:r>
        <w:rPr>
          <w:noProof/>
        </w:rPr>
        <w:fldChar w:fldCharType="separate"/>
      </w:r>
      <w:r>
        <w:rPr>
          <w:noProof/>
        </w:rPr>
        <w:t>162</w:t>
      </w:r>
      <w:r>
        <w:rPr>
          <w:noProof/>
        </w:rPr>
        <w:fldChar w:fldCharType="end"/>
      </w:r>
    </w:p>
    <w:p w14:paraId="35EABAAD" w14:textId="221BC518"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7.2.3</w:t>
      </w:r>
      <w:r>
        <w:rPr>
          <w:rFonts w:asciiTheme="minorHAnsi" w:eastAsiaTheme="minorEastAsia" w:hAnsiTheme="minorHAnsi" w:cstheme="minorBidi"/>
          <w:noProof/>
          <w:kern w:val="2"/>
          <w:sz w:val="22"/>
          <w:szCs w:val="22"/>
          <w:lang w:eastAsia="ko-KR"/>
          <w14:ligatures w14:val="standardContextual"/>
        </w:rPr>
        <w:tab/>
      </w:r>
      <w:r>
        <w:rPr>
          <w:noProof/>
          <w:lang w:eastAsia="ja-JP"/>
        </w:rPr>
        <w:t>AF supporting N5 interface</w:t>
      </w:r>
      <w:r>
        <w:rPr>
          <w:noProof/>
        </w:rPr>
        <w:tab/>
      </w:r>
      <w:r>
        <w:rPr>
          <w:noProof/>
        </w:rPr>
        <w:fldChar w:fldCharType="begin" w:fldLock="1"/>
      </w:r>
      <w:r>
        <w:rPr>
          <w:noProof/>
        </w:rPr>
        <w:instrText xml:space="preserve"> PAGEREF _Toc169907002 \h </w:instrText>
      </w:r>
      <w:r>
        <w:rPr>
          <w:noProof/>
        </w:rPr>
      </w:r>
      <w:r>
        <w:rPr>
          <w:noProof/>
        </w:rPr>
        <w:fldChar w:fldCharType="separate"/>
      </w:r>
      <w:r>
        <w:rPr>
          <w:noProof/>
        </w:rPr>
        <w:t>162</w:t>
      </w:r>
      <w:r>
        <w:rPr>
          <w:noProof/>
        </w:rPr>
        <w:fldChar w:fldCharType="end"/>
      </w:r>
    </w:p>
    <w:p w14:paraId="09085073" w14:textId="12733106"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PCF</w:t>
      </w:r>
      <w:r>
        <w:rPr>
          <w:noProof/>
        </w:rPr>
        <w:tab/>
      </w:r>
      <w:r>
        <w:rPr>
          <w:noProof/>
        </w:rPr>
        <w:fldChar w:fldCharType="begin" w:fldLock="1"/>
      </w:r>
      <w:r>
        <w:rPr>
          <w:noProof/>
        </w:rPr>
        <w:instrText xml:space="preserve"> PAGEREF _Toc169907003 \h </w:instrText>
      </w:r>
      <w:r>
        <w:rPr>
          <w:noProof/>
        </w:rPr>
      </w:r>
      <w:r>
        <w:rPr>
          <w:noProof/>
        </w:rPr>
        <w:fldChar w:fldCharType="separate"/>
      </w:r>
      <w:r>
        <w:rPr>
          <w:noProof/>
        </w:rPr>
        <w:t>175</w:t>
      </w:r>
      <w:r>
        <w:rPr>
          <w:noProof/>
        </w:rPr>
        <w:fldChar w:fldCharType="end"/>
      </w:r>
    </w:p>
    <w:p w14:paraId="1F02F7D6" w14:textId="59CAFF1A"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7.3.1</w:t>
      </w:r>
      <w:r>
        <w:rPr>
          <w:rFonts w:asciiTheme="minorHAnsi" w:eastAsiaTheme="minorEastAsia" w:hAnsiTheme="minorHAnsi" w:cstheme="minorBidi"/>
          <w:noProof/>
          <w:kern w:val="2"/>
          <w:sz w:val="22"/>
          <w:szCs w:val="22"/>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_Toc169907004 \h </w:instrText>
      </w:r>
      <w:r>
        <w:rPr>
          <w:noProof/>
        </w:rPr>
      </w:r>
      <w:r>
        <w:rPr>
          <w:noProof/>
        </w:rPr>
        <w:fldChar w:fldCharType="separate"/>
      </w:r>
      <w:r>
        <w:rPr>
          <w:noProof/>
        </w:rPr>
        <w:t>175</w:t>
      </w:r>
      <w:r>
        <w:rPr>
          <w:noProof/>
        </w:rPr>
        <w:fldChar w:fldCharType="end"/>
      </w:r>
    </w:p>
    <w:p w14:paraId="4FEA9F16" w14:textId="4BB621CB"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7.3.2</w:t>
      </w:r>
      <w:r>
        <w:rPr>
          <w:rFonts w:asciiTheme="minorHAnsi" w:eastAsiaTheme="minorEastAsia" w:hAnsiTheme="minorHAnsi" w:cstheme="minorBidi"/>
          <w:noProof/>
          <w:kern w:val="2"/>
          <w:sz w:val="22"/>
          <w:szCs w:val="22"/>
          <w:lang w:eastAsia="ko-KR"/>
          <w14:ligatures w14:val="standardContextual"/>
        </w:rPr>
        <w:tab/>
      </w:r>
      <w:r>
        <w:rPr>
          <w:noProof/>
          <w:lang w:eastAsia="ja-JP"/>
        </w:rPr>
        <w:t>PCF Interworking with an AF supporting Rx interface</w:t>
      </w:r>
      <w:r>
        <w:rPr>
          <w:noProof/>
        </w:rPr>
        <w:tab/>
      </w:r>
      <w:r>
        <w:rPr>
          <w:noProof/>
        </w:rPr>
        <w:fldChar w:fldCharType="begin" w:fldLock="1"/>
      </w:r>
      <w:r>
        <w:rPr>
          <w:noProof/>
        </w:rPr>
        <w:instrText xml:space="preserve"> PAGEREF _Toc169907005 \h </w:instrText>
      </w:r>
      <w:r>
        <w:rPr>
          <w:noProof/>
        </w:rPr>
      </w:r>
      <w:r>
        <w:rPr>
          <w:noProof/>
        </w:rPr>
        <w:fldChar w:fldCharType="separate"/>
      </w:r>
      <w:r>
        <w:rPr>
          <w:noProof/>
        </w:rPr>
        <w:t>175</w:t>
      </w:r>
      <w:r>
        <w:rPr>
          <w:noProof/>
        </w:rPr>
        <w:fldChar w:fldCharType="end"/>
      </w:r>
    </w:p>
    <w:p w14:paraId="76E600BB" w14:textId="79737C90"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7.3.3</w:t>
      </w:r>
      <w:r>
        <w:rPr>
          <w:rFonts w:asciiTheme="minorHAnsi" w:eastAsiaTheme="minorEastAsia" w:hAnsiTheme="minorHAnsi" w:cstheme="minorBidi"/>
          <w:noProof/>
          <w:kern w:val="2"/>
          <w:sz w:val="22"/>
          <w:szCs w:val="22"/>
          <w:lang w:eastAsia="ko-KR"/>
          <w14:ligatures w14:val="standardContextual"/>
        </w:rPr>
        <w:tab/>
      </w:r>
      <w:r>
        <w:rPr>
          <w:noProof/>
          <w:lang w:eastAsia="ja-JP"/>
        </w:rPr>
        <w:t>PCF Interworking with an AF supporting N5 interface</w:t>
      </w:r>
      <w:r>
        <w:rPr>
          <w:noProof/>
        </w:rPr>
        <w:tab/>
      </w:r>
      <w:r>
        <w:rPr>
          <w:noProof/>
        </w:rPr>
        <w:fldChar w:fldCharType="begin" w:fldLock="1"/>
      </w:r>
      <w:r>
        <w:rPr>
          <w:noProof/>
        </w:rPr>
        <w:instrText xml:space="preserve"> PAGEREF _Toc169907006 \h </w:instrText>
      </w:r>
      <w:r>
        <w:rPr>
          <w:noProof/>
        </w:rPr>
      </w:r>
      <w:r>
        <w:rPr>
          <w:noProof/>
        </w:rPr>
        <w:fldChar w:fldCharType="separate"/>
      </w:r>
      <w:r>
        <w:rPr>
          <w:noProof/>
        </w:rPr>
        <w:t>184</w:t>
      </w:r>
      <w:r>
        <w:rPr>
          <w:noProof/>
        </w:rPr>
        <w:fldChar w:fldCharType="end"/>
      </w:r>
    </w:p>
    <w:p w14:paraId="70B6FBCB" w14:textId="5E8B24F0"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_Toc169907007 \h </w:instrText>
      </w:r>
      <w:r>
        <w:rPr>
          <w:noProof/>
        </w:rPr>
      </w:r>
      <w:r>
        <w:rPr>
          <w:noProof/>
        </w:rPr>
        <w:fldChar w:fldCharType="separate"/>
      </w:r>
      <w:r>
        <w:rPr>
          <w:noProof/>
        </w:rPr>
        <w:t>194</w:t>
      </w:r>
      <w:r>
        <w:rPr>
          <w:noProof/>
        </w:rPr>
        <w:fldChar w:fldCharType="end"/>
      </w:r>
    </w:p>
    <w:p w14:paraId="36E6904F" w14:textId="4FB7342A"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7.4.1</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in 5GC</w:t>
      </w:r>
      <w:r>
        <w:rPr>
          <w:noProof/>
        </w:rPr>
        <w:tab/>
      </w:r>
      <w:r>
        <w:rPr>
          <w:noProof/>
        </w:rPr>
        <w:fldChar w:fldCharType="begin" w:fldLock="1"/>
      </w:r>
      <w:r>
        <w:rPr>
          <w:noProof/>
        </w:rPr>
        <w:instrText xml:space="preserve"> PAGEREF _Toc169907008 \h </w:instrText>
      </w:r>
      <w:r>
        <w:rPr>
          <w:noProof/>
        </w:rPr>
      </w:r>
      <w:r>
        <w:rPr>
          <w:noProof/>
        </w:rPr>
        <w:fldChar w:fldCharType="separate"/>
      </w:r>
      <w:r>
        <w:rPr>
          <w:noProof/>
        </w:rPr>
        <w:t>194</w:t>
      </w:r>
      <w:r>
        <w:rPr>
          <w:noProof/>
        </w:rPr>
        <w:fldChar w:fldCharType="end"/>
      </w:r>
    </w:p>
    <w:p w14:paraId="463B0063" w14:textId="63D8025F"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7.4.2</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_Toc169907009 \h </w:instrText>
      </w:r>
      <w:r>
        <w:rPr>
          <w:noProof/>
        </w:rPr>
      </w:r>
      <w:r>
        <w:rPr>
          <w:noProof/>
        </w:rPr>
        <w:fldChar w:fldCharType="separate"/>
      </w:r>
      <w:r>
        <w:rPr>
          <w:noProof/>
        </w:rPr>
        <w:t>195</w:t>
      </w:r>
      <w:r>
        <w:rPr>
          <w:noProof/>
        </w:rPr>
        <w:fldChar w:fldCharType="end"/>
      </w:r>
    </w:p>
    <w:p w14:paraId="608AC010" w14:textId="4BEE33F0"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lang w:eastAsia="ja-JP"/>
        </w:rPr>
        <w:t>.5</w:t>
      </w:r>
      <w:r>
        <w:rPr>
          <w:rFonts w:asciiTheme="minorHAnsi" w:eastAsiaTheme="minorEastAsia" w:hAnsiTheme="minorHAnsi" w:cstheme="minorBidi"/>
          <w:noProof/>
          <w:kern w:val="2"/>
          <w:sz w:val="22"/>
          <w:szCs w:val="22"/>
          <w:lang w:eastAsia="ko-KR"/>
          <w14:ligatures w14:val="standardContextual"/>
        </w:rPr>
        <w:tab/>
      </w:r>
      <w:r>
        <w:rPr>
          <w:noProof/>
        </w:rPr>
        <w:t>QoS Parameters Mapping in MBS deployments</w:t>
      </w:r>
      <w:r>
        <w:rPr>
          <w:noProof/>
        </w:rPr>
        <w:tab/>
      </w:r>
      <w:r>
        <w:rPr>
          <w:noProof/>
        </w:rPr>
        <w:fldChar w:fldCharType="begin" w:fldLock="1"/>
      </w:r>
      <w:r>
        <w:rPr>
          <w:noProof/>
        </w:rPr>
        <w:instrText xml:space="preserve"> PAGEREF _Toc169907010 \h </w:instrText>
      </w:r>
      <w:r>
        <w:rPr>
          <w:noProof/>
        </w:rPr>
      </w:r>
      <w:r>
        <w:rPr>
          <w:noProof/>
        </w:rPr>
        <w:fldChar w:fldCharType="separate"/>
      </w:r>
      <w:r>
        <w:rPr>
          <w:noProof/>
        </w:rPr>
        <w:t>195</w:t>
      </w:r>
      <w:r>
        <w:rPr>
          <w:noProof/>
        </w:rPr>
        <w:fldChar w:fldCharType="end"/>
      </w:r>
    </w:p>
    <w:p w14:paraId="45F70772" w14:textId="3DBABF3C"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7.5.1</w:t>
      </w:r>
      <w:r>
        <w:rPr>
          <w:rFonts w:asciiTheme="minorHAnsi" w:eastAsiaTheme="minorEastAsia" w:hAnsiTheme="minorHAnsi" w:cstheme="minorBidi"/>
          <w:noProof/>
          <w:kern w:val="2"/>
          <w:sz w:val="22"/>
          <w:szCs w:val="22"/>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_Toc169907011 \h </w:instrText>
      </w:r>
      <w:r>
        <w:rPr>
          <w:noProof/>
        </w:rPr>
      </w:r>
      <w:r>
        <w:rPr>
          <w:noProof/>
        </w:rPr>
        <w:fldChar w:fldCharType="separate"/>
      </w:r>
      <w:r>
        <w:rPr>
          <w:noProof/>
        </w:rPr>
        <w:t>195</w:t>
      </w:r>
      <w:r>
        <w:rPr>
          <w:noProof/>
        </w:rPr>
        <w:fldChar w:fldCharType="end"/>
      </w:r>
    </w:p>
    <w:p w14:paraId="30E56DE4" w14:textId="13DA9A1A"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7.5.2</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at PCF</w:t>
      </w:r>
      <w:r>
        <w:rPr>
          <w:noProof/>
        </w:rPr>
        <w:tab/>
      </w:r>
      <w:r>
        <w:rPr>
          <w:noProof/>
        </w:rPr>
        <w:fldChar w:fldCharType="begin" w:fldLock="1"/>
      </w:r>
      <w:r>
        <w:rPr>
          <w:noProof/>
        </w:rPr>
        <w:instrText xml:space="preserve"> PAGEREF _Toc169907012 \h </w:instrText>
      </w:r>
      <w:r>
        <w:rPr>
          <w:noProof/>
        </w:rPr>
      </w:r>
      <w:r>
        <w:rPr>
          <w:noProof/>
        </w:rPr>
        <w:fldChar w:fldCharType="separate"/>
      </w:r>
      <w:r>
        <w:rPr>
          <w:noProof/>
        </w:rPr>
        <w:t>195</w:t>
      </w:r>
      <w:r>
        <w:rPr>
          <w:noProof/>
        </w:rPr>
        <w:fldChar w:fldCharType="end"/>
      </w:r>
    </w:p>
    <w:p w14:paraId="6CB5969F" w14:textId="3F69AC63"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7.5.3</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at MB-SMF</w:t>
      </w:r>
      <w:r>
        <w:rPr>
          <w:noProof/>
        </w:rPr>
        <w:tab/>
      </w:r>
      <w:r>
        <w:rPr>
          <w:noProof/>
        </w:rPr>
        <w:fldChar w:fldCharType="begin" w:fldLock="1"/>
      </w:r>
      <w:r>
        <w:rPr>
          <w:noProof/>
        </w:rPr>
        <w:instrText xml:space="preserve"> PAGEREF _Toc169907013 \h </w:instrText>
      </w:r>
      <w:r>
        <w:rPr>
          <w:noProof/>
        </w:rPr>
      </w:r>
      <w:r>
        <w:rPr>
          <w:noProof/>
        </w:rPr>
        <w:fldChar w:fldCharType="separate"/>
      </w:r>
      <w:r>
        <w:rPr>
          <w:noProof/>
        </w:rPr>
        <w:t>199</w:t>
      </w:r>
      <w:r>
        <w:rPr>
          <w:noProof/>
        </w:rPr>
        <w:fldChar w:fldCharType="end"/>
      </w:r>
    </w:p>
    <w:p w14:paraId="0D6046F4" w14:textId="6B56A394"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zh-CN"/>
        </w:rPr>
        <w:t>8</w:t>
      </w:r>
      <w:r>
        <w:rPr>
          <w:rFonts w:asciiTheme="minorHAnsi" w:eastAsiaTheme="minorEastAsia" w:hAnsiTheme="minorHAnsi" w:cstheme="minorBidi"/>
          <w:noProof/>
          <w:kern w:val="2"/>
          <w:szCs w:val="22"/>
          <w:lang w:eastAsia="ko-KR"/>
          <w14:ligatures w14:val="standardContextual"/>
        </w:rPr>
        <w:tab/>
      </w:r>
      <w:r>
        <w:rPr>
          <w:noProof/>
        </w:rPr>
        <w:t>PCF addressing</w:t>
      </w:r>
      <w:r>
        <w:rPr>
          <w:noProof/>
        </w:rPr>
        <w:tab/>
      </w:r>
      <w:r>
        <w:rPr>
          <w:noProof/>
        </w:rPr>
        <w:fldChar w:fldCharType="begin" w:fldLock="1"/>
      </w:r>
      <w:r>
        <w:rPr>
          <w:noProof/>
        </w:rPr>
        <w:instrText xml:space="preserve"> PAGEREF _Toc169907014 \h </w:instrText>
      </w:r>
      <w:r>
        <w:rPr>
          <w:noProof/>
        </w:rPr>
      </w:r>
      <w:r>
        <w:rPr>
          <w:noProof/>
        </w:rPr>
        <w:fldChar w:fldCharType="separate"/>
      </w:r>
      <w:r>
        <w:rPr>
          <w:noProof/>
        </w:rPr>
        <w:t>200</w:t>
      </w:r>
      <w:r>
        <w:rPr>
          <w:noProof/>
        </w:rPr>
        <w:fldChar w:fldCharType="end"/>
      </w:r>
    </w:p>
    <w:p w14:paraId="418EB56A" w14:textId="35E26231"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_Toc169907015 \h </w:instrText>
      </w:r>
      <w:r>
        <w:rPr>
          <w:noProof/>
        </w:rPr>
      </w:r>
      <w:r>
        <w:rPr>
          <w:noProof/>
        </w:rPr>
        <w:fldChar w:fldCharType="separate"/>
      </w:r>
      <w:r>
        <w:rPr>
          <w:noProof/>
        </w:rPr>
        <w:t>200</w:t>
      </w:r>
      <w:r>
        <w:rPr>
          <w:noProof/>
        </w:rPr>
        <w:fldChar w:fldCharType="end"/>
      </w:r>
    </w:p>
    <w:p w14:paraId="1AD274E2" w14:textId="2BB41170"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8.2</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AMF</w:t>
      </w:r>
      <w:r>
        <w:rPr>
          <w:noProof/>
        </w:rPr>
        <w:tab/>
      </w:r>
      <w:r>
        <w:rPr>
          <w:noProof/>
        </w:rPr>
        <w:fldChar w:fldCharType="begin" w:fldLock="1"/>
      </w:r>
      <w:r>
        <w:rPr>
          <w:noProof/>
        </w:rPr>
        <w:instrText xml:space="preserve"> PAGEREF _Toc169907016 \h </w:instrText>
      </w:r>
      <w:r>
        <w:rPr>
          <w:noProof/>
        </w:rPr>
      </w:r>
      <w:r>
        <w:rPr>
          <w:noProof/>
        </w:rPr>
        <w:fldChar w:fldCharType="separate"/>
      </w:r>
      <w:r>
        <w:rPr>
          <w:noProof/>
        </w:rPr>
        <w:t>200</w:t>
      </w:r>
      <w:r>
        <w:rPr>
          <w:noProof/>
        </w:rPr>
        <w:fldChar w:fldCharType="end"/>
      </w:r>
    </w:p>
    <w:p w14:paraId="16DABF9F" w14:textId="5E1ACBCD"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8.3</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SMF</w:t>
      </w:r>
      <w:r>
        <w:rPr>
          <w:noProof/>
        </w:rPr>
        <w:tab/>
      </w:r>
      <w:r>
        <w:rPr>
          <w:noProof/>
        </w:rPr>
        <w:fldChar w:fldCharType="begin" w:fldLock="1"/>
      </w:r>
      <w:r>
        <w:rPr>
          <w:noProof/>
        </w:rPr>
        <w:instrText xml:space="preserve"> PAGEREF _Toc169907017 \h </w:instrText>
      </w:r>
      <w:r>
        <w:rPr>
          <w:noProof/>
        </w:rPr>
      </w:r>
      <w:r>
        <w:rPr>
          <w:noProof/>
        </w:rPr>
        <w:fldChar w:fldCharType="separate"/>
      </w:r>
      <w:r>
        <w:rPr>
          <w:noProof/>
        </w:rPr>
        <w:t>202</w:t>
      </w:r>
      <w:r>
        <w:rPr>
          <w:noProof/>
        </w:rPr>
        <w:fldChar w:fldCharType="end"/>
      </w:r>
    </w:p>
    <w:p w14:paraId="60F5EF1B" w14:textId="195C1658"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8.4</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AF</w:t>
      </w:r>
      <w:r>
        <w:rPr>
          <w:noProof/>
        </w:rPr>
        <w:tab/>
      </w:r>
      <w:r>
        <w:rPr>
          <w:noProof/>
        </w:rPr>
        <w:fldChar w:fldCharType="begin" w:fldLock="1"/>
      </w:r>
      <w:r>
        <w:rPr>
          <w:noProof/>
        </w:rPr>
        <w:instrText xml:space="preserve"> PAGEREF _Toc169907018 \h </w:instrText>
      </w:r>
      <w:r>
        <w:rPr>
          <w:noProof/>
        </w:rPr>
      </w:r>
      <w:r>
        <w:rPr>
          <w:noProof/>
        </w:rPr>
        <w:fldChar w:fldCharType="separate"/>
      </w:r>
      <w:r>
        <w:rPr>
          <w:noProof/>
        </w:rPr>
        <w:t>203</w:t>
      </w:r>
      <w:r>
        <w:rPr>
          <w:noProof/>
        </w:rPr>
        <w:fldChar w:fldCharType="end"/>
      </w:r>
    </w:p>
    <w:p w14:paraId="55E2CF6D" w14:textId="0E796C8C"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8.4.1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_Toc169907019 \h </w:instrText>
      </w:r>
      <w:r>
        <w:rPr>
          <w:noProof/>
        </w:rPr>
      </w:r>
      <w:r>
        <w:rPr>
          <w:noProof/>
        </w:rPr>
        <w:fldChar w:fldCharType="separate"/>
      </w:r>
      <w:r>
        <w:rPr>
          <w:noProof/>
        </w:rPr>
        <w:t>203</w:t>
      </w:r>
      <w:r>
        <w:rPr>
          <w:noProof/>
        </w:rPr>
        <w:fldChar w:fldCharType="end"/>
      </w:r>
    </w:p>
    <w:p w14:paraId="793C62A9" w14:textId="4839A323"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8.4.2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_Toc169907020 \h </w:instrText>
      </w:r>
      <w:r>
        <w:rPr>
          <w:noProof/>
        </w:rPr>
      </w:r>
      <w:r>
        <w:rPr>
          <w:noProof/>
        </w:rPr>
        <w:fldChar w:fldCharType="separate"/>
      </w:r>
      <w:r>
        <w:rPr>
          <w:noProof/>
        </w:rPr>
        <w:t>203</w:t>
      </w:r>
      <w:r>
        <w:rPr>
          <w:noProof/>
        </w:rPr>
        <w:fldChar w:fldCharType="end"/>
      </w:r>
    </w:p>
    <w:p w14:paraId="1CA1D3F9" w14:textId="5AC5F9FC"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8.4.3</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_Toc169907021 \h </w:instrText>
      </w:r>
      <w:r>
        <w:rPr>
          <w:noProof/>
        </w:rPr>
      </w:r>
      <w:r>
        <w:rPr>
          <w:noProof/>
        </w:rPr>
        <w:fldChar w:fldCharType="separate"/>
      </w:r>
      <w:r>
        <w:rPr>
          <w:noProof/>
        </w:rPr>
        <w:t>204</w:t>
      </w:r>
      <w:r>
        <w:rPr>
          <w:noProof/>
        </w:rPr>
        <w:fldChar w:fldCharType="end"/>
      </w:r>
    </w:p>
    <w:p w14:paraId="074DC490" w14:textId="78489393"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8.4A</w:t>
      </w:r>
      <w:r>
        <w:rPr>
          <w:rFonts w:asciiTheme="minorHAnsi" w:eastAsiaTheme="minorEastAsia" w:hAnsiTheme="minorHAnsi" w:cstheme="minorBidi"/>
          <w:noProof/>
          <w:kern w:val="2"/>
          <w:sz w:val="22"/>
          <w:szCs w:val="22"/>
          <w:lang w:eastAsia="ko-KR"/>
          <w14:ligatures w14:val="standardContextual"/>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_Toc169907022 \h </w:instrText>
      </w:r>
      <w:r>
        <w:rPr>
          <w:noProof/>
        </w:rPr>
      </w:r>
      <w:r>
        <w:rPr>
          <w:noProof/>
        </w:rPr>
        <w:fldChar w:fldCharType="separate"/>
      </w:r>
      <w:r>
        <w:rPr>
          <w:noProof/>
        </w:rPr>
        <w:t>204</w:t>
      </w:r>
      <w:r>
        <w:rPr>
          <w:noProof/>
        </w:rPr>
        <w:fldChar w:fldCharType="end"/>
      </w:r>
    </w:p>
    <w:p w14:paraId="4D7A7844" w14:textId="03B22E1C"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8.4B</w:t>
      </w:r>
      <w:r>
        <w:rPr>
          <w:rFonts w:asciiTheme="minorHAnsi" w:eastAsiaTheme="minorEastAsia" w:hAnsiTheme="minorHAnsi" w:cstheme="minorBidi"/>
          <w:noProof/>
          <w:kern w:val="2"/>
          <w:sz w:val="22"/>
          <w:szCs w:val="22"/>
          <w:lang w:eastAsia="ko-KR"/>
          <w14:ligatures w14:val="standardContextual"/>
        </w:rPr>
        <w:tab/>
      </w:r>
      <w:r>
        <w:rPr>
          <w:noProof/>
          <w:lang w:eastAsia="zh-CN"/>
        </w:rPr>
        <w:t>PCF for a UE discovery and selection by the PCF for a PDU session</w:t>
      </w:r>
      <w:r>
        <w:rPr>
          <w:noProof/>
        </w:rPr>
        <w:tab/>
      </w:r>
      <w:r>
        <w:rPr>
          <w:noProof/>
        </w:rPr>
        <w:fldChar w:fldCharType="begin" w:fldLock="1"/>
      </w:r>
      <w:r>
        <w:rPr>
          <w:noProof/>
        </w:rPr>
        <w:instrText xml:space="preserve"> PAGEREF _Toc169907023 \h </w:instrText>
      </w:r>
      <w:r>
        <w:rPr>
          <w:noProof/>
        </w:rPr>
      </w:r>
      <w:r>
        <w:rPr>
          <w:noProof/>
        </w:rPr>
        <w:fldChar w:fldCharType="separate"/>
      </w:r>
      <w:r>
        <w:rPr>
          <w:noProof/>
        </w:rPr>
        <w:t>205</w:t>
      </w:r>
      <w:r>
        <w:rPr>
          <w:noProof/>
        </w:rPr>
        <w:fldChar w:fldCharType="end"/>
      </w:r>
    </w:p>
    <w:p w14:paraId="6E64AC21" w14:textId="48C5492F"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rPr>
        <w:t>8.5</w:t>
      </w:r>
      <w:r>
        <w:rPr>
          <w:rFonts w:asciiTheme="minorHAnsi" w:eastAsiaTheme="minorEastAsia" w:hAnsiTheme="minorHAnsi" w:cstheme="minorBidi"/>
          <w:noProof/>
          <w:kern w:val="2"/>
          <w:sz w:val="22"/>
          <w:szCs w:val="22"/>
          <w:lang w:eastAsia="ko-KR"/>
          <w14:ligatures w14:val="standardContextual"/>
        </w:rPr>
        <w:tab/>
      </w:r>
      <w:r>
        <w:rPr>
          <w:noProof/>
        </w:rPr>
        <w:t>BSF procedures</w:t>
      </w:r>
      <w:r>
        <w:rPr>
          <w:noProof/>
        </w:rPr>
        <w:tab/>
      </w:r>
      <w:r>
        <w:rPr>
          <w:noProof/>
        </w:rPr>
        <w:fldChar w:fldCharType="begin" w:fldLock="1"/>
      </w:r>
      <w:r>
        <w:rPr>
          <w:noProof/>
        </w:rPr>
        <w:instrText xml:space="preserve"> PAGEREF _Toc169907024 \h </w:instrText>
      </w:r>
      <w:r>
        <w:rPr>
          <w:noProof/>
        </w:rPr>
      </w:r>
      <w:r>
        <w:rPr>
          <w:noProof/>
        </w:rPr>
        <w:fldChar w:fldCharType="separate"/>
      </w:r>
      <w:r>
        <w:rPr>
          <w:noProof/>
        </w:rPr>
        <w:t>205</w:t>
      </w:r>
      <w:r>
        <w:rPr>
          <w:noProof/>
        </w:rPr>
        <w:fldChar w:fldCharType="end"/>
      </w:r>
    </w:p>
    <w:p w14:paraId="272C6F9E" w14:textId="4EC26F68"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_Toc169907025 \h </w:instrText>
      </w:r>
      <w:r>
        <w:rPr>
          <w:noProof/>
        </w:rPr>
      </w:r>
      <w:r>
        <w:rPr>
          <w:noProof/>
        </w:rPr>
        <w:fldChar w:fldCharType="separate"/>
      </w:r>
      <w:r>
        <w:rPr>
          <w:noProof/>
        </w:rPr>
        <w:t>205</w:t>
      </w:r>
      <w:r>
        <w:rPr>
          <w:noProof/>
        </w:rPr>
        <w:fldChar w:fldCharType="end"/>
      </w:r>
    </w:p>
    <w:p w14:paraId="6EC2BD2A" w14:textId="4899E8A5"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8.5.2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_Toc169907026 \h </w:instrText>
      </w:r>
      <w:r>
        <w:rPr>
          <w:noProof/>
        </w:rPr>
      </w:r>
      <w:r>
        <w:rPr>
          <w:noProof/>
        </w:rPr>
        <w:fldChar w:fldCharType="separate"/>
      </w:r>
      <w:r>
        <w:rPr>
          <w:noProof/>
        </w:rPr>
        <w:t>206</w:t>
      </w:r>
      <w:r>
        <w:rPr>
          <w:noProof/>
        </w:rPr>
        <w:fldChar w:fldCharType="end"/>
      </w:r>
    </w:p>
    <w:p w14:paraId="3FDFDA03" w14:textId="0A64098D"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8.5.3</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_Toc169907027 \h </w:instrText>
      </w:r>
      <w:r>
        <w:rPr>
          <w:noProof/>
        </w:rPr>
      </w:r>
      <w:r>
        <w:rPr>
          <w:noProof/>
        </w:rPr>
        <w:fldChar w:fldCharType="separate"/>
      </w:r>
      <w:r>
        <w:rPr>
          <w:noProof/>
        </w:rPr>
        <w:t>206</w:t>
      </w:r>
      <w:r>
        <w:rPr>
          <w:noProof/>
        </w:rPr>
        <w:fldChar w:fldCharType="end"/>
      </w:r>
    </w:p>
    <w:p w14:paraId="09BB7258" w14:textId="58B71B93"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8.5.4</w:t>
      </w:r>
      <w:r>
        <w:rPr>
          <w:rFonts w:asciiTheme="minorHAnsi" w:eastAsiaTheme="minorEastAsia" w:hAnsiTheme="minorHAnsi" w:cstheme="minorBidi"/>
          <w:noProof/>
          <w:kern w:val="2"/>
          <w:sz w:val="22"/>
          <w:szCs w:val="22"/>
          <w:lang w:eastAsia="ko-KR"/>
          <w14:ligatures w14:val="standardContextual"/>
        </w:rPr>
        <w:tab/>
      </w:r>
      <w:r>
        <w:rPr>
          <w:noProof/>
        </w:rPr>
        <w:t>Binding information Retrieval</w:t>
      </w:r>
      <w:r>
        <w:rPr>
          <w:noProof/>
        </w:rPr>
        <w:tab/>
      </w:r>
      <w:r>
        <w:rPr>
          <w:noProof/>
        </w:rPr>
        <w:fldChar w:fldCharType="begin" w:fldLock="1"/>
      </w:r>
      <w:r>
        <w:rPr>
          <w:noProof/>
        </w:rPr>
        <w:instrText xml:space="preserve"> PAGEREF _Toc169907028 \h </w:instrText>
      </w:r>
      <w:r>
        <w:rPr>
          <w:noProof/>
        </w:rPr>
      </w:r>
      <w:r>
        <w:rPr>
          <w:noProof/>
        </w:rPr>
        <w:fldChar w:fldCharType="separate"/>
      </w:r>
      <w:r>
        <w:rPr>
          <w:noProof/>
        </w:rPr>
        <w:t>207</w:t>
      </w:r>
      <w:r>
        <w:rPr>
          <w:noProof/>
        </w:rPr>
        <w:fldChar w:fldCharType="end"/>
      </w:r>
    </w:p>
    <w:p w14:paraId="771E57DB" w14:textId="4493B94D"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8.5.5</w:t>
      </w:r>
      <w:r>
        <w:rPr>
          <w:rFonts w:asciiTheme="minorHAnsi" w:eastAsiaTheme="minorEastAsia" w:hAnsiTheme="minorHAnsi" w:cstheme="minorBidi"/>
          <w:noProof/>
          <w:kern w:val="2"/>
          <w:sz w:val="22"/>
          <w:szCs w:val="22"/>
          <w:lang w:eastAsia="ko-KR"/>
          <w14:ligatures w14:val="standardContextual"/>
        </w:rPr>
        <w:tab/>
      </w:r>
      <w:r>
        <w:rPr>
          <w:noProof/>
        </w:rPr>
        <w:t>Proxy BSF</w:t>
      </w:r>
      <w:r>
        <w:rPr>
          <w:noProof/>
        </w:rPr>
        <w:tab/>
      </w:r>
      <w:r>
        <w:rPr>
          <w:noProof/>
        </w:rPr>
        <w:fldChar w:fldCharType="begin" w:fldLock="1"/>
      </w:r>
      <w:r>
        <w:rPr>
          <w:noProof/>
        </w:rPr>
        <w:instrText xml:space="preserve"> PAGEREF _Toc169907029 \h </w:instrText>
      </w:r>
      <w:r>
        <w:rPr>
          <w:noProof/>
        </w:rPr>
      </w:r>
      <w:r>
        <w:rPr>
          <w:noProof/>
        </w:rPr>
        <w:fldChar w:fldCharType="separate"/>
      </w:r>
      <w:r>
        <w:rPr>
          <w:noProof/>
        </w:rPr>
        <w:t>207</w:t>
      </w:r>
      <w:r>
        <w:rPr>
          <w:noProof/>
        </w:rPr>
        <w:fldChar w:fldCharType="end"/>
      </w:r>
    </w:p>
    <w:p w14:paraId="621D6E1C" w14:textId="54DCBFF4"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8.5.5.1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_Toc169907030 \h </w:instrText>
      </w:r>
      <w:r>
        <w:rPr>
          <w:noProof/>
        </w:rPr>
      </w:r>
      <w:r>
        <w:rPr>
          <w:noProof/>
        </w:rPr>
        <w:fldChar w:fldCharType="separate"/>
      </w:r>
      <w:r>
        <w:rPr>
          <w:noProof/>
        </w:rPr>
        <w:t>207</w:t>
      </w:r>
      <w:r>
        <w:rPr>
          <w:noProof/>
        </w:rPr>
        <w:fldChar w:fldCharType="end"/>
      </w:r>
    </w:p>
    <w:p w14:paraId="1E160443" w14:textId="37F0C413"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8.5.5.2</w:t>
      </w:r>
      <w:r>
        <w:rPr>
          <w:rFonts w:asciiTheme="minorHAnsi" w:eastAsiaTheme="minorEastAsia" w:hAnsiTheme="minorHAnsi" w:cstheme="minorBidi"/>
          <w:noProof/>
          <w:kern w:val="2"/>
          <w:sz w:val="22"/>
          <w:szCs w:val="22"/>
          <w:lang w:eastAsia="ko-KR"/>
          <w14:ligatures w14:val="standardContextual"/>
        </w:rPr>
        <w:tab/>
      </w:r>
      <w:r>
        <w:rPr>
          <w:noProof/>
        </w:rPr>
        <w:t>Rx Session Establishment</w:t>
      </w:r>
      <w:r>
        <w:rPr>
          <w:noProof/>
        </w:rPr>
        <w:tab/>
      </w:r>
      <w:r>
        <w:rPr>
          <w:noProof/>
        </w:rPr>
        <w:fldChar w:fldCharType="begin" w:fldLock="1"/>
      </w:r>
      <w:r>
        <w:rPr>
          <w:noProof/>
        </w:rPr>
        <w:instrText xml:space="preserve"> PAGEREF _Toc169907031 \h </w:instrText>
      </w:r>
      <w:r>
        <w:rPr>
          <w:noProof/>
        </w:rPr>
      </w:r>
      <w:r>
        <w:rPr>
          <w:noProof/>
        </w:rPr>
        <w:fldChar w:fldCharType="separate"/>
      </w:r>
      <w:r>
        <w:rPr>
          <w:noProof/>
        </w:rPr>
        <w:t>207</w:t>
      </w:r>
      <w:r>
        <w:rPr>
          <w:noProof/>
        </w:rPr>
        <w:fldChar w:fldCharType="end"/>
      </w:r>
    </w:p>
    <w:p w14:paraId="4DAE3AE2" w14:textId="7356A802"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8.5.5.3</w:t>
      </w:r>
      <w:r>
        <w:rPr>
          <w:rFonts w:asciiTheme="minorHAnsi" w:eastAsiaTheme="minorEastAsia" w:hAnsiTheme="minorHAnsi" w:cstheme="minorBidi"/>
          <w:noProof/>
          <w:kern w:val="2"/>
          <w:sz w:val="22"/>
          <w:szCs w:val="22"/>
          <w:lang w:eastAsia="ko-KR"/>
          <w14:ligatures w14:val="standardContextual"/>
        </w:rPr>
        <w:tab/>
      </w:r>
      <w:r>
        <w:rPr>
          <w:noProof/>
        </w:rPr>
        <w:t>Rx Session Modification</w:t>
      </w:r>
      <w:r>
        <w:rPr>
          <w:noProof/>
        </w:rPr>
        <w:tab/>
      </w:r>
      <w:r>
        <w:rPr>
          <w:noProof/>
        </w:rPr>
        <w:fldChar w:fldCharType="begin" w:fldLock="1"/>
      </w:r>
      <w:r>
        <w:rPr>
          <w:noProof/>
        </w:rPr>
        <w:instrText xml:space="preserve"> PAGEREF _Toc169907032 \h </w:instrText>
      </w:r>
      <w:r>
        <w:rPr>
          <w:noProof/>
        </w:rPr>
      </w:r>
      <w:r>
        <w:rPr>
          <w:noProof/>
        </w:rPr>
        <w:fldChar w:fldCharType="separate"/>
      </w:r>
      <w:r>
        <w:rPr>
          <w:noProof/>
        </w:rPr>
        <w:t>208</w:t>
      </w:r>
      <w:r>
        <w:rPr>
          <w:noProof/>
        </w:rPr>
        <w:fldChar w:fldCharType="end"/>
      </w:r>
    </w:p>
    <w:p w14:paraId="3015C0F3" w14:textId="19A13E48"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rPr>
        <w:t>8.5.5.3.1</w:t>
      </w:r>
      <w:r>
        <w:rPr>
          <w:rFonts w:asciiTheme="minorHAnsi" w:eastAsiaTheme="minorEastAsia" w:hAnsiTheme="minorHAnsi" w:cstheme="minorBidi"/>
          <w:noProof/>
          <w:kern w:val="2"/>
          <w:sz w:val="22"/>
          <w:szCs w:val="22"/>
          <w:lang w:eastAsia="ko-KR"/>
          <w14:ligatures w14:val="standardContextual"/>
        </w:rPr>
        <w:tab/>
      </w:r>
      <w:r>
        <w:rPr>
          <w:noProof/>
        </w:rPr>
        <w:t>AF-initiated</w:t>
      </w:r>
      <w:r>
        <w:rPr>
          <w:noProof/>
        </w:rPr>
        <w:tab/>
      </w:r>
      <w:r>
        <w:rPr>
          <w:noProof/>
        </w:rPr>
        <w:fldChar w:fldCharType="begin" w:fldLock="1"/>
      </w:r>
      <w:r>
        <w:rPr>
          <w:noProof/>
        </w:rPr>
        <w:instrText xml:space="preserve"> PAGEREF _Toc169907033 \h </w:instrText>
      </w:r>
      <w:r>
        <w:rPr>
          <w:noProof/>
        </w:rPr>
      </w:r>
      <w:r>
        <w:rPr>
          <w:noProof/>
        </w:rPr>
        <w:fldChar w:fldCharType="separate"/>
      </w:r>
      <w:r>
        <w:rPr>
          <w:noProof/>
        </w:rPr>
        <w:t>208</w:t>
      </w:r>
      <w:r>
        <w:rPr>
          <w:noProof/>
        </w:rPr>
        <w:fldChar w:fldCharType="end"/>
      </w:r>
    </w:p>
    <w:p w14:paraId="4D9803BE" w14:textId="028BEC0E"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rPr>
        <w:t>8.5.5.3.2</w:t>
      </w:r>
      <w:r>
        <w:rPr>
          <w:rFonts w:asciiTheme="minorHAnsi" w:eastAsiaTheme="minorEastAsia" w:hAnsiTheme="minorHAnsi" w:cstheme="minorBidi"/>
          <w:noProof/>
          <w:kern w:val="2"/>
          <w:sz w:val="22"/>
          <w:szCs w:val="22"/>
          <w:lang w:eastAsia="ko-KR"/>
          <w14:ligatures w14:val="standardContextual"/>
        </w:rPr>
        <w:tab/>
      </w:r>
      <w:r>
        <w:rPr>
          <w:noProof/>
        </w:rPr>
        <w:t>PCF-initiated</w:t>
      </w:r>
      <w:r>
        <w:rPr>
          <w:noProof/>
        </w:rPr>
        <w:tab/>
      </w:r>
      <w:r>
        <w:rPr>
          <w:noProof/>
        </w:rPr>
        <w:fldChar w:fldCharType="begin" w:fldLock="1"/>
      </w:r>
      <w:r>
        <w:rPr>
          <w:noProof/>
        </w:rPr>
        <w:instrText xml:space="preserve"> PAGEREF _Toc169907034 \h </w:instrText>
      </w:r>
      <w:r>
        <w:rPr>
          <w:noProof/>
        </w:rPr>
      </w:r>
      <w:r>
        <w:rPr>
          <w:noProof/>
        </w:rPr>
        <w:fldChar w:fldCharType="separate"/>
      </w:r>
      <w:r>
        <w:rPr>
          <w:noProof/>
        </w:rPr>
        <w:t>208</w:t>
      </w:r>
      <w:r>
        <w:rPr>
          <w:noProof/>
        </w:rPr>
        <w:fldChar w:fldCharType="end"/>
      </w:r>
    </w:p>
    <w:p w14:paraId="5BD46537" w14:textId="5A3C4EBA"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8.5.5.4</w:t>
      </w:r>
      <w:r>
        <w:rPr>
          <w:rFonts w:asciiTheme="minorHAnsi" w:eastAsiaTheme="minorEastAsia" w:hAnsiTheme="minorHAnsi" w:cstheme="minorBidi"/>
          <w:noProof/>
          <w:kern w:val="2"/>
          <w:sz w:val="22"/>
          <w:szCs w:val="22"/>
          <w:lang w:eastAsia="ko-KR"/>
          <w14:ligatures w14:val="standardContextual"/>
        </w:rPr>
        <w:tab/>
      </w:r>
      <w:r>
        <w:rPr>
          <w:noProof/>
        </w:rPr>
        <w:t>Rx Session Termination</w:t>
      </w:r>
      <w:r>
        <w:rPr>
          <w:noProof/>
        </w:rPr>
        <w:tab/>
      </w:r>
      <w:r>
        <w:rPr>
          <w:noProof/>
        </w:rPr>
        <w:fldChar w:fldCharType="begin" w:fldLock="1"/>
      </w:r>
      <w:r>
        <w:rPr>
          <w:noProof/>
        </w:rPr>
        <w:instrText xml:space="preserve"> PAGEREF _Toc169907035 \h </w:instrText>
      </w:r>
      <w:r>
        <w:rPr>
          <w:noProof/>
        </w:rPr>
      </w:r>
      <w:r>
        <w:rPr>
          <w:noProof/>
        </w:rPr>
        <w:fldChar w:fldCharType="separate"/>
      </w:r>
      <w:r>
        <w:rPr>
          <w:noProof/>
        </w:rPr>
        <w:t>209</w:t>
      </w:r>
      <w:r>
        <w:rPr>
          <w:noProof/>
        </w:rPr>
        <w:fldChar w:fldCharType="end"/>
      </w:r>
    </w:p>
    <w:p w14:paraId="7E3BDCF9" w14:textId="3381CEB7"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rPr>
        <w:t>8.5.5.4.1</w:t>
      </w:r>
      <w:r>
        <w:rPr>
          <w:rFonts w:asciiTheme="minorHAnsi" w:eastAsiaTheme="minorEastAsia" w:hAnsiTheme="minorHAnsi" w:cstheme="minorBidi"/>
          <w:noProof/>
          <w:kern w:val="2"/>
          <w:sz w:val="22"/>
          <w:szCs w:val="22"/>
          <w:lang w:eastAsia="ko-KR"/>
          <w14:ligatures w14:val="standardContextual"/>
        </w:rPr>
        <w:tab/>
      </w:r>
      <w:r>
        <w:rPr>
          <w:noProof/>
        </w:rPr>
        <w:t>AF-initiated</w:t>
      </w:r>
      <w:r>
        <w:rPr>
          <w:noProof/>
        </w:rPr>
        <w:tab/>
      </w:r>
      <w:r>
        <w:rPr>
          <w:noProof/>
        </w:rPr>
        <w:fldChar w:fldCharType="begin" w:fldLock="1"/>
      </w:r>
      <w:r>
        <w:rPr>
          <w:noProof/>
        </w:rPr>
        <w:instrText xml:space="preserve"> PAGEREF _Toc169907036 \h </w:instrText>
      </w:r>
      <w:r>
        <w:rPr>
          <w:noProof/>
        </w:rPr>
      </w:r>
      <w:r>
        <w:rPr>
          <w:noProof/>
        </w:rPr>
        <w:fldChar w:fldCharType="separate"/>
      </w:r>
      <w:r>
        <w:rPr>
          <w:noProof/>
        </w:rPr>
        <w:t>209</w:t>
      </w:r>
      <w:r>
        <w:rPr>
          <w:noProof/>
        </w:rPr>
        <w:fldChar w:fldCharType="end"/>
      </w:r>
    </w:p>
    <w:p w14:paraId="59992F2C" w14:textId="49C9D474" w:rsidR="00682750" w:rsidRDefault="00682750">
      <w:pPr>
        <w:pStyle w:val="TOC5"/>
        <w:rPr>
          <w:rFonts w:asciiTheme="minorHAnsi" w:eastAsiaTheme="minorEastAsia" w:hAnsiTheme="minorHAnsi" w:cstheme="minorBidi"/>
          <w:noProof/>
          <w:kern w:val="2"/>
          <w:sz w:val="22"/>
          <w:szCs w:val="22"/>
          <w:lang w:eastAsia="ko-KR"/>
          <w14:ligatures w14:val="standardContextual"/>
        </w:rPr>
      </w:pPr>
      <w:r>
        <w:rPr>
          <w:noProof/>
        </w:rPr>
        <w:t>8.5.5.4.2</w:t>
      </w:r>
      <w:r>
        <w:rPr>
          <w:rFonts w:asciiTheme="minorHAnsi" w:eastAsiaTheme="minorEastAsia" w:hAnsiTheme="minorHAnsi" w:cstheme="minorBidi"/>
          <w:noProof/>
          <w:kern w:val="2"/>
          <w:sz w:val="22"/>
          <w:szCs w:val="22"/>
          <w:lang w:eastAsia="ko-KR"/>
          <w14:ligatures w14:val="standardContextual"/>
        </w:rPr>
        <w:tab/>
      </w:r>
      <w:r>
        <w:rPr>
          <w:noProof/>
        </w:rPr>
        <w:t>PCF-initiated</w:t>
      </w:r>
      <w:r>
        <w:rPr>
          <w:noProof/>
        </w:rPr>
        <w:tab/>
      </w:r>
      <w:r>
        <w:rPr>
          <w:noProof/>
        </w:rPr>
        <w:fldChar w:fldCharType="begin" w:fldLock="1"/>
      </w:r>
      <w:r>
        <w:rPr>
          <w:noProof/>
        </w:rPr>
        <w:instrText xml:space="preserve"> PAGEREF _Toc169907037 \h </w:instrText>
      </w:r>
      <w:r>
        <w:rPr>
          <w:noProof/>
        </w:rPr>
      </w:r>
      <w:r>
        <w:rPr>
          <w:noProof/>
        </w:rPr>
        <w:fldChar w:fldCharType="separate"/>
      </w:r>
      <w:r>
        <w:rPr>
          <w:noProof/>
        </w:rPr>
        <w:t>209</w:t>
      </w:r>
      <w:r>
        <w:rPr>
          <w:noProof/>
        </w:rPr>
        <w:fldChar w:fldCharType="end"/>
      </w:r>
    </w:p>
    <w:p w14:paraId="64B3886B" w14:textId="688C10EC"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8.5.6</w:t>
      </w:r>
      <w:r>
        <w:rPr>
          <w:rFonts w:asciiTheme="minorHAnsi" w:eastAsiaTheme="minorEastAsia" w:hAnsiTheme="minorHAnsi" w:cstheme="minorBidi"/>
          <w:noProof/>
          <w:kern w:val="2"/>
          <w:sz w:val="22"/>
          <w:szCs w:val="22"/>
          <w:lang w:eastAsia="ko-KR"/>
          <w14:ligatures w14:val="standardContextual"/>
        </w:rPr>
        <w:tab/>
      </w:r>
      <w:r>
        <w:rPr>
          <w:noProof/>
        </w:rPr>
        <w:t>Redirect BSF</w:t>
      </w:r>
      <w:r>
        <w:rPr>
          <w:noProof/>
        </w:rPr>
        <w:tab/>
      </w:r>
      <w:r>
        <w:rPr>
          <w:noProof/>
        </w:rPr>
        <w:fldChar w:fldCharType="begin" w:fldLock="1"/>
      </w:r>
      <w:r>
        <w:rPr>
          <w:noProof/>
        </w:rPr>
        <w:instrText xml:space="preserve"> PAGEREF _Toc169907038 \h </w:instrText>
      </w:r>
      <w:r>
        <w:rPr>
          <w:noProof/>
        </w:rPr>
      </w:r>
      <w:r>
        <w:rPr>
          <w:noProof/>
        </w:rPr>
        <w:fldChar w:fldCharType="separate"/>
      </w:r>
      <w:r>
        <w:rPr>
          <w:noProof/>
        </w:rPr>
        <w:t>210</w:t>
      </w:r>
      <w:r>
        <w:rPr>
          <w:noProof/>
        </w:rPr>
        <w:fldChar w:fldCharType="end"/>
      </w:r>
    </w:p>
    <w:p w14:paraId="56855E1E" w14:textId="3676FE19"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8.5.6.1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_Toc169907039 \h </w:instrText>
      </w:r>
      <w:r>
        <w:rPr>
          <w:noProof/>
        </w:rPr>
      </w:r>
      <w:r>
        <w:rPr>
          <w:noProof/>
        </w:rPr>
        <w:fldChar w:fldCharType="separate"/>
      </w:r>
      <w:r>
        <w:rPr>
          <w:noProof/>
        </w:rPr>
        <w:t>210</w:t>
      </w:r>
      <w:r>
        <w:rPr>
          <w:noProof/>
        </w:rPr>
        <w:fldChar w:fldCharType="end"/>
      </w:r>
    </w:p>
    <w:p w14:paraId="5578784B" w14:textId="467DFA1A"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8.5.6.2</w:t>
      </w:r>
      <w:r>
        <w:rPr>
          <w:rFonts w:asciiTheme="minorHAnsi" w:eastAsiaTheme="minorEastAsia" w:hAnsiTheme="minorHAnsi" w:cstheme="minorBidi"/>
          <w:noProof/>
          <w:kern w:val="2"/>
          <w:sz w:val="22"/>
          <w:szCs w:val="22"/>
          <w:lang w:eastAsia="ko-KR"/>
          <w14:ligatures w14:val="standardContextual"/>
        </w:rPr>
        <w:tab/>
      </w:r>
      <w:r>
        <w:rPr>
          <w:noProof/>
        </w:rPr>
        <w:t>Rx Session Establishment</w:t>
      </w:r>
      <w:r>
        <w:rPr>
          <w:noProof/>
        </w:rPr>
        <w:tab/>
      </w:r>
      <w:r>
        <w:rPr>
          <w:noProof/>
        </w:rPr>
        <w:fldChar w:fldCharType="begin" w:fldLock="1"/>
      </w:r>
      <w:r>
        <w:rPr>
          <w:noProof/>
        </w:rPr>
        <w:instrText xml:space="preserve"> PAGEREF _Toc169907040 \h </w:instrText>
      </w:r>
      <w:r>
        <w:rPr>
          <w:noProof/>
        </w:rPr>
      </w:r>
      <w:r>
        <w:rPr>
          <w:noProof/>
        </w:rPr>
        <w:fldChar w:fldCharType="separate"/>
      </w:r>
      <w:r>
        <w:rPr>
          <w:noProof/>
        </w:rPr>
        <w:t>210</w:t>
      </w:r>
      <w:r>
        <w:rPr>
          <w:noProof/>
        </w:rPr>
        <w:fldChar w:fldCharType="end"/>
      </w:r>
    </w:p>
    <w:p w14:paraId="09ABB575" w14:textId="0CEAC8D6"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8.5.7</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_Toc169907041 \h </w:instrText>
      </w:r>
      <w:r>
        <w:rPr>
          <w:noProof/>
        </w:rPr>
      </w:r>
      <w:r>
        <w:rPr>
          <w:noProof/>
        </w:rPr>
        <w:fldChar w:fldCharType="separate"/>
      </w:r>
      <w:r>
        <w:rPr>
          <w:noProof/>
        </w:rPr>
        <w:t>211</w:t>
      </w:r>
      <w:r>
        <w:rPr>
          <w:noProof/>
        </w:rPr>
        <w:fldChar w:fldCharType="end"/>
      </w:r>
    </w:p>
    <w:p w14:paraId="1B5D05AD" w14:textId="3FF4E001"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8.5.8</w:t>
      </w:r>
      <w:r>
        <w:rPr>
          <w:rFonts w:asciiTheme="minorHAnsi" w:eastAsiaTheme="minorEastAsia" w:hAnsiTheme="minorHAnsi" w:cstheme="minorBidi"/>
          <w:noProof/>
          <w:kern w:val="2"/>
          <w:sz w:val="22"/>
          <w:szCs w:val="22"/>
          <w:lang w:eastAsia="ko-KR"/>
          <w14:ligatures w14:val="standardContextual"/>
        </w:rPr>
        <w:tab/>
      </w:r>
      <w:r>
        <w:rPr>
          <w:noProof/>
        </w:rPr>
        <w:t>Binding information Subscription</w:t>
      </w:r>
      <w:r>
        <w:rPr>
          <w:noProof/>
        </w:rPr>
        <w:tab/>
      </w:r>
      <w:r>
        <w:rPr>
          <w:noProof/>
        </w:rPr>
        <w:fldChar w:fldCharType="begin" w:fldLock="1"/>
      </w:r>
      <w:r>
        <w:rPr>
          <w:noProof/>
        </w:rPr>
        <w:instrText xml:space="preserve"> PAGEREF _Toc169907042 \h </w:instrText>
      </w:r>
      <w:r>
        <w:rPr>
          <w:noProof/>
        </w:rPr>
      </w:r>
      <w:r>
        <w:rPr>
          <w:noProof/>
        </w:rPr>
        <w:fldChar w:fldCharType="separate"/>
      </w:r>
      <w:r>
        <w:rPr>
          <w:noProof/>
        </w:rPr>
        <w:t>211</w:t>
      </w:r>
      <w:r>
        <w:rPr>
          <w:noProof/>
        </w:rPr>
        <w:fldChar w:fldCharType="end"/>
      </w:r>
    </w:p>
    <w:p w14:paraId="5AAF6BDA" w14:textId="0C14B76E"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8.5.9</w:t>
      </w:r>
      <w:r>
        <w:rPr>
          <w:rFonts w:asciiTheme="minorHAnsi" w:eastAsiaTheme="minorEastAsia" w:hAnsiTheme="minorHAnsi" w:cstheme="minorBidi"/>
          <w:noProof/>
          <w:kern w:val="2"/>
          <w:sz w:val="22"/>
          <w:szCs w:val="22"/>
          <w:lang w:eastAsia="ko-KR"/>
          <w14:ligatures w14:val="standardContextual"/>
        </w:rPr>
        <w:tab/>
      </w:r>
      <w:r>
        <w:rPr>
          <w:noProof/>
        </w:rPr>
        <w:t>Binding information Unsubscription</w:t>
      </w:r>
      <w:r>
        <w:rPr>
          <w:noProof/>
        </w:rPr>
        <w:tab/>
      </w:r>
      <w:r>
        <w:rPr>
          <w:noProof/>
        </w:rPr>
        <w:fldChar w:fldCharType="begin" w:fldLock="1"/>
      </w:r>
      <w:r>
        <w:rPr>
          <w:noProof/>
        </w:rPr>
        <w:instrText xml:space="preserve"> PAGEREF _Toc169907043 \h </w:instrText>
      </w:r>
      <w:r>
        <w:rPr>
          <w:noProof/>
        </w:rPr>
      </w:r>
      <w:r>
        <w:rPr>
          <w:noProof/>
        </w:rPr>
        <w:fldChar w:fldCharType="separate"/>
      </w:r>
      <w:r>
        <w:rPr>
          <w:noProof/>
        </w:rPr>
        <w:t>212</w:t>
      </w:r>
      <w:r>
        <w:rPr>
          <w:noProof/>
        </w:rPr>
        <w:fldChar w:fldCharType="end"/>
      </w:r>
    </w:p>
    <w:p w14:paraId="16C97845" w14:textId="021E7E74"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8.5.10</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Notification</w:t>
      </w:r>
      <w:r>
        <w:rPr>
          <w:noProof/>
        </w:rPr>
        <w:tab/>
      </w:r>
      <w:r>
        <w:rPr>
          <w:noProof/>
        </w:rPr>
        <w:fldChar w:fldCharType="begin" w:fldLock="1"/>
      </w:r>
      <w:r>
        <w:rPr>
          <w:noProof/>
        </w:rPr>
        <w:instrText xml:space="preserve"> PAGEREF _Toc169907044 \h </w:instrText>
      </w:r>
      <w:r>
        <w:rPr>
          <w:noProof/>
        </w:rPr>
      </w:r>
      <w:r>
        <w:rPr>
          <w:noProof/>
        </w:rPr>
        <w:fldChar w:fldCharType="separate"/>
      </w:r>
      <w:r>
        <w:rPr>
          <w:noProof/>
        </w:rPr>
        <w:t>212</w:t>
      </w:r>
      <w:r>
        <w:rPr>
          <w:noProof/>
        </w:rPr>
        <w:fldChar w:fldCharType="end"/>
      </w:r>
    </w:p>
    <w:p w14:paraId="4A179C06" w14:textId="604A7200"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8.6</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procedures in MBS deployments</w:t>
      </w:r>
      <w:r>
        <w:rPr>
          <w:noProof/>
        </w:rPr>
        <w:tab/>
      </w:r>
      <w:r>
        <w:rPr>
          <w:noProof/>
        </w:rPr>
        <w:fldChar w:fldCharType="begin" w:fldLock="1"/>
      </w:r>
      <w:r>
        <w:rPr>
          <w:noProof/>
        </w:rPr>
        <w:instrText xml:space="preserve"> PAGEREF _Toc169907045 \h </w:instrText>
      </w:r>
      <w:r>
        <w:rPr>
          <w:noProof/>
        </w:rPr>
      </w:r>
      <w:r>
        <w:rPr>
          <w:noProof/>
        </w:rPr>
        <w:fldChar w:fldCharType="separate"/>
      </w:r>
      <w:r>
        <w:rPr>
          <w:noProof/>
        </w:rPr>
        <w:t>213</w:t>
      </w:r>
      <w:r>
        <w:rPr>
          <w:noProof/>
        </w:rPr>
        <w:fldChar w:fldCharType="end"/>
      </w:r>
    </w:p>
    <w:p w14:paraId="06C96B6C" w14:textId="190F5745"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8.6.1</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MB-SMF</w:t>
      </w:r>
      <w:r>
        <w:rPr>
          <w:noProof/>
        </w:rPr>
        <w:tab/>
      </w:r>
      <w:r>
        <w:rPr>
          <w:noProof/>
        </w:rPr>
        <w:fldChar w:fldCharType="begin" w:fldLock="1"/>
      </w:r>
      <w:r>
        <w:rPr>
          <w:noProof/>
        </w:rPr>
        <w:instrText xml:space="preserve"> PAGEREF _Toc169907046 \h </w:instrText>
      </w:r>
      <w:r>
        <w:rPr>
          <w:noProof/>
        </w:rPr>
      </w:r>
      <w:r>
        <w:rPr>
          <w:noProof/>
        </w:rPr>
        <w:fldChar w:fldCharType="separate"/>
      </w:r>
      <w:r>
        <w:rPr>
          <w:noProof/>
        </w:rPr>
        <w:t>213</w:t>
      </w:r>
      <w:r>
        <w:rPr>
          <w:noProof/>
        </w:rPr>
        <w:fldChar w:fldCharType="end"/>
      </w:r>
    </w:p>
    <w:p w14:paraId="782ACE85" w14:textId="73B30ECC"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8.6.2</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AF/NEF/MBSF</w:t>
      </w:r>
      <w:r>
        <w:rPr>
          <w:noProof/>
        </w:rPr>
        <w:tab/>
      </w:r>
      <w:r>
        <w:rPr>
          <w:noProof/>
        </w:rPr>
        <w:fldChar w:fldCharType="begin" w:fldLock="1"/>
      </w:r>
      <w:r>
        <w:rPr>
          <w:noProof/>
        </w:rPr>
        <w:instrText xml:space="preserve"> PAGEREF _Toc169907047 \h </w:instrText>
      </w:r>
      <w:r>
        <w:rPr>
          <w:noProof/>
        </w:rPr>
      </w:r>
      <w:r>
        <w:rPr>
          <w:noProof/>
        </w:rPr>
        <w:fldChar w:fldCharType="separate"/>
      </w:r>
      <w:r>
        <w:rPr>
          <w:noProof/>
        </w:rPr>
        <w:t>213</w:t>
      </w:r>
      <w:r>
        <w:rPr>
          <w:noProof/>
        </w:rPr>
        <w:fldChar w:fldCharType="end"/>
      </w:r>
    </w:p>
    <w:p w14:paraId="1D41BEAD" w14:textId="4584C127"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_Toc169907048 \h </w:instrText>
      </w:r>
      <w:r>
        <w:rPr>
          <w:noProof/>
        </w:rPr>
      </w:r>
      <w:r>
        <w:rPr>
          <w:noProof/>
        </w:rPr>
        <w:fldChar w:fldCharType="separate"/>
      </w:r>
      <w:r>
        <w:rPr>
          <w:noProof/>
        </w:rPr>
        <w:t>213</w:t>
      </w:r>
      <w:r>
        <w:rPr>
          <w:noProof/>
        </w:rPr>
        <w:fldChar w:fldCharType="end"/>
      </w:r>
    </w:p>
    <w:p w14:paraId="7E3CBE26" w14:textId="02F47F1D"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8.6.2.2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_Toc169907049 \h </w:instrText>
      </w:r>
      <w:r>
        <w:rPr>
          <w:noProof/>
        </w:rPr>
      </w:r>
      <w:r>
        <w:rPr>
          <w:noProof/>
        </w:rPr>
        <w:fldChar w:fldCharType="separate"/>
      </w:r>
      <w:r>
        <w:rPr>
          <w:noProof/>
        </w:rPr>
        <w:t>213</w:t>
      </w:r>
      <w:r>
        <w:rPr>
          <w:noProof/>
        </w:rPr>
        <w:fldChar w:fldCharType="end"/>
      </w:r>
    </w:p>
    <w:p w14:paraId="7B57A6B2" w14:textId="2DD3C575" w:rsidR="00682750" w:rsidRDefault="00682750">
      <w:pPr>
        <w:pStyle w:val="TOC3"/>
        <w:rPr>
          <w:rFonts w:asciiTheme="minorHAnsi" w:eastAsiaTheme="minorEastAsia" w:hAnsiTheme="minorHAnsi" w:cstheme="minorBidi"/>
          <w:noProof/>
          <w:kern w:val="2"/>
          <w:sz w:val="22"/>
          <w:szCs w:val="22"/>
          <w:lang w:eastAsia="ko-KR"/>
          <w14:ligatures w14:val="standardContextual"/>
        </w:rPr>
      </w:pPr>
      <w:r>
        <w:rPr>
          <w:noProof/>
        </w:rPr>
        <w:t>8.6.3</w:t>
      </w:r>
      <w:r>
        <w:rPr>
          <w:rFonts w:asciiTheme="minorHAnsi" w:eastAsiaTheme="minorEastAsia" w:hAnsiTheme="minorHAnsi" w:cstheme="minorBidi"/>
          <w:noProof/>
          <w:kern w:val="2"/>
          <w:sz w:val="22"/>
          <w:szCs w:val="22"/>
          <w:lang w:eastAsia="ko-KR"/>
          <w14:ligatures w14:val="standardContextual"/>
        </w:rPr>
        <w:tab/>
      </w:r>
      <w:r>
        <w:rPr>
          <w:noProof/>
        </w:rPr>
        <w:t>BSF procedures</w:t>
      </w:r>
      <w:r>
        <w:rPr>
          <w:noProof/>
        </w:rPr>
        <w:tab/>
      </w:r>
      <w:r>
        <w:rPr>
          <w:noProof/>
        </w:rPr>
        <w:fldChar w:fldCharType="begin" w:fldLock="1"/>
      </w:r>
      <w:r>
        <w:rPr>
          <w:noProof/>
        </w:rPr>
        <w:instrText xml:space="preserve"> PAGEREF _Toc169907050 \h </w:instrText>
      </w:r>
      <w:r>
        <w:rPr>
          <w:noProof/>
        </w:rPr>
      </w:r>
      <w:r>
        <w:rPr>
          <w:noProof/>
        </w:rPr>
        <w:fldChar w:fldCharType="separate"/>
      </w:r>
      <w:r>
        <w:rPr>
          <w:noProof/>
        </w:rPr>
        <w:t>214</w:t>
      </w:r>
      <w:r>
        <w:rPr>
          <w:noProof/>
        </w:rPr>
        <w:fldChar w:fldCharType="end"/>
      </w:r>
    </w:p>
    <w:p w14:paraId="6CA2F445" w14:textId="531DC954"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_Toc169907051 \h </w:instrText>
      </w:r>
      <w:r>
        <w:rPr>
          <w:noProof/>
        </w:rPr>
      </w:r>
      <w:r>
        <w:rPr>
          <w:noProof/>
        </w:rPr>
        <w:fldChar w:fldCharType="separate"/>
      </w:r>
      <w:r>
        <w:rPr>
          <w:noProof/>
        </w:rPr>
        <w:t>214</w:t>
      </w:r>
      <w:r>
        <w:rPr>
          <w:noProof/>
        </w:rPr>
        <w:fldChar w:fldCharType="end"/>
      </w:r>
    </w:p>
    <w:p w14:paraId="4281F3C7" w14:textId="1941C913"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8.6.3.2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_Toc169907052 \h </w:instrText>
      </w:r>
      <w:r>
        <w:rPr>
          <w:noProof/>
        </w:rPr>
      </w:r>
      <w:r>
        <w:rPr>
          <w:noProof/>
        </w:rPr>
        <w:fldChar w:fldCharType="separate"/>
      </w:r>
      <w:r>
        <w:rPr>
          <w:noProof/>
        </w:rPr>
        <w:t>214</w:t>
      </w:r>
      <w:r>
        <w:rPr>
          <w:noProof/>
        </w:rPr>
        <w:fldChar w:fldCharType="end"/>
      </w:r>
    </w:p>
    <w:p w14:paraId="0E71E4C0" w14:textId="27CFEFA1"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8.6.3.3</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_Toc169907053 \h </w:instrText>
      </w:r>
      <w:r>
        <w:rPr>
          <w:noProof/>
        </w:rPr>
      </w:r>
      <w:r>
        <w:rPr>
          <w:noProof/>
        </w:rPr>
        <w:fldChar w:fldCharType="separate"/>
      </w:r>
      <w:r>
        <w:rPr>
          <w:noProof/>
        </w:rPr>
        <w:t>215</w:t>
      </w:r>
      <w:r>
        <w:rPr>
          <w:noProof/>
        </w:rPr>
        <w:fldChar w:fldCharType="end"/>
      </w:r>
    </w:p>
    <w:p w14:paraId="426149DB" w14:textId="57BBCDCF"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8.6.3.4</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_Toc169907054 \h </w:instrText>
      </w:r>
      <w:r>
        <w:rPr>
          <w:noProof/>
        </w:rPr>
      </w:r>
      <w:r>
        <w:rPr>
          <w:noProof/>
        </w:rPr>
        <w:fldChar w:fldCharType="separate"/>
      </w:r>
      <w:r>
        <w:rPr>
          <w:noProof/>
        </w:rPr>
        <w:t>215</w:t>
      </w:r>
      <w:r>
        <w:rPr>
          <w:noProof/>
        </w:rPr>
        <w:fldChar w:fldCharType="end"/>
      </w:r>
    </w:p>
    <w:p w14:paraId="295B2190" w14:textId="6982A71F" w:rsidR="00682750" w:rsidRDefault="00682750">
      <w:pPr>
        <w:pStyle w:val="TOC4"/>
        <w:rPr>
          <w:rFonts w:asciiTheme="minorHAnsi" w:eastAsiaTheme="minorEastAsia" w:hAnsiTheme="minorHAnsi" w:cstheme="minorBidi"/>
          <w:noProof/>
          <w:kern w:val="2"/>
          <w:sz w:val="22"/>
          <w:szCs w:val="22"/>
          <w:lang w:eastAsia="ko-KR"/>
          <w14:ligatures w14:val="standardContextual"/>
        </w:rPr>
      </w:pPr>
      <w:r>
        <w:rPr>
          <w:noProof/>
        </w:rPr>
        <w:t>8.6.3.5</w:t>
      </w:r>
      <w:r>
        <w:rPr>
          <w:rFonts w:asciiTheme="minorHAnsi" w:eastAsiaTheme="minorEastAsia" w:hAnsiTheme="minorHAnsi" w:cstheme="minorBidi"/>
          <w:noProof/>
          <w:kern w:val="2"/>
          <w:sz w:val="22"/>
          <w:szCs w:val="22"/>
          <w:lang w:eastAsia="ko-KR"/>
          <w14:ligatures w14:val="standardContextual"/>
        </w:rPr>
        <w:tab/>
      </w:r>
      <w:r>
        <w:rPr>
          <w:noProof/>
        </w:rPr>
        <w:t>Binding information Retrieval</w:t>
      </w:r>
      <w:r>
        <w:rPr>
          <w:noProof/>
        </w:rPr>
        <w:tab/>
      </w:r>
      <w:r>
        <w:rPr>
          <w:noProof/>
        </w:rPr>
        <w:fldChar w:fldCharType="begin" w:fldLock="1"/>
      </w:r>
      <w:r>
        <w:rPr>
          <w:noProof/>
        </w:rPr>
        <w:instrText xml:space="preserve"> PAGEREF _Toc169907055 \h </w:instrText>
      </w:r>
      <w:r>
        <w:rPr>
          <w:noProof/>
        </w:rPr>
      </w:r>
      <w:r>
        <w:rPr>
          <w:noProof/>
        </w:rPr>
        <w:fldChar w:fldCharType="separate"/>
      </w:r>
      <w:r>
        <w:rPr>
          <w:noProof/>
        </w:rPr>
        <w:t>215</w:t>
      </w:r>
      <w:r>
        <w:rPr>
          <w:noProof/>
        </w:rPr>
        <w:fldChar w:fldCharType="end"/>
      </w:r>
    </w:p>
    <w:p w14:paraId="28236456" w14:textId="6D54B5FA"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zh-CN"/>
        </w:rPr>
        <w:t>9</w:t>
      </w:r>
      <w:r>
        <w:rPr>
          <w:rFonts w:asciiTheme="minorHAnsi" w:eastAsiaTheme="minorEastAsia" w:hAnsiTheme="minorHAnsi" w:cstheme="minorBidi"/>
          <w:noProof/>
          <w:kern w:val="2"/>
          <w:szCs w:val="22"/>
          <w:lang w:eastAsia="ko-KR"/>
          <w14:ligatures w14:val="standardContextual"/>
        </w:rPr>
        <w:tab/>
      </w:r>
      <w:r>
        <w:rPr>
          <w:noProof/>
        </w:rPr>
        <w:t>Race condition handling</w:t>
      </w:r>
      <w:r>
        <w:rPr>
          <w:noProof/>
        </w:rPr>
        <w:tab/>
      </w:r>
      <w:r>
        <w:rPr>
          <w:noProof/>
        </w:rPr>
        <w:fldChar w:fldCharType="begin" w:fldLock="1"/>
      </w:r>
      <w:r>
        <w:rPr>
          <w:noProof/>
        </w:rPr>
        <w:instrText xml:space="preserve"> PAGEREF _Toc169907056 \h </w:instrText>
      </w:r>
      <w:r>
        <w:rPr>
          <w:noProof/>
        </w:rPr>
      </w:r>
      <w:r>
        <w:rPr>
          <w:noProof/>
        </w:rPr>
        <w:fldChar w:fldCharType="separate"/>
      </w:r>
      <w:r>
        <w:rPr>
          <w:noProof/>
        </w:rPr>
        <w:t>216</w:t>
      </w:r>
      <w:r>
        <w:rPr>
          <w:noProof/>
        </w:rPr>
        <w:fldChar w:fldCharType="end"/>
      </w:r>
    </w:p>
    <w:p w14:paraId="70CCF49B" w14:textId="0239E7BE"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9</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_Toc169907057 \h </w:instrText>
      </w:r>
      <w:r>
        <w:rPr>
          <w:noProof/>
        </w:rPr>
      </w:r>
      <w:r>
        <w:rPr>
          <w:noProof/>
        </w:rPr>
        <w:fldChar w:fldCharType="separate"/>
      </w:r>
      <w:r>
        <w:rPr>
          <w:noProof/>
        </w:rPr>
        <w:t>216</w:t>
      </w:r>
      <w:r>
        <w:rPr>
          <w:noProof/>
        </w:rPr>
        <w:fldChar w:fldCharType="end"/>
      </w:r>
    </w:p>
    <w:p w14:paraId="01D0D573" w14:textId="341C0BBF"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9</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rPr>
        <w:t>Procedures</w:t>
      </w:r>
      <w:r>
        <w:rPr>
          <w:noProof/>
        </w:rPr>
        <w:tab/>
      </w:r>
      <w:r>
        <w:rPr>
          <w:noProof/>
        </w:rPr>
        <w:fldChar w:fldCharType="begin" w:fldLock="1"/>
      </w:r>
      <w:r>
        <w:rPr>
          <w:noProof/>
        </w:rPr>
        <w:instrText xml:space="preserve"> PAGEREF _Toc169907058 \h </w:instrText>
      </w:r>
      <w:r>
        <w:rPr>
          <w:noProof/>
        </w:rPr>
      </w:r>
      <w:r>
        <w:rPr>
          <w:noProof/>
        </w:rPr>
        <w:fldChar w:fldCharType="separate"/>
      </w:r>
      <w:r>
        <w:rPr>
          <w:noProof/>
        </w:rPr>
        <w:t>216</w:t>
      </w:r>
      <w:r>
        <w:rPr>
          <w:noProof/>
        </w:rPr>
        <w:fldChar w:fldCharType="end"/>
      </w:r>
    </w:p>
    <w:p w14:paraId="4399490F" w14:textId="4914929B" w:rsidR="00682750" w:rsidRDefault="00682750">
      <w:pPr>
        <w:pStyle w:val="TOC8"/>
        <w:rPr>
          <w:rFonts w:asciiTheme="minorHAnsi" w:eastAsiaTheme="minorEastAsia" w:hAnsiTheme="minorHAnsi" w:cstheme="minorBidi"/>
          <w:b w:val="0"/>
          <w:noProof/>
          <w:kern w:val="2"/>
          <w:szCs w:val="22"/>
          <w:lang w:eastAsia="ko-KR"/>
          <w14:ligatures w14:val="standardContextual"/>
        </w:rPr>
      </w:pPr>
      <w:r>
        <w:rPr>
          <w:noProof/>
        </w:rPr>
        <w:t>Annex A (informative):</w:t>
      </w:r>
      <w:r>
        <w:rPr>
          <w:noProof/>
        </w:rPr>
        <w:tab/>
        <w:t>DRA and BSF coexistence</w:t>
      </w:r>
      <w:r>
        <w:rPr>
          <w:noProof/>
        </w:rPr>
        <w:tab/>
      </w:r>
      <w:r>
        <w:rPr>
          <w:noProof/>
        </w:rPr>
        <w:fldChar w:fldCharType="begin" w:fldLock="1"/>
      </w:r>
      <w:r>
        <w:rPr>
          <w:noProof/>
        </w:rPr>
        <w:instrText xml:space="preserve"> PAGEREF _Toc169907059 \h </w:instrText>
      </w:r>
      <w:r>
        <w:rPr>
          <w:noProof/>
        </w:rPr>
      </w:r>
      <w:r>
        <w:rPr>
          <w:noProof/>
        </w:rPr>
        <w:fldChar w:fldCharType="separate"/>
      </w:r>
      <w:r>
        <w:rPr>
          <w:noProof/>
        </w:rPr>
        <w:t>218</w:t>
      </w:r>
      <w:r>
        <w:rPr>
          <w:noProof/>
        </w:rPr>
        <w:fldChar w:fldCharType="end"/>
      </w:r>
    </w:p>
    <w:p w14:paraId="6A94ABB3" w14:textId="518C442C" w:rsidR="00682750" w:rsidRDefault="00682750">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_Toc169907060 \h </w:instrText>
      </w:r>
      <w:r>
        <w:rPr>
          <w:noProof/>
        </w:rPr>
      </w:r>
      <w:r>
        <w:rPr>
          <w:noProof/>
        </w:rPr>
        <w:fldChar w:fldCharType="separate"/>
      </w:r>
      <w:r>
        <w:rPr>
          <w:noProof/>
        </w:rPr>
        <w:t>218</w:t>
      </w:r>
      <w:r>
        <w:rPr>
          <w:noProof/>
        </w:rPr>
        <w:fldChar w:fldCharType="end"/>
      </w:r>
    </w:p>
    <w:p w14:paraId="648BEE68" w14:textId="2EF937C0"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ja-JP"/>
        </w:rPr>
        <w:t>B.</w:t>
      </w:r>
      <w:r>
        <w:rPr>
          <w:noProof/>
          <w:lang w:eastAsia="ko-KR"/>
        </w:rPr>
        <w:t>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_Toc169907061 \h </w:instrText>
      </w:r>
      <w:r>
        <w:rPr>
          <w:noProof/>
        </w:rPr>
      </w:r>
      <w:r>
        <w:rPr>
          <w:noProof/>
        </w:rPr>
        <w:fldChar w:fldCharType="separate"/>
      </w:r>
      <w:r>
        <w:rPr>
          <w:noProof/>
        </w:rPr>
        <w:t>219</w:t>
      </w:r>
      <w:r>
        <w:rPr>
          <w:noProof/>
        </w:rPr>
        <w:fldChar w:fldCharType="end"/>
      </w:r>
    </w:p>
    <w:p w14:paraId="6745F9B3" w14:textId="5A0CA179"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ja-JP"/>
        </w:rPr>
        <w:t>B.2</w:t>
      </w:r>
      <w:r>
        <w:rPr>
          <w:rFonts w:asciiTheme="minorHAnsi" w:eastAsiaTheme="minorEastAsia" w:hAnsiTheme="minorHAnsi" w:cstheme="minorBidi"/>
          <w:noProof/>
          <w:kern w:val="2"/>
          <w:szCs w:val="22"/>
          <w:lang w:eastAsia="ko-KR"/>
          <w14:ligatures w14:val="standardContextual"/>
        </w:rPr>
        <w:tab/>
      </w:r>
      <w:r>
        <w:rPr>
          <w:noProof/>
        </w:rPr>
        <w:t>IMS Session Establishment</w:t>
      </w:r>
      <w:r>
        <w:rPr>
          <w:noProof/>
        </w:rPr>
        <w:tab/>
      </w:r>
      <w:r>
        <w:rPr>
          <w:noProof/>
        </w:rPr>
        <w:fldChar w:fldCharType="begin" w:fldLock="1"/>
      </w:r>
      <w:r>
        <w:rPr>
          <w:noProof/>
        </w:rPr>
        <w:instrText xml:space="preserve"> PAGEREF _Toc169907062 \h </w:instrText>
      </w:r>
      <w:r>
        <w:rPr>
          <w:noProof/>
        </w:rPr>
      </w:r>
      <w:r>
        <w:rPr>
          <w:noProof/>
        </w:rPr>
        <w:fldChar w:fldCharType="separate"/>
      </w:r>
      <w:r>
        <w:rPr>
          <w:noProof/>
        </w:rPr>
        <w:t>219</w:t>
      </w:r>
      <w:r>
        <w:rPr>
          <w:noProof/>
        </w:rPr>
        <w:fldChar w:fldCharType="end"/>
      </w:r>
    </w:p>
    <w:p w14:paraId="028933C7" w14:textId="7967913E"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_Toc169907063 \h </w:instrText>
      </w:r>
      <w:r>
        <w:rPr>
          <w:noProof/>
        </w:rPr>
      </w:r>
      <w:r>
        <w:rPr>
          <w:noProof/>
        </w:rPr>
        <w:fldChar w:fldCharType="separate"/>
      </w:r>
      <w:r>
        <w:rPr>
          <w:noProof/>
        </w:rPr>
        <w:t>219</w:t>
      </w:r>
      <w:r>
        <w:rPr>
          <w:noProof/>
        </w:rPr>
        <w:fldChar w:fldCharType="end"/>
      </w:r>
    </w:p>
    <w:p w14:paraId="64941469" w14:textId="4F0FBBCF"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B.2</w:t>
      </w:r>
      <w:r>
        <w:rPr>
          <w:noProof/>
        </w:rPr>
        <w:t>.</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_Toc169907064 \h </w:instrText>
      </w:r>
      <w:r>
        <w:rPr>
          <w:noProof/>
        </w:rPr>
      </w:r>
      <w:r>
        <w:rPr>
          <w:noProof/>
        </w:rPr>
        <w:fldChar w:fldCharType="separate"/>
      </w:r>
      <w:r>
        <w:rPr>
          <w:noProof/>
        </w:rPr>
        <w:t>224</w:t>
      </w:r>
      <w:r>
        <w:rPr>
          <w:noProof/>
        </w:rPr>
        <w:fldChar w:fldCharType="end"/>
      </w:r>
    </w:p>
    <w:p w14:paraId="1FDFE60D" w14:textId="25C09B22"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ja-JP"/>
        </w:rPr>
        <w:t>B.3</w:t>
      </w:r>
      <w:r>
        <w:rPr>
          <w:rFonts w:asciiTheme="minorHAnsi" w:eastAsiaTheme="minorEastAsia" w:hAnsiTheme="minorHAnsi" w:cstheme="minorBidi"/>
          <w:noProof/>
          <w:kern w:val="2"/>
          <w:szCs w:val="22"/>
          <w:lang w:eastAsia="ko-KR"/>
          <w14:ligatures w14:val="standardContextual"/>
        </w:rPr>
        <w:tab/>
      </w:r>
      <w:r>
        <w:rPr>
          <w:noProof/>
        </w:rPr>
        <w:t>IMS Session Modification</w:t>
      </w:r>
      <w:r>
        <w:rPr>
          <w:noProof/>
        </w:rPr>
        <w:tab/>
      </w:r>
      <w:r>
        <w:rPr>
          <w:noProof/>
        </w:rPr>
        <w:fldChar w:fldCharType="begin" w:fldLock="1"/>
      </w:r>
      <w:r>
        <w:rPr>
          <w:noProof/>
        </w:rPr>
        <w:instrText xml:space="preserve"> PAGEREF _Toc169907065 \h </w:instrText>
      </w:r>
      <w:r>
        <w:rPr>
          <w:noProof/>
        </w:rPr>
      </w:r>
      <w:r>
        <w:rPr>
          <w:noProof/>
        </w:rPr>
        <w:fldChar w:fldCharType="separate"/>
      </w:r>
      <w:r>
        <w:rPr>
          <w:noProof/>
        </w:rPr>
        <w:t>229</w:t>
      </w:r>
      <w:r>
        <w:rPr>
          <w:noProof/>
        </w:rPr>
        <w:fldChar w:fldCharType="end"/>
      </w:r>
    </w:p>
    <w:p w14:paraId="6B894C66" w14:textId="4E404C52"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B.3.1</w:t>
      </w:r>
      <w:r>
        <w:rPr>
          <w:rFonts w:asciiTheme="minorHAnsi" w:eastAsiaTheme="minorEastAsia" w:hAnsiTheme="minorHAnsi" w:cstheme="minorBidi"/>
          <w:noProof/>
          <w:kern w:val="2"/>
          <w:sz w:val="22"/>
          <w:szCs w:val="22"/>
          <w:lang w:eastAsia="ko-KR"/>
          <w14:ligatures w14:val="standardContextual"/>
        </w:rPr>
        <w:tab/>
      </w:r>
      <w:r>
        <w:rPr>
          <w:noProof/>
          <w:lang w:eastAsia="ja-JP"/>
        </w:rPr>
        <w:t>Provisioning of service information</w:t>
      </w:r>
      <w:r>
        <w:rPr>
          <w:noProof/>
        </w:rPr>
        <w:tab/>
      </w:r>
      <w:r>
        <w:rPr>
          <w:noProof/>
        </w:rPr>
        <w:fldChar w:fldCharType="begin" w:fldLock="1"/>
      </w:r>
      <w:r>
        <w:rPr>
          <w:noProof/>
        </w:rPr>
        <w:instrText xml:space="preserve"> PAGEREF _Toc169907066 \h </w:instrText>
      </w:r>
      <w:r>
        <w:rPr>
          <w:noProof/>
        </w:rPr>
      </w:r>
      <w:r>
        <w:rPr>
          <w:noProof/>
        </w:rPr>
        <w:fldChar w:fldCharType="separate"/>
      </w:r>
      <w:r>
        <w:rPr>
          <w:noProof/>
        </w:rPr>
        <w:t>229</w:t>
      </w:r>
      <w:r>
        <w:rPr>
          <w:noProof/>
        </w:rPr>
        <w:fldChar w:fldCharType="end"/>
      </w:r>
    </w:p>
    <w:p w14:paraId="0D44D06E" w14:textId="6C070929"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B.3.2</w:t>
      </w:r>
      <w:r>
        <w:rPr>
          <w:rFonts w:asciiTheme="minorHAnsi" w:eastAsiaTheme="minorEastAsia" w:hAnsiTheme="minorHAnsi" w:cstheme="minorBidi"/>
          <w:noProof/>
          <w:kern w:val="2"/>
          <w:sz w:val="22"/>
          <w:szCs w:val="22"/>
          <w:lang w:eastAsia="ko-KR"/>
          <w14:ligatures w14:val="standardContextual"/>
        </w:rPr>
        <w:tab/>
      </w:r>
      <w:r>
        <w:rPr>
          <w:noProof/>
          <w:lang w:eastAsia="ja-JP"/>
        </w:rPr>
        <w:t>Enabling of IP Flows</w:t>
      </w:r>
      <w:r>
        <w:rPr>
          <w:noProof/>
        </w:rPr>
        <w:tab/>
      </w:r>
      <w:r>
        <w:rPr>
          <w:noProof/>
        </w:rPr>
        <w:fldChar w:fldCharType="begin" w:fldLock="1"/>
      </w:r>
      <w:r>
        <w:rPr>
          <w:noProof/>
        </w:rPr>
        <w:instrText xml:space="preserve"> PAGEREF _Toc169907067 \h </w:instrText>
      </w:r>
      <w:r>
        <w:rPr>
          <w:noProof/>
        </w:rPr>
      </w:r>
      <w:r>
        <w:rPr>
          <w:noProof/>
        </w:rPr>
        <w:fldChar w:fldCharType="separate"/>
      </w:r>
      <w:r>
        <w:rPr>
          <w:noProof/>
        </w:rPr>
        <w:t>235</w:t>
      </w:r>
      <w:r>
        <w:rPr>
          <w:noProof/>
        </w:rPr>
        <w:fldChar w:fldCharType="end"/>
      </w:r>
    </w:p>
    <w:p w14:paraId="23FCCAAE" w14:textId="36A03BD1"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B.3.3</w:t>
      </w:r>
      <w:r>
        <w:rPr>
          <w:rFonts w:asciiTheme="minorHAnsi" w:eastAsiaTheme="minorEastAsia" w:hAnsiTheme="minorHAnsi" w:cstheme="minorBidi"/>
          <w:noProof/>
          <w:kern w:val="2"/>
          <w:sz w:val="22"/>
          <w:szCs w:val="22"/>
          <w:lang w:eastAsia="ko-KR"/>
          <w14:ligatures w14:val="standardContextual"/>
        </w:rPr>
        <w:tab/>
      </w:r>
      <w:r>
        <w:rPr>
          <w:noProof/>
          <w:lang w:eastAsia="ja-JP"/>
        </w:rPr>
        <w:t>Disabling of IP Flows</w:t>
      </w:r>
      <w:r>
        <w:rPr>
          <w:noProof/>
        </w:rPr>
        <w:tab/>
      </w:r>
      <w:r>
        <w:rPr>
          <w:noProof/>
        </w:rPr>
        <w:fldChar w:fldCharType="begin" w:fldLock="1"/>
      </w:r>
      <w:r>
        <w:rPr>
          <w:noProof/>
        </w:rPr>
        <w:instrText xml:space="preserve"> PAGEREF _Toc169907068 \h </w:instrText>
      </w:r>
      <w:r>
        <w:rPr>
          <w:noProof/>
        </w:rPr>
      </w:r>
      <w:r>
        <w:rPr>
          <w:noProof/>
        </w:rPr>
        <w:fldChar w:fldCharType="separate"/>
      </w:r>
      <w:r>
        <w:rPr>
          <w:noProof/>
        </w:rPr>
        <w:t>236</w:t>
      </w:r>
      <w:r>
        <w:rPr>
          <w:noProof/>
        </w:rPr>
        <w:fldChar w:fldCharType="end"/>
      </w:r>
    </w:p>
    <w:p w14:paraId="33F829F6" w14:textId="68473923"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B.3.4</w:t>
      </w:r>
      <w:r>
        <w:rPr>
          <w:rFonts w:asciiTheme="minorHAnsi" w:eastAsiaTheme="minorEastAsia" w:hAnsiTheme="minorHAnsi" w:cstheme="minorBidi"/>
          <w:noProof/>
          <w:kern w:val="2"/>
          <w:sz w:val="22"/>
          <w:szCs w:val="22"/>
          <w:lang w:eastAsia="ko-KR"/>
          <w14:ligatures w14:val="standardContextual"/>
        </w:rPr>
        <w:tab/>
      </w:r>
      <w:r>
        <w:rPr>
          <w:noProof/>
          <w:lang w:eastAsia="ja-JP"/>
        </w:rPr>
        <w:t>Media Component Removal</w:t>
      </w:r>
      <w:r>
        <w:rPr>
          <w:noProof/>
        </w:rPr>
        <w:tab/>
      </w:r>
      <w:r>
        <w:rPr>
          <w:noProof/>
        </w:rPr>
        <w:fldChar w:fldCharType="begin" w:fldLock="1"/>
      </w:r>
      <w:r>
        <w:rPr>
          <w:noProof/>
        </w:rPr>
        <w:instrText xml:space="preserve"> PAGEREF _Toc169907069 \h </w:instrText>
      </w:r>
      <w:r>
        <w:rPr>
          <w:noProof/>
        </w:rPr>
      </w:r>
      <w:r>
        <w:rPr>
          <w:noProof/>
        </w:rPr>
        <w:fldChar w:fldCharType="separate"/>
      </w:r>
      <w:r>
        <w:rPr>
          <w:noProof/>
        </w:rPr>
        <w:t>237</w:t>
      </w:r>
      <w:r>
        <w:rPr>
          <w:noProof/>
        </w:rPr>
        <w:fldChar w:fldCharType="end"/>
      </w:r>
    </w:p>
    <w:p w14:paraId="526E9769" w14:textId="5537B833"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ja-JP"/>
        </w:rPr>
        <w:t>B.4</w:t>
      </w:r>
      <w:r>
        <w:rPr>
          <w:rFonts w:asciiTheme="minorHAnsi" w:eastAsiaTheme="minorEastAsia" w:hAnsiTheme="minorHAnsi" w:cstheme="minorBidi"/>
          <w:noProof/>
          <w:kern w:val="2"/>
          <w:szCs w:val="22"/>
          <w:lang w:eastAsia="ko-KR"/>
          <w14:ligatures w14:val="standardContextual"/>
        </w:rPr>
        <w:tab/>
      </w:r>
      <w:r>
        <w:rPr>
          <w:noProof/>
        </w:rPr>
        <w:t>IMS Session Termination</w:t>
      </w:r>
      <w:r>
        <w:rPr>
          <w:noProof/>
        </w:rPr>
        <w:tab/>
      </w:r>
      <w:r>
        <w:rPr>
          <w:noProof/>
        </w:rPr>
        <w:fldChar w:fldCharType="begin" w:fldLock="1"/>
      </w:r>
      <w:r>
        <w:rPr>
          <w:noProof/>
        </w:rPr>
        <w:instrText xml:space="preserve"> PAGEREF _Toc169907070 \h </w:instrText>
      </w:r>
      <w:r>
        <w:rPr>
          <w:noProof/>
        </w:rPr>
      </w:r>
      <w:r>
        <w:rPr>
          <w:noProof/>
        </w:rPr>
        <w:fldChar w:fldCharType="separate"/>
      </w:r>
      <w:r>
        <w:rPr>
          <w:noProof/>
        </w:rPr>
        <w:t>238</w:t>
      </w:r>
      <w:r>
        <w:rPr>
          <w:noProof/>
        </w:rPr>
        <w:fldChar w:fldCharType="end"/>
      </w:r>
    </w:p>
    <w:p w14:paraId="77B37733" w14:textId="06A491C8"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B.4.1</w:t>
      </w:r>
      <w:r>
        <w:rPr>
          <w:rFonts w:asciiTheme="minorHAnsi" w:eastAsiaTheme="minorEastAsia" w:hAnsiTheme="minorHAnsi" w:cstheme="minorBidi"/>
          <w:noProof/>
          <w:kern w:val="2"/>
          <w:sz w:val="22"/>
          <w:szCs w:val="22"/>
          <w:lang w:eastAsia="ko-KR"/>
          <w14:ligatures w14:val="standardContextual"/>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_Toc169907071 \h </w:instrText>
      </w:r>
      <w:r>
        <w:rPr>
          <w:noProof/>
        </w:rPr>
      </w:r>
      <w:r>
        <w:rPr>
          <w:noProof/>
        </w:rPr>
        <w:fldChar w:fldCharType="separate"/>
      </w:r>
      <w:r>
        <w:rPr>
          <w:noProof/>
        </w:rPr>
        <w:t>238</w:t>
      </w:r>
      <w:r>
        <w:rPr>
          <w:noProof/>
        </w:rPr>
        <w:fldChar w:fldCharType="end"/>
      </w:r>
    </w:p>
    <w:p w14:paraId="3AF0DA7C" w14:textId="4D19C910" w:rsidR="00682750" w:rsidRDefault="00682750">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B.4.2</w:t>
      </w:r>
      <w:r>
        <w:rPr>
          <w:rFonts w:asciiTheme="minorHAnsi" w:eastAsiaTheme="minorEastAsia" w:hAnsiTheme="minorHAnsi" w:cstheme="minorBidi"/>
          <w:noProof/>
          <w:kern w:val="2"/>
          <w:sz w:val="22"/>
          <w:szCs w:val="22"/>
          <w:lang w:eastAsia="ko-KR"/>
          <w14:ligatures w14:val="standardContextual"/>
        </w:rPr>
        <w:tab/>
      </w:r>
      <w:r>
        <w:rPr>
          <w:noProof/>
        </w:rPr>
        <w:t>QoS Flow Release/Loss</w:t>
      </w:r>
      <w:r>
        <w:rPr>
          <w:noProof/>
        </w:rPr>
        <w:tab/>
      </w:r>
      <w:r>
        <w:rPr>
          <w:noProof/>
        </w:rPr>
        <w:fldChar w:fldCharType="begin" w:fldLock="1"/>
      </w:r>
      <w:r>
        <w:rPr>
          <w:noProof/>
        </w:rPr>
        <w:instrText xml:space="preserve"> PAGEREF _Toc169907072 \h </w:instrText>
      </w:r>
      <w:r>
        <w:rPr>
          <w:noProof/>
        </w:rPr>
      </w:r>
      <w:r>
        <w:rPr>
          <w:noProof/>
        </w:rPr>
        <w:fldChar w:fldCharType="separate"/>
      </w:r>
      <w:r>
        <w:rPr>
          <w:noProof/>
        </w:rPr>
        <w:t>240</w:t>
      </w:r>
      <w:r>
        <w:rPr>
          <w:noProof/>
        </w:rPr>
        <w:fldChar w:fldCharType="end"/>
      </w:r>
    </w:p>
    <w:p w14:paraId="44FAA3BC" w14:textId="68CEA1F6"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ja-JP"/>
        </w:rPr>
        <w:lastRenderedPageBreak/>
        <w:t>B.5</w:t>
      </w:r>
      <w:r>
        <w:rPr>
          <w:rFonts w:asciiTheme="minorHAnsi" w:eastAsiaTheme="minorEastAsia" w:hAnsiTheme="minorHAnsi" w:cstheme="minorBidi"/>
          <w:noProof/>
          <w:kern w:val="2"/>
          <w:szCs w:val="22"/>
          <w:lang w:eastAsia="ko-KR"/>
          <w14:ligatures w14:val="standardContextual"/>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_Toc169907073 \h </w:instrText>
      </w:r>
      <w:r>
        <w:rPr>
          <w:noProof/>
        </w:rPr>
      </w:r>
      <w:r>
        <w:rPr>
          <w:noProof/>
        </w:rPr>
        <w:fldChar w:fldCharType="separate"/>
      </w:r>
      <w:r>
        <w:rPr>
          <w:noProof/>
        </w:rPr>
        <w:t>240</w:t>
      </w:r>
      <w:r>
        <w:rPr>
          <w:noProof/>
        </w:rPr>
        <w:fldChar w:fldCharType="end"/>
      </w:r>
    </w:p>
    <w:p w14:paraId="5E683139" w14:textId="14D274BC"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ja-JP"/>
        </w:rPr>
        <w:t>B.6</w:t>
      </w:r>
      <w:r>
        <w:rPr>
          <w:rFonts w:asciiTheme="minorHAnsi" w:eastAsiaTheme="minorEastAsia" w:hAnsiTheme="minorHAnsi" w:cstheme="minorBidi"/>
          <w:noProof/>
          <w:kern w:val="2"/>
          <w:szCs w:val="22"/>
          <w:lang w:eastAsia="ko-KR"/>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_Toc169907074 \h </w:instrText>
      </w:r>
      <w:r>
        <w:rPr>
          <w:noProof/>
        </w:rPr>
      </w:r>
      <w:r>
        <w:rPr>
          <w:noProof/>
        </w:rPr>
        <w:fldChar w:fldCharType="separate"/>
      </w:r>
      <w:r>
        <w:rPr>
          <w:noProof/>
        </w:rPr>
        <w:t>242</w:t>
      </w:r>
      <w:r>
        <w:rPr>
          <w:noProof/>
        </w:rPr>
        <w:fldChar w:fldCharType="end"/>
      </w:r>
    </w:p>
    <w:p w14:paraId="5E352DF3" w14:textId="2CFFF277"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ja-JP"/>
        </w:rPr>
        <w:t>B.7</w:t>
      </w:r>
      <w:r>
        <w:rPr>
          <w:rFonts w:asciiTheme="minorHAnsi" w:eastAsiaTheme="minorEastAsia" w:hAnsiTheme="minorHAnsi" w:cstheme="minorBidi"/>
          <w:noProof/>
          <w:kern w:val="2"/>
          <w:szCs w:val="22"/>
          <w:lang w:eastAsia="ko-KR"/>
          <w14:ligatures w14:val="standardContextual"/>
        </w:rPr>
        <w:tab/>
      </w:r>
      <w:r>
        <w:rPr>
          <w:noProof/>
        </w:rPr>
        <w:t>Subscription to Notification of Change of Access Type at IMS Registration</w:t>
      </w:r>
      <w:r>
        <w:rPr>
          <w:noProof/>
        </w:rPr>
        <w:tab/>
      </w:r>
      <w:r>
        <w:rPr>
          <w:noProof/>
        </w:rPr>
        <w:fldChar w:fldCharType="begin" w:fldLock="1"/>
      </w:r>
      <w:r>
        <w:rPr>
          <w:noProof/>
        </w:rPr>
        <w:instrText xml:space="preserve"> PAGEREF _Toc169907075 \h </w:instrText>
      </w:r>
      <w:r>
        <w:rPr>
          <w:noProof/>
        </w:rPr>
      </w:r>
      <w:r>
        <w:rPr>
          <w:noProof/>
        </w:rPr>
        <w:fldChar w:fldCharType="separate"/>
      </w:r>
      <w:r>
        <w:rPr>
          <w:noProof/>
        </w:rPr>
        <w:t>243</w:t>
      </w:r>
      <w:r>
        <w:rPr>
          <w:noProof/>
        </w:rPr>
        <w:fldChar w:fldCharType="end"/>
      </w:r>
    </w:p>
    <w:p w14:paraId="39309FBD" w14:textId="263D66A9"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ja-JP"/>
        </w:rPr>
        <w:t>B.8</w:t>
      </w:r>
      <w:r>
        <w:rPr>
          <w:rFonts w:asciiTheme="minorHAnsi" w:eastAsiaTheme="minorEastAsia" w:hAnsiTheme="minorHAnsi" w:cstheme="minorBidi"/>
          <w:noProof/>
          <w:kern w:val="2"/>
          <w:szCs w:val="22"/>
          <w:lang w:eastAsia="ko-KR"/>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_Toc169907076 \h </w:instrText>
      </w:r>
      <w:r>
        <w:rPr>
          <w:noProof/>
        </w:rPr>
      </w:r>
      <w:r>
        <w:rPr>
          <w:noProof/>
        </w:rPr>
        <w:fldChar w:fldCharType="separate"/>
      </w:r>
      <w:r>
        <w:rPr>
          <w:noProof/>
        </w:rPr>
        <w:t>244</w:t>
      </w:r>
      <w:r>
        <w:rPr>
          <w:noProof/>
        </w:rPr>
        <w:fldChar w:fldCharType="end"/>
      </w:r>
    </w:p>
    <w:p w14:paraId="196CF50C" w14:textId="55AD98A7"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ja-JP"/>
        </w:rPr>
        <w:t>B.9</w:t>
      </w:r>
      <w:r>
        <w:rPr>
          <w:rFonts w:asciiTheme="minorHAnsi" w:eastAsiaTheme="minorEastAsia" w:hAnsiTheme="minorHAnsi" w:cstheme="minorBidi"/>
          <w:noProof/>
          <w:kern w:val="2"/>
          <w:szCs w:val="22"/>
          <w:lang w:eastAsia="ko-KR"/>
          <w14:ligatures w14:val="standardContextual"/>
        </w:rPr>
        <w:tab/>
      </w:r>
      <w:r>
        <w:rPr>
          <w:noProof/>
          <w:lang w:eastAsia="zh-CN"/>
        </w:rPr>
        <w:t>P-CSCF Restoration</w:t>
      </w:r>
      <w:r>
        <w:rPr>
          <w:noProof/>
        </w:rPr>
        <w:tab/>
      </w:r>
      <w:r>
        <w:rPr>
          <w:noProof/>
        </w:rPr>
        <w:fldChar w:fldCharType="begin" w:fldLock="1"/>
      </w:r>
      <w:r>
        <w:rPr>
          <w:noProof/>
        </w:rPr>
        <w:instrText xml:space="preserve"> PAGEREF _Toc169907077 \h </w:instrText>
      </w:r>
      <w:r>
        <w:rPr>
          <w:noProof/>
        </w:rPr>
      </w:r>
      <w:r>
        <w:rPr>
          <w:noProof/>
        </w:rPr>
        <w:fldChar w:fldCharType="separate"/>
      </w:r>
      <w:r>
        <w:rPr>
          <w:noProof/>
        </w:rPr>
        <w:t>245</w:t>
      </w:r>
      <w:r>
        <w:rPr>
          <w:noProof/>
        </w:rPr>
        <w:fldChar w:fldCharType="end"/>
      </w:r>
    </w:p>
    <w:p w14:paraId="0401899B" w14:textId="79C5A46B"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ja-JP"/>
        </w:rPr>
        <w:t>B.10</w:t>
      </w:r>
      <w:r>
        <w:rPr>
          <w:rFonts w:asciiTheme="minorHAnsi" w:eastAsiaTheme="minorEastAsia" w:hAnsiTheme="minorHAnsi" w:cstheme="minorBidi"/>
          <w:noProof/>
          <w:kern w:val="2"/>
          <w:szCs w:val="22"/>
          <w:lang w:eastAsia="ko-KR"/>
          <w14:ligatures w14:val="standardContextual"/>
        </w:rPr>
        <w:tab/>
      </w:r>
      <w:r>
        <w:rPr>
          <w:noProof/>
          <w:lang w:eastAsia="zh-CN"/>
        </w:rPr>
        <w:t>IMS Restricted Local Operator Services</w:t>
      </w:r>
      <w:r>
        <w:rPr>
          <w:noProof/>
        </w:rPr>
        <w:tab/>
      </w:r>
      <w:r>
        <w:rPr>
          <w:noProof/>
        </w:rPr>
        <w:fldChar w:fldCharType="begin" w:fldLock="1"/>
      </w:r>
      <w:r>
        <w:rPr>
          <w:noProof/>
        </w:rPr>
        <w:instrText xml:space="preserve"> PAGEREF _Toc169907078 \h </w:instrText>
      </w:r>
      <w:r>
        <w:rPr>
          <w:noProof/>
        </w:rPr>
      </w:r>
      <w:r>
        <w:rPr>
          <w:noProof/>
        </w:rPr>
        <w:fldChar w:fldCharType="separate"/>
      </w:r>
      <w:r>
        <w:rPr>
          <w:noProof/>
        </w:rPr>
        <w:t>246</w:t>
      </w:r>
      <w:r>
        <w:rPr>
          <w:noProof/>
        </w:rPr>
        <w:fldChar w:fldCharType="end"/>
      </w:r>
    </w:p>
    <w:p w14:paraId="4A08B448" w14:textId="759740B7" w:rsidR="00682750" w:rsidRDefault="00682750">
      <w:pPr>
        <w:pStyle w:val="TOC1"/>
        <w:rPr>
          <w:rFonts w:asciiTheme="minorHAnsi" w:eastAsiaTheme="minorEastAsia" w:hAnsiTheme="minorHAnsi" w:cstheme="minorBidi"/>
          <w:noProof/>
          <w:kern w:val="2"/>
          <w:szCs w:val="22"/>
          <w:lang w:eastAsia="ko-KR"/>
          <w14:ligatures w14:val="standardContextual"/>
        </w:rPr>
      </w:pPr>
      <w:r w:rsidRPr="00BB7E78">
        <w:rPr>
          <w:rFonts w:eastAsia="바탕"/>
          <w:noProof/>
          <w:lang w:eastAsia="ja-JP"/>
        </w:rPr>
        <w:t>B.11</w:t>
      </w:r>
      <w:r>
        <w:rPr>
          <w:rFonts w:asciiTheme="minorHAnsi" w:eastAsiaTheme="minorEastAsia" w:hAnsiTheme="minorHAnsi" w:cstheme="minorBidi"/>
          <w:noProof/>
          <w:kern w:val="2"/>
          <w:szCs w:val="22"/>
          <w:lang w:eastAsia="ko-KR"/>
          <w14:ligatures w14:val="standardContextual"/>
        </w:rPr>
        <w:tab/>
      </w:r>
      <w:r w:rsidRPr="00BB7E78">
        <w:rPr>
          <w:rFonts w:eastAsia="바탕"/>
          <w:noProof/>
          <w:lang w:eastAsia="ja-JP"/>
        </w:rPr>
        <w:t xml:space="preserve">Retrieval of Network Provided Location Information for </w:t>
      </w:r>
      <w:r w:rsidRPr="00BB7E78">
        <w:rPr>
          <w:rFonts w:eastAsia="바탕"/>
          <w:noProof/>
        </w:rPr>
        <w:t>SMS over IP at Originating side</w:t>
      </w:r>
      <w:r>
        <w:rPr>
          <w:noProof/>
        </w:rPr>
        <w:tab/>
      </w:r>
      <w:r>
        <w:rPr>
          <w:noProof/>
        </w:rPr>
        <w:fldChar w:fldCharType="begin" w:fldLock="1"/>
      </w:r>
      <w:r>
        <w:rPr>
          <w:noProof/>
        </w:rPr>
        <w:instrText xml:space="preserve"> PAGEREF _Toc169907079 \h </w:instrText>
      </w:r>
      <w:r>
        <w:rPr>
          <w:noProof/>
        </w:rPr>
      </w:r>
      <w:r>
        <w:rPr>
          <w:noProof/>
        </w:rPr>
        <w:fldChar w:fldCharType="separate"/>
      </w:r>
      <w:r>
        <w:rPr>
          <w:noProof/>
        </w:rPr>
        <w:t>246</w:t>
      </w:r>
      <w:r>
        <w:rPr>
          <w:noProof/>
        </w:rPr>
        <w:fldChar w:fldCharType="end"/>
      </w:r>
    </w:p>
    <w:p w14:paraId="4AF9181B" w14:textId="5DB1456E" w:rsidR="00682750" w:rsidRDefault="00682750">
      <w:pPr>
        <w:pStyle w:val="TOC1"/>
        <w:rPr>
          <w:rFonts w:asciiTheme="minorHAnsi" w:eastAsiaTheme="minorEastAsia" w:hAnsiTheme="minorHAnsi" w:cstheme="minorBidi"/>
          <w:noProof/>
          <w:kern w:val="2"/>
          <w:szCs w:val="22"/>
          <w:lang w:eastAsia="ko-KR"/>
          <w14:ligatures w14:val="standardContextual"/>
        </w:rPr>
      </w:pPr>
      <w:r w:rsidRPr="00BB7E78">
        <w:rPr>
          <w:rFonts w:eastAsia="바탕"/>
          <w:noProof/>
          <w:lang w:eastAsia="ja-JP"/>
        </w:rPr>
        <w:t>B.12</w:t>
      </w:r>
      <w:r>
        <w:rPr>
          <w:rFonts w:asciiTheme="minorHAnsi" w:eastAsiaTheme="minorEastAsia" w:hAnsiTheme="minorHAnsi" w:cstheme="minorBidi"/>
          <w:noProof/>
          <w:kern w:val="2"/>
          <w:szCs w:val="22"/>
          <w:lang w:eastAsia="ko-KR"/>
          <w14:ligatures w14:val="standardContextual"/>
        </w:rPr>
        <w:tab/>
      </w:r>
      <w:r w:rsidRPr="00BB7E78">
        <w:rPr>
          <w:rFonts w:eastAsia="바탕"/>
          <w:noProof/>
          <w:lang w:eastAsia="ja-JP"/>
        </w:rPr>
        <w:t xml:space="preserve">Retrieval of Network Provided Location Information for </w:t>
      </w:r>
      <w:r w:rsidRPr="00BB7E78">
        <w:rPr>
          <w:rFonts w:eastAsia="바탕"/>
          <w:noProof/>
        </w:rPr>
        <w:t>SMS over IP at Terminating side</w:t>
      </w:r>
      <w:r>
        <w:rPr>
          <w:noProof/>
        </w:rPr>
        <w:tab/>
      </w:r>
      <w:r>
        <w:rPr>
          <w:noProof/>
        </w:rPr>
        <w:fldChar w:fldCharType="begin" w:fldLock="1"/>
      </w:r>
      <w:r>
        <w:rPr>
          <w:noProof/>
        </w:rPr>
        <w:instrText xml:space="preserve"> PAGEREF _Toc169907080 \h </w:instrText>
      </w:r>
      <w:r>
        <w:rPr>
          <w:noProof/>
        </w:rPr>
      </w:r>
      <w:r>
        <w:rPr>
          <w:noProof/>
        </w:rPr>
        <w:fldChar w:fldCharType="separate"/>
      </w:r>
      <w:r>
        <w:rPr>
          <w:noProof/>
        </w:rPr>
        <w:t>248</w:t>
      </w:r>
      <w:r>
        <w:rPr>
          <w:noProof/>
        </w:rPr>
        <w:fldChar w:fldCharType="end"/>
      </w:r>
    </w:p>
    <w:p w14:paraId="511E9781" w14:textId="28B35AA8" w:rsidR="00682750" w:rsidRDefault="00682750">
      <w:pPr>
        <w:pStyle w:val="TOC8"/>
        <w:rPr>
          <w:rFonts w:asciiTheme="minorHAnsi" w:eastAsiaTheme="minorEastAsia" w:hAnsiTheme="minorHAnsi" w:cstheme="minorBidi"/>
          <w:b w:val="0"/>
          <w:noProof/>
          <w:kern w:val="2"/>
          <w:szCs w:val="22"/>
          <w:lang w:eastAsia="ko-KR"/>
          <w14:ligatures w14:val="standardContextual"/>
        </w:rPr>
      </w:pPr>
      <w:r>
        <w:rPr>
          <w:noProof/>
        </w:rPr>
        <w:t>Annex C (informative):</w:t>
      </w:r>
      <w:r>
        <w:rPr>
          <w:noProof/>
        </w:rPr>
        <w:tab/>
        <w:t>Guidance for underlay network to support QoS differentiation for User Plane IPsec Child SA</w:t>
      </w:r>
      <w:r>
        <w:rPr>
          <w:noProof/>
        </w:rPr>
        <w:tab/>
      </w:r>
      <w:r>
        <w:rPr>
          <w:noProof/>
        </w:rPr>
        <w:fldChar w:fldCharType="begin" w:fldLock="1"/>
      </w:r>
      <w:r>
        <w:rPr>
          <w:noProof/>
        </w:rPr>
        <w:instrText xml:space="preserve"> PAGEREF _Toc169907081 \h </w:instrText>
      </w:r>
      <w:r>
        <w:rPr>
          <w:noProof/>
        </w:rPr>
      </w:r>
      <w:r>
        <w:rPr>
          <w:noProof/>
        </w:rPr>
        <w:fldChar w:fldCharType="separate"/>
      </w:r>
      <w:r>
        <w:rPr>
          <w:noProof/>
        </w:rPr>
        <w:t>249</w:t>
      </w:r>
      <w:r>
        <w:rPr>
          <w:noProof/>
        </w:rPr>
        <w:fldChar w:fldCharType="end"/>
      </w:r>
    </w:p>
    <w:p w14:paraId="1DA70595" w14:textId="1EDAD8F1"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ja-JP"/>
        </w:rPr>
        <w:t>C.</w:t>
      </w:r>
      <w:r>
        <w:rPr>
          <w:noProof/>
          <w:lang w:eastAsia="ko-KR"/>
        </w:rPr>
        <w:t>1</w:t>
      </w:r>
      <w:r>
        <w:rPr>
          <w:rFonts w:asciiTheme="minorHAnsi" w:eastAsiaTheme="minorEastAsia" w:hAnsiTheme="minorHAnsi" w:cstheme="minorBidi"/>
          <w:noProof/>
          <w:kern w:val="2"/>
          <w:szCs w:val="22"/>
          <w:lang w:eastAsia="ko-KR"/>
          <w14:ligatures w14:val="standardContextual"/>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_Toc169907082 \h </w:instrText>
      </w:r>
      <w:r>
        <w:rPr>
          <w:noProof/>
        </w:rPr>
      </w:r>
      <w:r>
        <w:rPr>
          <w:noProof/>
        </w:rPr>
        <w:fldChar w:fldCharType="separate"/>
      </w:r>
      <w:r>
        <w:rPr>
          <w:noProof/>
        </w:rPr>
        <w:t>249</w:t>
      </w:r>
      <w:r>
        <w:rPr>
          <w:noProof/>
        </w:rPr>
        <w:fldChar w:fldCharType="end"/>
      </w:r>
    </w:p>
    <w:p w14:paraId="2B8DF72D" w14:textId="4253FBBF"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ja-JP"/>
        </w:rPr>
        <w:t>C.2</w:t>
      </w:r>
      <w:r>
        <w:rPr>
          <w:rFonts w:asciiTheme="minorHAnsi" w:eastAsiaTheme="minorEastAsia" w:hAnsiTheme="minorHAnsi" w:cstheme="minorBidi"/>
          <w:noProof/>
          <w:kern w:val="2"/>
          <w:szCs w:val="22"/>
          <w:lang w:eastAsia="ko-KR"/>
          <w14:ligatures w14:val="standardContextual"/>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_Toc169907083 \h </w:instrText>
      </w:r>
      <w:r>
        <w:rPr>
          <w:noProof/>
        </w:rPr>
      </w:r>
      <w:r>
        <w:rPr>
          <w:noProof/>
        </w:rPr>
        <w:fldChar w:fldCharType="separate"/>
      </w:r>
      <w:r>
        <w:rPr>
          <w:noProof/>
        </w:rPr>
        <w:t>249</w:t>
      </w:r>
      <w:r>
        <w:rPr>
          <w:noProof/>
        </w:rPr>
        <w:fldChar w:fldCharType="end"/>
      </w:r>
    </w:p>
    <w:p w14:paraId="00504F38" w14:textId="1145FA3E"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ja-JP"/>
        </w:rPr>
        <w:t>C.3</w:t>
      </w:r>
      <w:r>
        <w:rPr>
          <w:rFonts w:asciiTheme="minorHAnsi" w:eastAsiaTheme="minorEastAsia" w:hAnsiTheme="minorHAnsi" w:cstheme="minorBidi"/>
          <w:noProof/>
          <w:kern w:val="2"/>
          <w:szCs w:val="22"/>
          <w:lang w:eastAsia="ko-KR"/>
          <w14:ligatures w14:val="standardContextual"/>
        </w:rPr>
        <w:tab/>
      </w:r>
      <w:r>
        <w:rPr>
          <w:noProof/>
          <w:lang w:eastAsia="ja-JP"/>
        </w:rPr>
        <w:t>Guidelines for QoS requirements to/from DSCP mapping</w:t>
      </w:r>
      <w:r>
        <w:rPr>
          <w:noProof/>
        </w:rPr>
        <w:tab/>
      </w:r>
      <w:r>
        <w:rPr>
          <w:noProof/>
        </w:rPr>
        <w:fldChar w:fldCharType="begin" w:fldLock="1"/>
      </w:r>
      <w:r>
        <w:rPr>
          <w:noProof/>
        </w:rPr>
        <w:instrText xml:space="preserve"> PAGEREF _Toc169907084 \h </w:instrText>
      </w:r>
      <w:r>
        <w:rPr>
          <w:noProof/>
        </w:rPr>
      </w:r>
      <w:r>
        <w:rPr>
          <w:noProof/>
        </w:rPr>
        <w:fldChar w:fldCharType="separate"/>
      </w:r>
      <w:r>
        <w:rPr>
          <w:noProof/>
        </w:rPr>
        <w:t>250</w:t>
      </w:r>
      <w:r>
        <w:rPr>
          <w:noProof/>
        </w:rPr>
        <w:fldChar w:fldCharType="end"/>
      </w:r>
    </w:p>
    <w:p w14:paraId="23FBD0F7" w14:textId="2AE8F8C2"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ja-JP"/>
        </w:rPr>
        <w:t>C.4</w:t>
      </w:r>
      <w:r>
        <w:rPr>
          <w:rFonts w:asciiTheme="minorHAnsi" w:eastAsiaTheme="minorEastAsia" w:hAnsiTheme="minorHAnsi" w:cstheme="minorBidi"/>
          <w:noProof/>
          <w:kern w:val="2"/>
          <w:szCs w:val="22"/>
          <w:lang w:eastAsia="ko-KR"/>
          <w14:ligatures w14:val="standardContextual"/>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_Toc169907085 \h </w:instrText>
      </w:r>
      <w:r>
        <w:rPr>
          <w:noProof/>
        </w:rPr>
      </w:r>
      <w:r>
        <w:rPr>
          <w:noProof/>
        </w:rPr>
        <w:fldChar w:fldCharType="separate"/>
      </w:r>
      <w:r>
        <w:rPr>
          <w:noProof/>
        </w:rPr>
        <w:t>251</w:t>
      </w:r>
      <w:r>
        <w:rPr>
          <w:noProof/>
        </w:rPr>
        <w:fldChar w:fldCharType="end"/>
      </w:r>
    </w:p>
    <w:p w14:paraId="0E8C615C" w14:textId="1FFC05AF" w:rsidR="00682750" w:rsidRDefault="00682750">
      <w:pPr>
        <w:pStyle w:val="TOC1"/>
        <w:rPr>
          <w:rFonts w:asciiTheme="minorHAnsi" w:eastAsiaTheme="minorEastAsia" w:hAnsiTheme="minorHAnsi" w:cstheme="minorBidi"/>
          <w:noProof/>
          <w:kern w:val="2"/>
          <w:szCs w:val="22"/>
          <w:lang w:eastAsia="ko-KR"/>
          <w14:ligatures w14:val="standardContextual"/>
        </w:rPr>
      </w:pPr>
      <w:r>
        <w:rPr>
          <w:noProof/>
          <w:lang w:eastAsia="ja-JP"/>
        </w:rPr>
        <w:t>C.5</w:t>
      </w:r>
      <w:r>
        <w:rPr>
          <w:rFonts w:asciiTheme="minorHAnsi" w:eastAsiaTheme="minorEastAsia" w:hAnsiTheme="minorHAnsi" w:cstheme="minorBidi"/>
          <w:noProof/>
          <w:kern w:val="2"/>
          <w:szCs w:val="22"/>
          <w:lang w:eastAsia="ko-KR"/>
          <w14:ligatures w14:val="standardContextual"/>
        </w:rPr>
        <w:tab/>
      </w:r>
      <w:r>
        <w:rPr>
          <w:noProof/>
        </w:rPr>
        <w:t>UE initiated QoS modification</w:t>
      </w:r>
      <w:r>
        <w:rPr>
          <w:noProof/>
        </w:rPr>
        <w:tab/>
      </w:r>
      <w:r>
        <w:rPr>
          <w:noProof/>
        </w:rPr>
        <w:fldChar w:fldCharType="begin" w:fldLock="1"/>
      </w:r>
      <w:r>
        <w:rPr>
          <w:noProof/>
        </w:rPr>
        <w:instrText xml:space="preserve"> PAGEREF _Toc169907086 \h </w:instrText>
      </w:r>
      <w:r>
        <w:rPr>
          <w:noProof/>
        </w:rPr>
      </w:r>
      <w:r>
        <w:rPr>
          <w:noProof/>
        </w:rPr>
        <w:fldChar w:fldCharType="separate"/>
      </w:r>
      <w:r>
        <w:rPr>
          <w:noProof/>
        </w:rPr>
        <w:t>252</w:t>
      </w:r>
      <w:r>
        <w:rPr>
          <w:noProof/>
        </w:rPr>
        <w:fldChar w:fldCharType="end"/>
      </w:r>
    </w:p>
    <w:p w14:paraId="3A7FCF2E" w14:textId="20657D5A" w:rsidR="00682750" w:rsidRDefault="00682750">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_Toc169907087 \h </w:instrText>
      </w:r>
      <w:r>
        <w:rPr>
          <w:noProof/>
        </w:rPr>
      </w:r>
      <w:r>
        <w:rPr>
          <w:noProof/>
        </w:rPr>
        <w:fldChar w:fldCharType="separate"/>
      </w:r>
      <w:r>
        <w:rPr>
          <w:noProof/>
        </w:rPr>
        <w:t>255</w:t>
      </w:r>
      <w:r>
        <w:rPr>
          <w:noProof/>
        </w:rPr>
        <w:fldChar w:fldCharType="end"/>
      </w:r>
    </w:p>
    <w:p w14:paraId="183F0B5D" w14:textId="543BD97F"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169906864"/>
      <w:r>
        <w:lastRenderedPageBreak/>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169906865"/>
      <w:r>
        <w:lastRenderedPageBreak/>
        <w:t>1</w:t>
      </w:r>
      <w:r>
        <w:tab/>
        <w:t>Scope</w:t>
      </w:r>
      <w:bookmarkEnd w:id="11"/>
      <w:bookmarkEnd w:id="12"/>
      <w:bookmarkEnd w:id="13"/>
      <w:bookmarkEnd w:id="14"/>
      <w:bookmarkEnd w:id="15"/>
      <w:bookmarkEnd w:id="16"/>
      <w:bookmarkEnd w:id="17"/>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28C7FC9B" w14:textId="77777777" w:rsidR="00D342AD" w:rsidRDefault="004428CF" w:rsidP="00D342AD">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12B93D3F" w14:textId="1B328CAB" w:rsidR="009B480B" w:rsidRDefault="00D342AD" w:rsidP="00D342AD">
      <w:r>
        <w:t>The stage 2 definition and procedures for PCC specific for wireless and wireline convergence are contained in 3GPP TS 23.316 [70].</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169906866"/>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lastRenderedPageBreak/>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9" w:name="_Hlk510034957"/>
      <w:r>
        <w:t>3GPP2</w:t>
      </w:r>
      <w:r>
        <w:rPr>
          <w:lang w:eastAsia="ja-JP"/>
        </w:rPr>
        <w:t xml:space="preserve"> </w:t>
      </w:r>
      <w:r>
        <w:t>C.S0046-0 v1.0</w:t>
      </w:r>
      <w:bookmarkEnd w:id="29"/>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lastRenderedPageBreak/>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바탕"/>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442301BF" w14:textId="71EF7450" w:rsidR="001F4140" w:rsidRPr="00BF2298" w:rsidRDefault="001F4140" w:rsidP="001F4140">
      <w:pPr>
        <w:pStyle w:val="EX"/>
      </w:pPr>
      <w:r w:rsidRPr="00D836B3">
        <w:t>[</w:t>
      </w:r>
      <w:r w:rsidR="00BF2298" w:rsidRPr="00D836B3">
        <w:t>64</w:t>
      </w:r>
      <w:r w:rsidRPr="00D836B3">
        <w:t>]</w:t>
      </w:r>
      <w:r w:rsidRPr="00BF2298">
        <w:tab/>
        <w:t>IETF draft-ietf-detnet-yang: "Deterministic Networking (DetNet) YANG Model".</w:t>
      </w:r>
    </w:p>
    <w:p w14:paraId="0C61700A" w14:textId="1D96ED0F" w:rsidR="0012346A" w:rsidRPr="00BF2298" w:rsidRDefault="0012346A" w:rsidP="0012346A">
      <w:pPr>
        <w:pStyle w:val="EditorsNote"/>
      </w:pPr>
      <w:r w:rsidRPr="00D836B3">
        <w:rPr>
          <w:rStyle w:val="ui-provider"/>
        </w:rPr>
        <w:t>Editor's note:</w:t>
      </w:r>
      <w:r>
        <w:rPr>
          <w:rStyle w:val="ui-provider"/>
        </w:rPr>
        <w:tab/>
      </w:r>
      <w:r>
        <w:t>The above document cannot be formally referenced until it is published as an RFC</w:t>
      </w:r>
      <w:r w:rsidRPr="00D836B3">
        <w:rPr>
          <w:rStyle w:val="ui-provider"/>
        </w:rPr>
        <w:t>.</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282D728F" w14:textId="77777777" w:rsidR="007950EF" w:rsidRPr="00567618" w:rsidRDefault="007950EF" w:rsidP="007950EF">
      <w:pPr>
        <w:pStyle w:val="EX"/>
      </w:pPr>
      <w:r w:rsidRPr="003232B9">
        <w:t>[69]</w:t>
      </w:r>
      <w:r w:rsidRPr="00567618">
        <w:tab/>
      </w:r>
      <w:r>
        <w:t>IETF RFC </w:t>
      </w:r>
      <w:r w:rsidRPr="00567618">
        <w:t>8864: "Negotiation Data Channels Using the Session Description Protocol (SDP)"</w:t>
      </w:r>
    </w:p>
    <w:p w14:paraId="3DD67777" w14:textId="77777777" w:rsidR="00D342AD" w:rsidRDefault="00D342AD" w:rsidP="00D342AD">
      <w:pPr>
        <w:pStyle w:val="EX"/>
      </w:pPr>
      <w:r>
        <w:t>[70]</w:t>
      </w:r>
      <w:r>
        <w:tab/>
        <w:t>3GPP TS 23.316: "Wireless and wireline convergence access support for the 5G System (5GS)".</w:t>
      </w:r>
    </w:p>
    <w:p w14:paraId="0A354EEA" w14:textId="77777777" w:rsidR="004428CF" w:rsidRDefault="004428CF">
      <w:pPr>
        <w:pStyle w:val="Heading1"/>
      </w:pPr>
      <w:bookmarkStart w:id="37" w:name="_Toc169906867"/>
      <w:r>
        <w:lastRenderedPageBreak/>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169906868"/>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169906869"/>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r>
        <w:t>DetNet</w:t>
      </w:r>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3F574E69" w14:textId="77777777" w:rsidR="00F4477E" w:rsidRDefault="00F4477E" w:rsidP="00F4477E">
      <w:pPr>
        <w:pStyle w:val="EW"/>
        <w:rPr>
          <w:lang w:eastAsia="ja-JP"/>
        </w:rPr>
      </w:pPr>
      <w:r>
        <w:rPr>
          <w:lang w:eastAsia="ja-JP"/>
        </w:rPr>
        <w:t>EPC</w:t>
      </w:r>
      <w:r>
        <w:rPr>
          <w:lang w:eastAsia="ja-JP"/>
        </w:rPr>
        <w:tab/>
        <w:t>Evolved Packet Core</w:t>
      </w:r>
    </w:p>
    <w:p w14:paraId="1367DB21" w14:textId="77777777" w:rsidR="00F4477E" w:rsidRDefault="00F4477E" w:rsidP="00F4477E">
      <w:pPr>
        <w:pStyle w:val="EW"/>
        <w:rPr>
          <w:lang w:eastAsia="ja-JP"/>
        </w:rPr>
      </w:pPr>
      <w:r>
        <w:rPr>
          <w:lang w:eastAsia="ja-JP"/>
        </w:rPr>
        <w:t>EPS</w:t>
      </w:r>
      <w:r>
        <w:rPr>
          <w:lang w:eastAsia="ja-JP"/>
        </w:rPr>
        <w:tab/>
        <w:t>Evolved Packet System</w:t>
      </w:r>
    </w:p>
    <w:p w14:paraId="6B320D66" w14:textId="77777777" w:rsidR="000714C8" w:rsidRDefault="000714C8" w:rsidP="000714C8">
      <w:pPr>
        <w:pStyle w:val="EW"/>
        <w:rPr>
          <w:lang w:eastAsia="ja-JP"/>
        </w:rPr>
      </w:pPr>
      <w:r>
        <w:rPr>
          <w:lang w:eastAsia="ja-JP"/>
        </w:rPr>
        <w:t>E-UTRAN</w:t>
      </w:r>
      <w:r>
        <w:rPr>
          <w:lang w:eastAsia="ja-JP"/>
        </w:rPr>
        <w:tab/>
        <w:t>Evolved Universal Terrestrial Radio-Access Network</w:t>
      </w:r>
    </w:p>
    <w:p w14:paraId="7A39046D" w14:textId="77777777" w:rsidR="000714C8" w:rsidRPr="003255DA" w:rsidRDefault="000714C8" w:rsidP="000714C8">
      <w:pPr>
        <w:pStyle w:val="EW"/>
      </w:pPr>
      <w:r w:rsidRPr="009F5808">
        <w:t>HR-SBO</w:t>
      </w:r>
      <w:r>
        <w:tab/>
      </w:r>
      <w:r w:rsidRPr="009F5808">
        <w:t>Home Routed-Session BreakOut</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lastRenderedPageBreak/>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t>ProSe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5965CC">
      <w:pPr>
        <w:pStyle w:val="EW"/>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0C0D77EA" w14:textId="77777777" w:rsidR="004428CF" w:rsidRDefault="004428CF">
      <w:pPr>
        <w:pStyle w:val="EW"/>
      </w:pPr>
      <w:r>
        <w:t>QNC</w:t>
      </w:r>
      <w:r>
        <w:tab/>
        <w:t>QoS Notification Control</w:t>
      </w:r>
    </w:p>
    <w:p w14:paraId="650E7079" w14:textId="77777777" w:rsidR="007001AB" w:rsidRDefault="007001AB" w:rsidP="007001AB">
      <w:pPr>
        <w:pStyle w:val="EW"/>
      </w:pPr>
      <w:r>
        <w:t>QoS</w:t>
      </w:r>
      <w:r>
        <w:tab/>
        <w:t>Quality of Service</w:t>
      </w:r>
    </w:p>
    <w:p w14:paraId="75FDAF9D" w14:textId="77777777" w:rsidR="007001AB" w:rsidRPr="003255DA" w:rsidRDefault="007001AB" w:rsidP="007001AB">
      <w:pPr>
        <w:pStyle w:val="EW"/>
        <w:rPr>
          <w:lang w:eastAsia="zh-CN"/>
        </w:rPr>
      </w:pPr>
      <w:r>
        <w:rPr>
          <w:lang w:eastAsia="zh-CN"/>
        </w:rPr>
        <w:t>RSLPP</w:t>
      </w:r>
      <w:r>
        <w:rPr>
          <w:lang w:eastAsia="zh-CN"/>
        </w:rPr>
        <w:tab/>
      </w:r>
      <w:r w:rsidRPr="00B31174">
        <w:t>Ranging</w:t>
      </w:r>
      <w:r>
        <w:t xml:space="preserve"> and S</w:t>
      </w:r>
      <w:r w:rsidRPr="00B31174">
        <w:t xml:space="preserve">idelink </w:t>
      </w:r>
      <w:r>
        <w:t>Positioning P</w:t>
      </w:r>
      <w:r w:rsidRPr="00B31174">
        <w:t>olicy</w:t>
      </w:r>
    </w:p>
    <w:p w14:paraId="4CE9A08D" w14:textId="77777777" w:rsidR="002108F3" w:rsidRDefault="004428CF" w:rsidP="002108F3">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42D181F6" w14:textId="77777777" w:rsidR="00836235" w:rsidRDefault="00836235" w:rsidP="00836235">
      <w:pPr>
        <w:pStyle w:val="EW"/>
      </w:pPr>
      <w:r>
        <w:rPr>
          <w:lang w:eastAsia="zh-CN"/>
        </w:rPr>
        <w:t>SL</w:t>
      </w:r>
      <w:r>
        <w:rPr>
          <w:lang w:eastAsia="zh-CN"/>
        </w:rPr>
        <w:tab/>
      </w:r>
      <w:r>
        <w:t>S</w:t>
      </w:r>
      <w:r w:rsidRPr="00B31174">
        <w:t>idelink</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9" w:name="_Toc169906870"/>
      <w:r>
        <w:t>4</w:t>
      </w:r>
      <w:r>
        <w:tab/>
        <w:t>Reference architecture</w:t>
      </w:r>
      <w:bookmarkEnd w:id="53"/>
      <w:bookmarkEnd w:id="54"/>
      <w:bookmarkEnd w:id="55"/>
      <w:bookmarkEnd w:id="56"/>
      <w:bookmarkEnd w:id="57"/>
      <w:bookmarkEnd w:id="58"/>
      <w:bookmarkEnd w:id="59"/>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 id="_x0000_i1026" type="#_x0000_t75" style="width:502.25pt;height:3in" o:ole="">
            <v:imagedata r:id="rId12" o:title=""/>
          </v:shape>
          <o:OLEObject Type="Embed" ProgID="Visio.Drawing.15" ShapeID="_x0000_i1026" DrawAspect="Content" ObjectID="_1780775146" r:id="rId13"/>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7" type="#_x0000_t75" style="width:460.25pt;height:291.55pt" o:ole="">
            <v:imagedata r:id="rId14" o:title=""/>
          </v:shape>
          <o:OLEObject Type="Embed" ProgID="Visio.Drawing.15" ShapeID="_x0000_i1027" DrawAspect="Content" ObjectID="_1780775147" r:id="rId15"/>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lastRenderedPageBreak/>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60" w:name="_MON_1611662600"/>
    <w:bookmarkEnd w:id="60"/>
    <w:p w14:paraId="3B33A0F7" w14:textId="77777777" w:rsidR="004428CF" w:rsidRDefault="004428CF">
      <w:pPr>
        <w:pStyle w:val="TH"/>
        <w:rPr>
          <w:lang w:eastAsia="zh-CN"/>
        </w:rPr>
      </w:pPr>
      <w:r>
        <w:object w:dxaOrig="10773" w:dyaOrig="6267" w14:anchorId="7627EE08">
          <v:shape id="_x0000_i1028" type="#_x0000_t75" style="width:464.25pt;height:268.55pt" o:ole="">
            <v:imagedata r:id="rId16" o:title=""/>
          </v:shape>
          <o:OLEObject Type="Embed" ProgID="Word.Picture.8" ShapeID="_x0000_i1028" DrawAspect="Content" ObjectID="_1780775148" r:id="rId17"/>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1" w:name="_MON_1603692455"/>
    <w:bookmarkEnd w:id="61"/>
    <w:p w14:paraId="5A9448C6" w14:textId="77777777" w:rsidR="004428CF" w:rsidRDefault="004428CF">
      <w:pPr>
        <w:pStyle w:val="TH"/>
        <w:rPr>
          <w:lang w:eastAsia="zh-CN"/>
        </w:rPr>
      </w:pPr>
      <w:r>
        <w:object w:dxaOrig="11340" w:dyaOrig="6267" w14:anchorId="510C8922">
          <v:shape id="_x0000_i1029" type="#_x0000_t75" style="width:454.1pt;height:250.9pt" o:ole="">
            <v:imagedata r:id="rId18" o:title=""/>
          </v:shape>
          <o:OLEObject Type="Embed" ProgID="Word.Picture.8" ShapeID="_x0000_i1029" DrawAspect="Content" ObjectID="_1780775149"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8EE350B" w:rsidR="004428CF" w:rsidRDefault="004428CF">
      <w:pPr>
        <w:pStyle w:val="NO"/>
      </w:pPr>
      <w:r>
        <w:lastRenderedPageBreak/>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 xml:space="preserve">to retrieve input for PCC Rule generation. The interactions between the PCF in the VPLMN and the PCF in the HPLMN through the Npcf service based interface enables the PCF in the HPLMN to provision </w:t>
      </w:r>
      <w:r w:rsidR="00E71165">
        <w:t>UE policies to the PCF in the VPLMN, as described in clause 5.3.4 of 3GPP TS 23.503 [</w:t>
      </w:r>
      <w:r w:rsidR="00E71165">
        <w:rPr>
          <w:lang w:eastAsia="zh-CN"/>
        </w:rPr>
        <w:t>4</w:t>
      </w:r>
      <w:r w:rsidR="00E71165">
        <w:t>].</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2" w:name="_MON_1611661593"/>
    <w:bookmarkEnd w:id="62"/>
    <w:p w14:paraId="70AFCF25" w14:textId="77777777" w:rsidR="004428CF" w:rsidRDefault="004428CF">
      <w:pPr>
        <w:pStyle w:val="TH"/>
        <w:rPr>
          <w:lang w:eastAsia="zh-CN"/>
        </w:rPr>
      </w:pPr>
      <w:r>
        <w:object w:dxaOrig="10773" w:dyaOrig="6267" w14:anchorId="617A4613">
          <v:shape id="_x0000_i1030" type="#_x0000_t75" style="width:464.25pt;height:268.55pt" o:ole="">
            <v:imagedata r:id="rId20" o:title=""/>
          </v:shape>
          <o:OLEObject Type="Embed" ProgID="Word.Picture.8" ShapeID="_x0000_i1030" DrawAspect="Content" ObjectID="_1780775150"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3" w:name="_MON_1603692490"/>
    <w:bookmarkEnd w:id="63"/>
    <w:p w14:paraId="69212919" w14:textId="77777777" w:rsidR="004428CF" w:rsidRDefault="004428CF">
      <w:pPr>
        <w:pStyle w:val="TH"/>
        <w:rPr>
          <w:lang w:eastAsia="zh-CN"/>
        </w:rPr>
      </w:pPr>
      <w:r>
        <w:object w:dxaOrig="11340" w:dyaOrig="6267" w14:anchorId="2ADF2889">
          <v:shape id="_x0000_i1031" type="#_x0000_t75" style="width:454.1pt;height:250.9pt" o:ole="">
            <v:imagedata r:id="rId22" o:title=""/>
          </v:shape>
          <o:OLEObject Type="Embed" ProgID="Word.Picture.8" ShapeID="_x0000_i1031" DrawAspect="Content" ObjectID="_1780775151"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4" w:name="_MON_1598437786"/>
    <w:bookmarkEnd w:id="64"/>
    <w:p w14:paraId="528A7E19" w14:textId="77777777" w:rsidR="004428CF" w:rsidRDefault="004428CF">
      <w:pPr>
        <w:pStyle w:val="TH"/>
        <w:rPr>
          <w:rFonts w:eastAsia="DengXian"/>
        </w:rPr>
      </w:pPr>
      <w:r>
        <w:object w:dxaOrig="10906" w:dyaOrig="1855" w14:anchorId="4E22DD3F">
          <v:shape id="_x0000_i1032" type="#_x0000_t75" style="width:470pt;height:72.9pt" o:ole="">
            <v:imagedata r:id="rId24" o:title="" croptop="6065f"/>
          </v:shape>
          <o:OLEObject Type="Embed" ProgID="Word.Picture.8" ShapeID="_x0000_i1032" DrawAspect="Content" ObjectID="_1780775152"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5608E270" w14:textId="63A912EA" w:rsidR="00C11978" w:rsidRDefault="00D778AC" w:rsidP="00C11978">
      <w:bookmarkStart w:id="65" w:name="_Toc28005429"/>
      <w:bookmarkStart w:id="66" w:name="_Toc36038101"/>
      <w:bookmarkStart w:id="67" w:name="_Toc45133298"/>
      <w:bookmarkStart w:id="68" w:name="_Toc51762126"/>
      <w:bookmarkStart w:id="69" w:name="_Toc59016531"/>
      <w:bookmarkStart w:id="70"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(DetNet) YANG Model</w:t>
      </w:r>
      <w:r>
        <w:t xml:space="preserve"> specified in 3GPP TS 29.565 [60] (extension of  IETF </w:t>
      </w:r>
      <w:r w:rsidRPr="00694E39">
        <w:t>draft-ietf-detnet-yang</w:t>
      </w:r>
      <w:r>
        <w:t xml:space="preserve"> [64]), to enable the provisioning of configuration and operation data for DetNet flows. The 5G System is integrated with the Deterministic Network as defined in </w:t>
      </w:r>
      <w:r w:rsidRPr="00893FB3">
        <w:t>IETF</w:t>
      </w:r>
      <w:r>
        <w:t> </w:t>
      </w:r>
      <w:r w:rsidRPr="00893FB3">
        <w:t>RFC</w:t>
      </w:r>
      <w:r>
        <w:t> </w:t>
      </w:r>
      <w:r w:rsidRPr="00893FB3">
        <w:t>8655</w:t>
      </w:r>
      <w:r>
        <w:t>[63] as a logical DetNet transit router (see 3GPP TS 23.501 [2], clause 4.4.8.4). The TSCTSF performs mapping in the control plane between the 5GS internal functions and the DetNet controller.</w:t>
      </w:r>
    </w:p>
    <w:bookmarkStart w:id="71" w:name="_MON_1745184114"/>
    <w:bookmarkEnd w:id="71"/>
    <w:p w14:paraId="50681AA1" w14:textId="68477AB0" w:rsidR="001F4140" w:rsidRDefault="00C11978" w:rsidP="00C11978">
      <w:pPr>
        <w:pStyle w:val="TH"/>
        <w:rPr>
          <w:rFonts w:eastAsia="DengXian"/>
        </w:rPr>
      </w:pPr>
      <w:r>
        <w:object w:dxaOrig="10906" w:dyaOrig="1855" w14:anchorId="67BC85FA">
          <v:shape id="_x0000_i1033" type="#_x0000_t75" style="width:467.8pt;height:1in" o:ole="">
            <v:imagedata r:id="rId26" o:title="" croptop="6065f"/>
          </v:shape>
          <o:OLEObject Type="Embed" ProgID="Word.Picture.8" ShapeID="_x0000_i1033" DrawAspect="Content" ObjectID="_1780775153" r:id="rId27"/>
        </w:object>
      </w:r>
    </w:p>
    <w:p w14:paraId="44D2734C" w14:textId="77777777" w:rsidR="001F4140" w:rsidRDefault="001F4140" w:rsidP="001F4140">
      <w:pPr>
        <w:pStyle w:val="TF"/>
        <w:rPr>
          <w:rFonts w:eastAsia="DengXian"/>
        </w:rPr>
      </w:pPr>
      <w:r>
        <w:rPr>
          <w:rFonts w:eastAsia="DengXian"/>
        </w:rPr>
        <w:t>Figure 4.1-5: Interworking between TSCTSF and DetNet controller to support Deterministic Networking.</w:t>
      </w:r>
    </w:p>
    <w:p w14:paraId="76C6B2B0" w14:textId="77777777" w:rsidR="004428CF" w:rsidRDefault="004428CF">
      <w:pPr>
        <w:pStyle w:val="Heading1"/>
        <w:rPr>
          <w:lang w:eastAsia="zh-CN"/>
        </w:rPr>
      </w:pPr>
      <w:bookmarkStart w:id="72" w:name="_Toc169906871"/>
      <w:r>
        <w:rPr>
          <w:lang w:eastAsia="zh-CN"/>
        </w:rPr>
        <w:t>5</w:t>
      </w:r>
      <w:r>
        <w:rPr>
          <w:lang w:eastAsia="zh-CN"/>
        </w:rPr>
        <w:tab/>
      </w:r>
      <w:r>
        <w:t>Signalling Flows</w:t>
      </w:r>
      <w:r>
        <w:rPr>
          <w:lang w:eastAsia="ja-JP"/>
        </w:rPr>
        <w:t xml:space="preserve"> </w:t>
      </w:r>
      <w:r>
        <w:rPr>
          <w:lang w:eastAsia="zh-CN"/>
        </w:rPr>
        <w:t>for the Policy Framework</w:t>
      </w:r>
      <w:bookmarkEnd w:id="65"/>
      <w:bookmarkEnd w:id="66"/>
      <w:bookmarkEnd w:id="67"/>
      <w:bookmarkEnd w:id="68"/>
      <w:bookmarkEnd w:id="69"/>
      <w:bookmarkEnd w:id="70"/>
      <w:bookmarkEnd w:id="72"/>
    </w:p>
    <w:p w14:paraId="0D3EFB00" w14:textId="77777777" w:rsidR="00B41F67" w:rsidRDefault="00B41F67" w:rsidP="00B41F67">
      <w:pPr>
        <w:pStyle w:val="Heading2"/>
      </w:pPr>
      <w:bookmarkStart w:id="73" w:name="_Toc169906872"/>
      <w:bookmarkStart w:id="74" w:name="_Toc28005430"/>
      <w:bookmarkStart w:id="75" w:name="_Toc36038102"/>
      <w:bookmarkStart w:id="76" w:name="_Toc45133299"/>
      <w:bookmarkStart w:id="77" w:name="_Toc51762127"/>
      <w:bookmarkStart w:id="78" w:name="_Toc59016532"/>
      <w:bookmarkStart w:id="79" w:name="_Toc68167501"/>
      <w:r>
        <w:t>5.0</w:t>
      </w:r>
      <w:r>
        <w:tab/>
        <w:t>General</w:t>
      </w:r>
      <w:bookmarkEnd w:id="73"/>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60AADCB1" w14:textId="77777777" w:rsidR="0004103F" w:rsidRDefault="0004103F" w:rsidP="0004103F">
      <w:pPr>
        <w:pStyle w:val="NO"/>
        <w:rPr>
          <w:lang w:eastAsia="ja-JP"/>
        </w:rPr>
      </w:pPr>
      <w:r>
        <w:rPr>
          <w:lang w:eastAsia="ja-JP"/>
        </w:rPr>
        <w:t>NOTE:</w:t>
      </w:r>
      <w:r>
        <w:rPr>
          <w:lang w:eastAsia="ja-JP"/>
        </w:rPr>
        <w:tab/>
        <w:t>Interactions related with Nnwdaf service are not shown in the flows for readability purposes. The PCF can still make policy decisions taking into account network analytics in the applicable flows as described in clause 5.4.3.</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80" w:name="_Toc169906873"/>
      <w:r>
        <w:t>5.1</w:t>
      </w:r>
      <w:r>
        <w:rPr>
          <w:lang w:eastAsia="ja-JP"/>
        </w:rPr>
        <w:tab/>
      </w:r>
      <w:r>
        <w:rPr>
          <w:lang w:eastAsia="zh-CN"/>
        </w:rPr>
        <w:t>AM Policy Association</w:t>
      </w:r>
      <w:r>
        <w:t xml:space="preserve"> Management</w:t>
      </w:r>
      <w:bookmarkEnd w:id="74"/>
      <w:bookmarkEnd w:id="75"/>
      <w:bookmarkEnd w:id="76"/>
      <w:bookmarkEnd w:id="77"/>
      <w:bookmarkEnd w:id="78"/>
      <w:bookmarkEnd w:id="79"/>
      <w:bookmarkEnd w:id="80"/>
      <w:r>
        <w:t xml:space="preserve"> </w:t>
      </w:r>
    </w:p>
    <w:p w14:paraId="10820A9F" w14:textId="77777777" w:rsidR="004428CF" w:rsidRDefault="004428CF">
      <w:pPr>
        <w:pStyle w:val="Heading3"/>
        <w:rPr>
          <w:lang w:eastAsia="zh-CN"/>
        </w:rPr>
      </w:pPr>
      <w:bookmarkStart w:id="81" w:name="_Toc28005431"/>
      <w:bookmarkStart w:id="82" w:name="_Toc36038103"/>
      <w:bookmarkStart w:id="83" w:name="_Toc45133300"/>
      <w:bookmarkStart w:id="84" w:name="_Toc51762128"/>
      <w:bookmarkStart w:id="85" w:name="_Toc59016533"/>
      <w:bookmarkStart w:id="86" w:name="_Toc68167502"/>
      <w:bookmarkStart w:id="87" w:name="_Toc169906874"/>
      <w:r>
        <w:rPr>
          <w:lang w:eastAsia="zh-CN"/>
        </w:rPr>
        <w:t>5.1.1</w:t>
      </w:r>
      <w:r>
        <w:rPr>
          <w:lang w:eastAsia="ja-JP"/>
        </w:rPr>
        <w:tab/>
      </w:r>
      <w:r>
        <w:rPr>
          <w:lang w:eastAsia="zh-CN"/>
        </w:rPr>
        <w:t>AM Policy Association Establishment</w:t>
      </w:r>
      <w:bookmarkEnd w:id="81"/>
      <w:bookmarkEnd w:id="82"/>
      <w:bookmarkEnd w:id="83"/>
      <w:bookmarkEnd w:id="84"/>
      <w:bookmarkEnd w:id="85"/>
      <w:bookmarkEnd w:id="86"/>
      <w:bookmarkEnd w:id="87"/>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63ACF0C9" w14:textId="77777777" w:rsidR="00212739" w:rsidRDefault="00212739" w:rsidP="00212739">
      <w:pPr>
        <w:pStyle w:val="B10"/>
      </w:pPr>
      <w:r>
        <w:t>3.</w:t>
      </w:r>
      <w:r>
        <w:tab/>
        <w:t xml:space="preserve">UE </w:t>
      </w:r>
      <w:r>
        <w:rPr>
          <w:lang w:eastAsia="zh-CN"/>
        </w:rPr>
        <w:t>registers with 5GS during the UE moving from EPS to 5GS when there is no existing AM Policy Association.</w:t>
      </w:r>
    </w:p>
    <w:p w14:paraId="7C9E2B7A" w14:textId="3A7DF5B8" w:rsidR="00212739" w:rsidRDefault="00212739" w:rsidP="00212739">
      <w:pPr>
        <w:pStyle w:val="TH"/>
        <w:rPr>
          <w:rFonts w:ascii="Times New Roman" w:eastAsia="Times New Roman" w:hAnsi="Times New Roman"/>
          <w:b w:val="0"/>
        </w:rPr>
      </w:pPr>
    </w:p>
    <w:bookmarkStart w:id="88" w:name="_MON_1752408465"/>
    <w:bookmarkEnd w:id="88"/>
    <w:p w14:paraId="5AF6ED11" w14:textId="77777777" w:rsidR="00212739" w:rsidRDefault="00212739" w:rsidP="00212739">
      <w:pPr>
        <w:pStyle w:val="TH"/>
      </w:pPr>
      <w:r w:rsidRPr="00F80CB2">
        <w:rPr>
          <w:rFonts w:ascii="Times New Roman" w:eastAsia="Times New Roman" w:hAnsi="Times New Roman"/>
          <w:b w:val="0"/>
        </w:rPr>
        <w:object w:dxaOrig="8930" w:dyaOrig="7371" w14:anchorId="1D4E6608">
          <v:shape id="_x0000_i1034" type="#_x0000_t75" style="width:422.3pt;height:348.5pt" o:ole="">
            <v:imagedata r:id="rId28" o:title=""/>
          </v:shape>
          <o:OLEObject Type="Embed" ProgID="Word.Picture.8" ShapeID="_x0000_i1034" DrawAspect="Content" ObjectID="_1780775154" r:id="rId29"/>
        </w:object>
      </w:r>
    </w:p>
    <w:p w14:paraId="4DF187DB" w14:textId="77777777" w:rsidR="00212739" w:rsidRDefault="00212739" w:rsidP="00212739">
      <w:pPr>
        <w:pStyle w:val="TF"/>
      </w:pPr>
      <w:r>
        <w:t>Figure 5.1.1-1: AM Policy Association Establishment procedure</w:t>
      </w:r>
    </w:p>
    <w:p w14:paraId="45F5BEDD" w14:textId="77777777" w:rsidR="00212739" w:rsidRDefault="00212739" w:rsidP="00212739">
      <w:r>
        <w:t>This procedure concerns both roaming and non-roaming scenarios.</w:t>
      </w:r>
    </w:p>
    <w:p w14:paraId="7FA80A1C" w14:textId="77777777" w:rsidR="00212739" w:rsidRDefault="00212739" w:rsidP="00212739">
      <w:r>
        <w:t>In the non-roaming case the role of the V-PCF is performed by the PCF. For the roaming scenarios, the V-PCF interacts with the AMF.</w:t>
      </w:r>
    </w:p>
    <w:p w14:paraId="6C98CE9A" w14:textId="77777777" w:rsidR="00212739" w:rsidRDefault="00212739" w:rsidP="00212739">
      <w:r>
        <w:t>Step 2 - step 5 are not executed in the roaming case.</w:t>
      </w:r>
    </w:p>
    <w:p w14:paraId="3D3AE2A8" w14:textId="77777777" w:rsidR="00212739" w:rsidRDefault="00212739" w:rsidP="00212739">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clause 8.2 and invokes the Npcf_AMPolicyControl_Create service operation by sending the HTTP POST request </w:t>
      </w:r>
      <w:r>
        <w:rPr>
          <w:rStyle w:val="B1Char"/>
        </w:rPr>
        <w:t xml:space="preserve">to the </w:t>
      </w:r>
      <w:r>
        <w:t>"AM Policy 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1716127D" w14:textId="77777777" w:rsidR="00212739" w:rsidRDefault="00212739" w:rsidP="00212739">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44CFF584" w14:textId="77777777" w:rsidR="00212739" w:rsidRDefault="00212739" w:rsidP="00212739">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790A93F4" w14:textId="77777777" w:rsidR="00212739" w:rsidRDefault="00212739" w:rsidP="00212739">
      <w:pPr>
        <w:pStyle w:val="B10"/>
      </w:pPr>
      <w:r>
        <w:lastRenderedPageBreak/>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25DAF107" w14:textId="77777777" w:rsidR="00212739" w:rsidRDefault="00212739" w:rsidP="00212739">
      <w:pPr>
        <w:pStyle w:val="B10"/>
      </w:pPr>
      <w:r>
        <w:tab/>
        <w:t>Additionally, if the PCF and the UDR support dynamically changing AM policies, the PCF may subscribe to the UDR using the Nudr_DataRepository_Subscribe service operation for notifications about AM Influence data changes by sending an HTTP POST request to the "ApplicationDataSubscriptions" resource as specified in 3GPP TS 29.519 [12].</w:t>
      </w:r>
    </w:p>
    <w:p w14:paraId="5B5D56E8" w14:textId="77777777" w:rsidR="00212739" w:rsidRDefault="00212739" w:rsidP="00212739">
      <w:pPr>
        <w:pStyle w:val="B10"/>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26DBF96B" w14:textId="77777777" w:rsidR="00212739" w:rsidRDefault="00212739" w:rsidP="00212739">
      <w:pPr>
        <w:pStyle w:val="B10"/>
      </w:pPr>
      <w:r>
        <w:t>6.</w:t>
      </w:r>
      <w:r>
        <w:rPr>
          <w:lang w:eastAsia="zh-CN"/>
        </w:rPr>
        <w:tab/>
      </w:r>
      <w:r>
        <w:t>The (V-)PCF makes the requested policy decision including Access and Mobility control policy information, and may determine applicable Policy Control Request Trigger(s).</w:t>
      </w:r>
    </w:p>
    <w:p w14:paraId="5FFC505E" w14:textId="77777777" w:rsidR="00212739" w:rsidRDefault="00212739" w:rsidP="00212739">
      <w:pPr>
        <w:pStyle w:val="B2"/>
      </w:pPr>
      <w:r>
        <w:t>6a.</w:t>
      </w:r>
      <w:r>
        <w:tab/>
      </w:r>
      <w:r>
        <w:rPr>
          <w:lang w:eastAsia="zh-CN"/>
        </w:rPr>
        <w:t xml:space="preserve">In non-roaming case, </w:t>
      </w:r>
      <w:r>
        <w:t>i</w:t>
      </w:r>
      <w:r w:rsidRPr="005A3EA5">
        <w:t xml:space="preserve">f </w:t>
      </w:r>
      <w:r>
        <w:t xml:space="preserve">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2613F318" w14:textId="3BE31693" w:rsidR="0005236E" w:rsidRDefault="0005236E" w:rsidP="0005236E">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0"/>
      </w:pPr>
      <w:bookmarkStart w:id="89" w:name="_Toc28005432"/>
      <w:bookmarkStart w:id="90" w:name="_Toc36038104"/>
      <w:bookmarkStart w:id="91" w:name="_Toc45133301"/>
      <w:bookmarkStart w:id="92" w:name="_Toc51762129"/>
      <w:bookmarkStart w:id="93" w:name="_Toc59016534"/>
      <w:bookmarkStart w:id="94"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5A3D14EB" w14:textId="77777777" w:rsidR="00FC7714" w:rsidRDefault="00FC7714" w:rsidP="00FC7714">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the Partially Allowed NSSAI and the UE related context information available at the AMF in its derivation. </w:t>
      </w:r>
    </w:p>
    <w:p w14:paraId="194DB4B3" w14:textId="77777777" w:rsidR="00F4477E" w:rsidRDefault="00F4477E" w:rsidP="00F4477E">
      <w:pPr>
        <w:pStyle w:val="B10"/>
        <w:rPr>
          <w:noProof/>
        </w:rPr>
      </w:pPr>
      <w:r>
        <w:tab/>
        <w:t>When the feature "</w:t>
      </w:r>
      <w:r>
        <w:rPr>
          <w:lang w:eastAsia="zh-CN"/>
        </w:rPr>
        <w:t>RFSPValidityTime</w:t>
      </w:r>
      <w:r>
        <w:t xml:space="preserve">" is supported, the PCF provided the RFSP Index value that indicates the EPC/E-UTRAN access is prioritized over 5GS access and a </w:t>
      </w:r>
      <w:r>
        <w:rPr>
          <w:noProof/>
        </w:rPr>
        <w:t xml:space="preserve">validity time associated to the provided RFSP Index 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5EDBB469" w14:textId="2BDAA288" w:rsidR="00DB2B6E" w:rsidRDefault="00DB2B6E" w:rsidP="00DB2B6E">
      <w:pPr>
        <w:pStyle w:val="NO"/>
      </w:pPr>
      <w:r>
        <w:rPr>
          <w:lang w:eastAsia="zh-CN"/>
        </w:rPr>
        <w:t>NOTE 2:</w:t>
      </w:r>
      <w:r>
        <w:rPr>
          <w:lang w:eastAsia="zh-CN"/>
        </w:rPr>
        <w:tab/>
        <w:t xml:space="preserve">The RFSP validity time indicated by the PCF when the feature </w:t>
      </w:r>
      <w:r>
        <w:t>"</w:t>
      </w:r>
      <w:r>
        <w:rPr>
          <w:lang w:eastAsia="zh-CN"/>
        </w:rPr>
        <w:t>RFSPValidityTime</w:t>
      </w:r>
      <w:r>
        <w:t xml:space="preserve">" is supported </w:t>
      </w:r>
      <w:r>
        <w:rPr>
          <w:lang w:eastAsia="zh-CN"/>
        </w:rPr>
        <w:t xml:space="preserve">is used by the MME to allow the UE to stay in EPS during the period of time indicated by the </w:t>
      </w:r>
      <w:r w:rsidRPr="00C40352">
        <w:t>"</w:t>
      </w:r>
      <w:r w:rsidRPr="00C40352">
        <w:rPr>
          <w:lang w:eastAsia="zh-CN"/>
        </w:rPr>
        <w:t>rfspValTime</w:t>
      </w:r>
      <w:r w:rsidRPr="00C40352">
        <w:t>"</w:t>
      </w:r>
      <w:r w:rsidRPr="00C40352">
        <w:rPr>
          <w:lang w:eastAsia="zh-CN"/>
        </w:rPr>
        <w:t xml:space="preserve"> </w:t>
      </w:r>
      <w:r>
        <w:rPr>
          <w:lang w:eastAsia="zh-CN"/>
        </w:rPr>
        <w:t xml:space="preserve">attribute as </w:t>
      </w:r>
      <w:r>
        <w:rPr>
          <w:noProof/>
        </w:rPr>
        <w:t xml:space="preserve">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xml:space="preserve"> </w:t>
      </w:r>
      <w:r>
        <w:rPr>
          <w:lang w:eastAsia="zh-CN"/>
        </w:rPr>
        <w:t>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Index in use, the AMF will ignore validity time received from the MME.</w:t>
      </w:r>
    </w:p>
    <w:p w14:paraId="6A173ADD" w14:textId="77777777" w:rsidR="00FC7714" w:rsidRPr="007E71FA" w:rsidRDefault="00FC7714" w:rsidP="00FC7714">
      <w:pPr>
        <w:pStyle w:val="NO"/>
      </w:pPr>
      <w:r>
        <w:rPr>
          <w:lang w:eastAsia="zh-CN"/>
        </w:rPr>
        <w:lastRenderedPageBreak/>
        <w:t>NOTE 3:</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 In order to choose the RFSP Index in use, the Allowed NSSAI, the Partially Allowed NSSAI and the UE related context information available at the AMF can also be used.</w:t>
      </w:r>
    </w:p>
    <w:p w14:paraId="49222776" w14:textId="77777777" w:rsidR="004428CF" w:rsidRDefault="004428CF">
      <w:pPr>
        <w:pStyle w:val="Heading3"/>
        <w:rPr>
          <w:lang w:eastAsia="zh-CN"/>
        </w:rPr>
      </w:pPr>
      <w:bookmarkStart w:id="95" w:name="_Toc169906875"/>
      <w:r>
        <w:rPr>
          <w:lang w:eastAsia="zh-CN"/>
        </w:rPr>
        <w:t>5.1.2</w:t>
      </w:r>
      <w:r>
        <w:rPr>
          <w:lang w:eastAsia="ja-JP"/>
        </w:rPr>
        <w:tab/>
      </w:r>
      <w:r>
        <w:rPr>
          <w:lang w:eastAsia="zh-CN"/>
        </w:rPr>
        <w:t>AM Policy Association Modification</w:t>
      </w:r>
      <w:bookmarkEnd w:id="89"/>
      <w:bookmarkEnd w:id="90"/>
      <w:bookmarkEnd w:id="91"/>
      <w:bookmarkEnd w:id="92"/>
      <w:bookmarkEnd w:id="93"/>
      <w:bookmarkEnd w:id="94"/>
      <w:bookmarkEnd w:id="95"/>
    </w:p>
    <w:p w14:paraId="3E50BA86" w14:textId="77777777" w:rsidR="004428CF" w:rsidRDefault="004428CF">
      <w:pPr>
        <w:pStyle w:val="Heading4"/>
        <w:rPr>
          <w:lang w:eastAsia="zh-CN"/>
        </w:rPr>
      </w:pPr>
      <w:bookmarkStart w:id="96" w:name="_Toc28005433"/>
      <w:bookmarkStart w:id="97" w:name="_Toc36038105"/>
      <w:bookmarkStart w:id="98" w:name="_Toc45133302"/>
      <w:bookmarkStart w:id="99" w:name="_Toc51762130"/>
      <w:bookmarkStart w:id="100" w:name="_Toc59016535"/>
      <w:bookmarkStart w:id="101" w:name="_Toc68167504"/>
      <w:bookmarkStart w:id="102" w:name="_Toc169906876"/>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6"/>
      <w:bookmarkEnd w:id="97"/>
      <w:bookmarkEnd w:id="98"/>
      <w:bookmarkEnd w:id="99"/>
      <w:bookmarkEnd w:id="100"/>
      <w:bookmarkEnd w:id="101"/>
      <w:bookmarkEnd w:id="102"/>
    </w:p>
    <w:p w14:paraId="3A108CA8" w14:textId="77777777" w:rsidR="004428CF" w:rsidRDefault="004428CF">
      <w:pPr>
        <w:pStyle w:val="Heading5"/>
        <w:rPr>
          <w:lang w:eastAsia="zh-CN"/>
        </w:rPr>
      </w:pPr>
      <w:bookmarkStart w:id="103" w:name="_Toc28005434"/>
      <w:bookmarkStart w:id="104" w:name="_Toc36038106"/>
      <w:bookmarkStart w:id="105" w:name="_Toc45133303"/>
      <w:bookmarkStart w:id="106" w:name="_Toc51762131"/>
      <w:bookmarkStart w:id="107" w:name="_Toc59016536"/>
      <w:bookmarkStart w:id="108" w:name="_Toc68167505"/>
      <w:bookmarkStart w:id="109" w:name="_Toc169906877"/>
      <w:r>
        <w:rPr>
          <w:lang w:eastAsia="zh-CN"/>
        </w:rPr>
        <w:t>5.1.2.1.1</w:t>
      </w:r>
      <w:r>
        <w:rPr>
          <w:lang w:eastAsia="zh-CN"/>
        </w:rPr>
        <w:tab/>
        <w:t>AM Policy Association Modification initiated by the AMF without AMF relocation</w:t>
      </w:r>
      <w:bookmarkEnd w:id="103"/>
      <w:bookmarkEnd w:id="104"/>
      <w:bookmarkEnd w:id="105"/>
      <w:bookmarkEnd w:id="106"/>
      <w:bookmarkEnd w:id="107"/>
      <w:bookmarkEnd w:id="108"/>
      <w:bookmarkEnd w:id="109"/>
    </w:p>
    <w:p w14:paraId="2A641159" w14:textId="77777777" w:rsidR="00D759E5" w:rsidRDefault="00D759E5" w:rsidP="00D759E5">
      <w:r>
        <w:rPr>
          <w:lang w:eastAsia="ja-JP"/>
        </w:rPr>
        <w:t>This procedure is performed</w:t>
      </w:r>
      <w:r>
        <w:t xml:space="preserve"> when a Policy Control Request Trigger condition is met.</w:t>
      </w:r>
    </w:p>
    <w:p w14:paraId="5BFA51DB" w14:textId="0D486991" w:rsidR="00D759E5" w:rsidRDefault="00D759E5" w:rsidP="00D759E5">
      <w:pPr>
        <w:pStyle w:val="TH"/>
        <w:rPr>
          <w:rFonts w:ascii="Times New Roman" w:eastAsia="Times New Roman" w:hAnsi="Times New Roman"/>
          <w:b w:val="0"/>
        </w:rPr>
      </w:pPr>
    </w:p>
    <w:bookmarkStart w:id="110" w:name="_MON_1752935862"/>
    <w:bookmarkEnd w:id="110"/>
    <w:p w14:paraId="2D232630" w14:textId="77777777" w:rsidR="00D759E5" w:rsidRDefault="00D759E5" w:rsidP="00D759E5">
      <w:pPr>
        <w:pStyle w:val="TH"/>
      </w:pPr>
      <w:r w:rsidRPr="00F80CB2">
        <w:rPr>
          <w:rFonts w:ascii="Times New Roman" w:eastAsia="Times New Roman" w:hAnsi="Times New Roman"/>
          <w:b w:val="0"/>
        </w:rPr>
        <w:object w:dxaOrig="7230" w:dyaOrig="6518" w14:anchorId="23C3D235">
          <v:shape id="_x0000_i1035" type="#_x0000_t75" style="width:361.35pt;height:287.1pt" o:ole="">
            <v:imagedata r:id="rId30" o:title="" cropbottom="8312f"/>
          </v:shape>
          <o:OLEObject Type="Embed" ProgID="Word.Picture.8" ShapeID="_x0000_i1035" DrawAspect="Content" ObjectID="_1780775155" r:id="rId31"/>
        </w:object>
      </w:r>
    </w:p>
    <w:p w14:paraId="387CBAEE" w14:textId="77777777" w:rsidR="00D759E5" w:rsidRDefault="00D759E5" w:rsidP="00D759E5">
      <w:pPr>
        <w:pStyle w:val="TF"/>
      </w:pPr>
      <w:r>
        <w:t>Figure 5.1.2.1.1-1: AMF-initiated AM Policy Association Modification without AMF relocation procedure</w:t>
      </w:r>
    </w:p>
    <w:p w14:paraId="241C1ED8" w14:textId="77777777" w:rsidR="00D759E5" w:rsidRDefault="00D759E5" w:rsidP="00D759E5">
      <w:r>
        <w:t>This procedure concerns both roaming and non-roaming scenarios.</w:t>
      </w:r>
    </w:p>
    <w:p w14:paraId="65D80AE6" w14:textId="77777777" w:rsidR="00D759E5" w:rsidRDefault="00D759E5" w:rsidP="00D759E5">
      <w:r>
        <w:t>In the non-roaming case the role of the V-PCF is performed by the PCF. For the roaming scenarios, the V-PCF interacts with the AMF.</w:t>
      </w:r>
    </w:p>
    <w:p w14:paraId="2C270FDE" w14:textId="77777777" w:rsidR="00D759E5" w:rsidRDefault="00D759E5" w:rsidP="00D759E5">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71988A37" w14:textId="77777777" w:rsidR="00D759E5" w:rsidRDefault="00D759E5" w:rsidP="00D759E5">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03FB66A1" w14:textId="77777777" w:rsidR="00D759E5" w:rsidRDefault="00D759E5" w:rsidP="00D759E5">
      <w:pPr>
        <w:pStyle w:val="B10"/>
      </w:pPr>
      <w:r>
        <w:rPr>
          <w:lang w:eastAsia="zh-CN"/>
        </w:rPr>
        <w:t>3.</w:t>
      </w:r>
      <w:r>
        <w:rPr>
          <w:lang w:eastAsia="zh-CN"/>
        </w:rPr>
        <w:tab/>
      </w:r>
      <w:r>
        <w:t>The (V</w:t>
      </w:r>
      <w:r w:rsidRPr="00A278DF">
        <w:t>-</w:t>
      </w:r>
      <w:r>
        <w:t>)PCF stores the information received in step 2 and makes the policy decision.</w:t>
      </w:r>
    </w:p>
    <w:p w14:paraId="5E9CF1B3" w14:textId="77777777" w:rsidR="00D759E5" w:rsidRDefault="00D759E5" w:rsidP="00D759E5">
      <w:pPr>
        <w:pStyle w:val="B10"/>
      </w:pPr>
      <w:r>
        <w:rPr>
          <w:lang w:eastAsia="zh-CN"/>
        </w:rPr>
        <w:lastRenderedPageBreak/>
        <w:t>3a.</w:t>
      </w:r>
      <w:r>
        <w:rPr>
          <w:lang w:eastAsia="zh-CN"/>
        </w:rPr>
        <w:tab/>
        <w:t xml:space="preserve">In non-roaming case, </w:t>
      </w:r>
      <w:r>
        <w:t>i</w:t>
      </w:r>
      <w:r w:rsidRPr="005A3EA5">
        <w:t xml:space="preserve">f </w:t>
      </w:r>
      <w:r>
        <w:t>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0"/>
        <w:rPr>
          <w:lang w:eastAsia="zh-CN"/>
        </w:rPr>
      </w:pPr>
      <w:bookmarkStart w:id="111" w:name="_Toc28005435"/>
      <w:bookmarkStart w:id="112" w:name="_Toc36038107"/>
      <w:bookmarkStart w:id="113" w:name="_Toc45133304"/>
      <w:bookmarkStart w:id="114" w:name="_Toc51762132"/>
      <w:bookmarkStart w:id="115" w:name="_Toc59016537"/>
      <w:bookmarkStart w:id="116"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17" w:name="_Toc169906878"/>
      <w:r>
        <w:rPr>
          <w:lang w:eastAsia="zh-CN"/>
        </w:rPr>
        <w:t>5.1.2.1.2</w:t>
      </w:r>
      <w:r>
        <w:rPr>
          <w:lang w:eastAsia="zh-CN"/>
        </w:rPr>
        <w:tab/>
        <w:t>AM Policy Association Modification with old PCF during AMF relocation</w:t>
      </w:r>
      <w:bookmarkEnd w:id="111"/>
      <w:bookmarkEnd w:id="112"/>
      <w:bookmarkEnd w:id="113"/>
      <w:bookmarkEnd w:id="114"/>
      <w:bookmarkEnd w:id="115"/>
      <w:bookmarkEnd w:id="116"/>
      <w:bookmarkEnd w:id="117"/>
    </w:p>
    <w:p w14:paraId="50662E58" w14:textId="77777777" w:rsidR="00FB3F73" w:rsidRDefault="00FB3F73" w:rsidP="00FB3F73">
      <w:r>
        <w:rPr>
          <w:lang w:eastAsia="ja-JP"/>
        </w:rPr>
        <w:t>This procedure is performed</w:t>
      </w:r>
      <w:r>
        <w:t xml:space="preserve"> when </w:t>
      </w:r>
      <w:r>
        <w:rPr>
          <w:lang w:eastAsia="zh-CN"/>
        </w:rPr>
        <w:t>AMF relocation is performed and the old PCF is selected by the new AMF</w:t>
      </w:r>
      <w:r>
        <w:t xml:space="preserve">. </w:t>
      </w:r>
    </w:p>
    <w:p w14:paraId="7B0CC546" w14:textId="2E068B5C" w:rsidR="00FB3F73" w:rsidRDefault="00FB3F73" w:rsidP="00FB3F73">
      <w:pPr>
        <w:pStyle w:val="TH"/>
      </w:pPr>
    </w:p>
    <w:bookmarkStart w:id="118" w:name="_MON_1752410829"/>
    <w:bookmarkEnd w:id="118"/>
    <w:p w14:paraId="33F9106E" w14:textId="77777777" w:rsidR="00FB3F73" w:rsidRDefault="00FB3F73" w:rsidP="00FB3F73">
      <w:pPr>
        <w:pStyle w:val="TH"/>
      </w:pPr>
      <w:r>
        <w:object w:dxaOrig="9128" w:dyaOrig="5386" w14:anchorId="44A3865B">
          <v:shape id="_x0000_i1036" type="#_x0000_t75" style="width:454.55pt;height:271.65pt" o:ole="">
            <v:imagedata r:id="rId32" o:title=""/>
          </v:shape>
          <o:OLEObject Type="Embed" ProgID="Word.Picture.8" ShapeID="_x0000_i1036" DrawAspect="Content" ObjectID="_1780775156" r:id="rId33"/>
        </w:object>
      </w:r>
    </w:p>
    <w:p w14:paraId="74F82B7E" w14:textId="77777777" w:rsidR="00FB3F73" w:rsidRDefault="00FB3F73" w:rsidP="00FB3F73">
      <w:pPr>
        <w:pStyle w:val="TF"/>
      </w:pPr>
      <w:r>
        <w:t>Figure 5.1.2.1.2-1: AMF-initiated AM Policy Association Modification with old PCF during AMF relocation procedure</w:t>
      </w:r>
    </w:p>
    <w:p w14:paraId="6FA97150" w14:textId="77777777" w:rsidR="00FB3F73" w:rsidRDefault="00FB3F73" w:rsidP="00FB3F73">
      <w:r>
        <w:t>This procedure concerns both roaming and non-roaming scenarios.</w:t>
      </w:r>
    </w:p>
    <w:p w14:paraId="526D03AC" w14:textId="77777777" w:rsidR="00FB3F73" w:rsidRDefault="00FB3F73" w:rsidP="00FB3F73">
      <w:r>
        <w:lastRenderedPageBreak/>
        <w:t>In the non-roaming case the role of the V-PCF is performed by the PCF. For the roaming scenarios, the V-PCF interacts with the AMF.</w:t>
      </w:r>
    </w:p>
    <w:p w14:paraId="3B32AFD5" w14:textId="77777777" w:rsidR="00FB3F73" w:rsidRDefault="00FB3F73" w:rsidP="00FB3F73">
      <w:pPr>
        <w:pStyle w:val="B10"/>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29049C2" w14:textId="77777777" w:rsidR="00FB3F73" w:rsidRDefault="00FB3F73" w:rsidP="00FB3F73">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46A66FA" w14:textId="77777777" w:rsidR="00FB3F73" w:rsidRDefault="00FB3F73" w:rsidP="00FB3F73">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EE18867" w14:textId="77777777" w:rsidR="00575B00" w:rsidRDefault="00575B00" w:rsidP="00575B00">
      <w:pPr>
        <w:pStyle w:val="B10"/>
      </w:pPr>
      <w:r>
        <w:rPr>
          <w:lang w:eastAsia="zh-CN"/>
        </w:rPr>
        <w:tab/>
        <w:t xml:space="preserve">When the feature </w:t>
      </w:r>
      <w:r>
        <w:t xml:space="preserve">"FeatureRenegotiation" is supported, the HTTP POST request </w:t>
      </w:r>
      <w:r>
        <w:rPr>
          <w:rStyle w:val="B1Char"/>
        </w:rPr>
        <w:t xml:space="preserve">to the </w:t>
      </w:r>
      <w:r>
        <w:t xml:space="preserve">"Individual AM Policy Association" resource also contains the features supported by the new AMF and the feature related information, if applicable, as described in </w:t>
      </w:r>
      <w:r>
        <w:rPr>
          <w:lang w:eastAsia="zh-CN"/>
        </w:rPr>
        <w:t>clause 4.2.3.4</w:t>
      </w:r>
      <w:r w:rsidRPr="00BD5D9F">
        <w:t xml:space="preserve"> </w:t>
      </w:r>
      <w:r>
        <w:t>of 3GPP TS 29.507 [7].</w:t>
      </w:r>
    </w:p>
    <w:p w14:paraId="4F687E33" w14:textId="77777777" w:rsidR="00FB3F73" w:rsidRDefault="00FB3F73" w:rsidP="00FB3F73">
      <w:pPr>
        <w:pStyle w:val="B10"/>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76BE4FE7" w14:textId="77777777" w:rsidR="00FB3F73" w:rsidRDefault="00FB3F73" w:rsidP="00FB3F73">
      <w:pPr>
        <w:pStyle w:val="B10"/>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7E0C47E7" w14:textId="77777777" w:rsidR="00FB3F73" w:rsidRDefault="00FB3F73" w:rsidP="00FB3F73">
      <w:pPr>
        <w:pStyle w:val="B10"/>
        <w:rPr>
          <w:lang w:eastAsia="zh-CN"/>
        </w:rPr>
      </w:pPr>
      <w:r>
        <w:rPr>
          <w:lang w:eastAsia="zh-CN"/>
        </w:rPr>
        <w:t>4a.</w:t>
      </w:r>
      <w:r>
        <w:rPr>
          <w:lang w:eastAsia="zh-CN"/>
        </w:rPr>
        <w:tab/>
      </w:r>
      <w:r w:rsidRPr="003E0F6B">
        <w:rPr>
          <w:lang w:eastAsia="zh-CN"/>
        </w:rPr>
        <w:t>In non-roaming case,</w:t>
      </w:r>
      <w:r>
        <w:rPr>
          <w:lang w:eastAsia="zh-CN"/>
        </w:rPr>
        <w:t xml:space="preserve"> </w:t>
      </w:r>
      <w:r>
        <w:t>i</w:t>
      </w:r>
      <w:r w:rsidRPr="005A3EA5">
        <w:t xml:space="preserve">f </w:t>
      </w:r>
      <w:r>
        <w:t>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059499F6" w14:textId="77777777" w:rsidR="00A31126" w:rsidRDefault="00A31126" w:rsidP="00A31126">
      <w:pPr>
        <w:pStyle w:val="B10"/>
      </w:pPr>
      <w:r>
        <w:rPr>
          <w:lang w:eastAsia="zh-CN"/>
        </w:rPr>
        <w:t>5.</w:t>
      </w:r>
      <w:r>
        <w:rPr>
          <w:lang w:eastAsia="zh-CN"/>
        </w:rPr>
        <w:tab/>
      </w:r>
      <w:r>
        <w:t>The PCF sends an HTTP "200 OK" response to the AMF with:</w:t>
      </w:r>
    </w:p>
    <w:p w14:paraId="30E32864" w14:textId="77777777" w:rsidR="00A31126" w:rsidRDefault="00A31126" w:rsidP="00A31126">
      <w:pPr>
        <w:pStyle w:val="B2"/>
      </w:pPr>
      <w:r>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15915CBF" w14:textId="77777777" w:rsidR="00A31126" w:rsidRDefault="00A31126" w:rsidP="00A31126">
      <w:pPr>
        <w:pStyle w:val="B2"/>
      </w:pPr>
      <w:r>
        <w:rPr>
          <w:lang w:eastAsia="zh-CN"/>
        </w:rPr>
        <w:t>b.</w:t>
      </w:r>
      <w:r>
        <w:rPr>
          <w:lang w:eastAsia="zh-CN"/>
        </w:rPr>
        <w:tab/>
        <w:t xml:space="preserve">When the feature </w:t>
      </w:r>
      <w:r>
        <w:t>"FeatureRenegotiation" is supported,</w:t>
      </w:r>
      <w:r w:rsidRPr="00676360">
        <w:t xml:space="preserve"> </w:t>
      </w:r>
      <w:r>
        <w:t>and the V-PCF received the features supported by the AMF,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0"/>
      </w:pPr>
      <w:bookmarkStart w:id="119" w:name="_Toc28005436"/>
      <w:bookmarkStart w:id="120" w:name="_Toc36038108"/>
      <w:bookmarkStart w:id="121" w:name="_Toc45133305"/>
      <w:bookmarkStart w:id="122" w:name="_Toc51762133"/>
      <w:bookmarkStart w:id="123" w:name="_Toc59016538"/>
      <w:bookmarkStart w:id="124"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25" w:name="_Toc169906879"/>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19"/>
      <w:bookmarkEnd w:id="120"/>
      <w:bookmarkEnd w:id="121"/>
      <w:bookmarkEnd w:id="122"/>
      <w:bookmarkEnd w:id="123"/>
      <w:bookmarkEnd w:id="124"/>
      <w:bookmarkEnd w:id="125"/>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26" w:name="_MON_1754382400"/>
    <w:bookmarkEnd w:id="126"/>
    <w:p w14:paraId="05158244" w14:textId="77777777" w:rsidR="002A0147" w:rsidRDefault="002A0147" w:rsidP="002A0147">
      <w:pPr>
        <w:pStyle w:val="TH"/>
      </w:pPr>
      <w:r>
        <w:object w:dxaOrig="7937" w:dyaOrig="5555" w14:anchorId="767C5704">
          <v:shape id="_x0000_i1037" type="#_x0000_t75" style="width:398pt;height:280.05pt" o:ole="">
            <v:imagedata r:id="rId34" o:title=""/>
          </v:shape>
          <o:OLEObject Type="Embed" ProgID="Word.Picture.8" ShapeID="_x0000_i1037" DrawAspect="Content" ObjectID="_1780775157" r:id="rId35"/>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4B17B9CB" w14:textId="77777777" w:rsidR="002A0147" w:rsidRDefault="002A0147" w:rsidP="002A0147">
      <w:pPr>
        <w:pStyle w:val="B10"/>
        <w:rPr>
          <w:lang w:eastAsia="zh-CN"/>
        </w:rPr>
      </w:pPr>
      <w:r>
        <w:rPr>
          <w:lang w:eastAsia="zh-CN"/>
        </w:rPr>
        <w:t>2a.</w:t>
      </w:r>
      <w:r>
        <w:rPr>
          <w:lang w:eastAsia="zh-CN"/>
        </w:rPr>
        <w:tab/>
      </w:r>
      <w:r w:rsidRPr="003E0F6B">
        <w:rPr>
          <w:lang w:eastAsia="zh-CN"/>
        </w:rPr>
        <w:t>In non-roaming case,</w:t>
      </w:r>
      <w:r>
        <w:rPr>
          <w:lang w:eastAsia="zh-CN"/>
        </w:rPr>
        <w:t xml:space="preserve"> </w:t>
      </w:r>
      <w:r>
        <w:t>i</w:t>
      </w:r>
      <w:r w:rsidRPr="005A3EA5">
        <w:t xml:space="preserve">f </w:t>
      </w:r>
      <w:r>
        <w:t>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3C77E23D" w14:textId="46A80011"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w:t>
      </w:r>
      <w:r w:rsidR="005A3EA5">
        <w:rPr>
          <w:lang w:eastAsia="zh-CN"/>
        </w:rPr>
        <w:t>clause</w:t>
      </w:r>
      <w:r>
        <w:rPr>
          <w:lang w:eastAsia="zh-CN"/>
        </w:rPr>
        <w:t>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0"/>
        <w:rPr>
          <w:lang w:eastAsia="zh-CN"/>
        </w:rPr>
      </w:pPr>
      <w:bookmarkStart w:id="127" w:name="_Toc28005437"/>
      <w:bookmarkStart w:id="128" w:name="_Toc36038109"/>
      <w:bookmarkStart w:id="129" w:name="_Toc45133306"/>
      <w:bookmarkStart w:id="130" w:name="_Toc51762134"/>
      <w:bookmarkStart w:id="131" w:name="_Toc59016539"/>
      <w:bookmarkStart w:id="132" w:name="_Toc68167508"/>
      <w:r>
        <w:rPr>
          <w:lang w:eastAsia="zh-CN"/>
        </w:rPr>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3" w:name="_Toc169906880"/>
      <w:r>
        <w:rPr>
          <w:lang w:eastAsia="zh-CN"/>
        </w:rPr>
        <w:t>5.1.3</w:t>
      </w:r>
      <w:r>
        <w:rPr>
          <w:lang w:eastAsia="ja-JP"/>
        </w:rPr>
        <w:tab/>
      </w:r>
      <w:r>
        <w:rPr>
          <w:lang w:eastAsia="zh-CN"/>
        </w:rPr>
        <w:t>AM Policy Association Termination</w:t>
      </w:r>
      <w:bookmarkEnd w:id="127"/>
      <w:bookmarkEnd w:id="128"/>
      <w:bookmarkEnd w:id="129"/>
      <w:bookmarkEnd w:id="130"/>
      <w:bookmarkEnd w:id="131"/>
      <w:bookmarkEnd w:id="132"/>
      <w:bookmarkEnd w:id="133"/>
    </w:p>
    <w:p w14:paraId="585178C2" w14:textId="77777777" w:rsidR="004428CF" w:rsidRDefault="004428CF">
      <w:pPr>
        <w:pStyle w:val="Heading4"/>
        <w:rPr>
          <w:lang w:eastAsia="zh-CN"/>
        </w:rPr>
      </w:pPr>
      <w:bookmarkStart w:id="134" w:name="_Toc28005438"/>
      <w:bookmarkStart w:id="135" w:name="_Toc36038110"/>
      <w:bookmarkStart w:id="136" w:name="_Toc45133307"/>
      <w:bookmarkStart w:id="137" w:name="_Toc51762135"/>
      <w:bookmarkStart w:id="138" w:name="_Toc59016540"/>
      <w:bookmarkStart w:id="139" w:name="_Toc68167509"/>
      <w:bookmarkStart w:id="140" w:name="_Toc169906881"/>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4"/>
      <w:bookmarkEnd w:id="135"/>
      <w:bookmarkEnd w:id="136"/>
      <w:bookmarkEnd w:id="137"/>
      <w:bookmarkEnd w:id="138"/>
      <w:bookmarkEnd w:id="139"/>
      <w:bookmarkEnd w:id="140"/>
    </w:p>
    <w:p w14:paraId="741C31D6" w14:textId="77777777" w:rsidR="00F4186D" w:rsidRDefault="00F4186D" w:rsidP="00F4186D">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0492E659" w14:textId="77777777" w:rsidR="00BB07EF" w:rsidRDefault="00BB07EF" w:rsidP="00BB07EF">
      <w:pPr>
        <w:pStyle w:val="NO"/>
      </w:pPr>
      <w:r>
        <w:t>NOTE:</w:t>
      </w:r>
      <w:r>
        <w:tab/>
        <w:t>The old AMF removes the AM Policy Association during AMF relocation when the old AMF decides that he the PCF instance Id is not sent to the new AMF (e.g. inter-AMF mobility with PLMN change, where the new PLMN is not an equivalent PLMN), or when the new AMF indicates to the old AMF that the received AM Policy Association will not be reused.</w:t>
      </w:r>
    </w:p>
    <w:bookmarkStart w:id="141" w:name="_MON_1773042849"/>
    <w:bookmarkEnd w:id="141"/>
    <w:p w14:paraId="3CCB6C3F" w14:textId="05759F0C" w:rsidR="00E64A55" w:rsidRPr="00FC1746" w:rsidRDefault="00E64A55" w:rsidP="00D602EE">
      <w:pPr>
        <w:pStyle w:val="TH"/>
      </w:pPr>
      <w:r w:rsidRPr="00F80CB2">
        <w:object w:dxaOrig="8408" w:dyaOrig="8055" w14:anchorId="71A75DEE">
          <v:shape id="_x0000_i1038" type="#_x0000_t75" style="width:421.85pt;height:403.3pt" o:ole="">
            <v:imagedata r:id="rId36" o:title=""/>
          </v:shape>
          <o:OLEObject Type="Embed" ProgID="Word.Picture.8" ShapeID="_x0000_i1038" DrawAspect="Content" ObjectID="_1780775158" r:id="rId37"/>
        </w:object>
      </w:r>
    </w:p>
    <w:p w14:paraId="1197C36C" w14:textId="77777777" w:rsidR="00BB07EF" w:rsidRDefault="00BB07EF" w:rsidP="00BB07EF">
      <w:pPr>
        <w:pStyle w:val="TF"/>
      </w:pPr>
      <w:r>
        <w:t>Figure 5.1.3.1-1: AMF-initiated AM Policy Association Termination procedure</w:t>
      </w:r>
    </w:p>
    <w:p w14:paraId="0630C999" w14:textId="77777777" w:rsidR="00BB07EF" w:rsidRDefault="00BB07EF" w:rsidP="00BB07EF">
      <w:r>
        <w:t>This procedure concerns both roaming and non-roaming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453CF2AA" w14:textId="77777777" w:rsidR="00BB07EF" w:rsidRDefault="00BB07EF" w:rsidP="00BB07EF">
      <w:pPr>
        <w:pStyle w:val="B10"/>
        <w:rPr>
          <w:lang w:eastAsia="zh-CN"/>
        </w:rPr>
      </w:pPr>
      <w:r>
        <w:rPr>
          <w:lang w:eastAsia="zh-CN"/>
        </w:rPr>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UE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3A394E6" w14:textId="77777777" w:rsidR="00DD57BD" w:rsidRDefault="00DD57BD" w:rsidP="00DD57BD">
      <w:pPr>
        <w:pStyle w:val="B10"/>
        <w:rPr>
          <w:lang w:eastAsia="zh-CN"/>
        </w:rPr>
      </w:pPr>
      <w:bookmarkStart w:id="142" w:name="_Toc28005439"/>
      <w:bookmarkStart w:id="143" w:name="_Toc36038111"/>
      <w:bookmarkStart w:id="144" w:name="_Toc45133308"/>
      <w:bookmarkStart w:id="145" w:name="_Toc51762136"/>
      <w:bookmarkStart w:id="146" w:name="_Toc59016541"/>
      <w:bookmarkStart w:id="147" w:name="_Toc68167510"/>
      <w:r>
        <w:rPr>
          <w:lang w:eastAsia="zh-CN"/>
        </w:rPr>
        <w:t>4.</w:t>
      </w:r>
      <w:r>
        <w:rPr>
          <w:lang w:eastAsia="zh-CN"/>
        </w:rPr>
        <w:tab/>
        <w:t>If the feature "SLAMUP" is supported, the PCF may</w:t>
      </w:r>
      <w:r w:rsidRPr="003D73B5">
        <w:rPr>
          <w:lang w:eastAsia="zh-CN"/>
        </w:rPr>
        <w:t xml:space="preserve"> </w:t>
      </w:r>
      <w:r>
        <w:t xml:space="preserve">invoke the </w:t>
      </w:r>
      <w:r>
        <w:rPr>
          <w:lang w:eastAsia="zh-CN"/>
        </w:rPr>
        <w:t>Nudr_</w:t>
      </w:r>
      <w:r>
        <w:rPr>
          <w:color w:val="000000"/>
          <w:lang w:eastAsia="zh-CN"/>
        </w:rPr>
        <w:t>DataRepository</w:t>
      </w:r>
      <w:r>
        <w:rPr>
          <w:lang w:eastAsia="zh-CN"/>
        </w:rPr>
        <w:t>_Update service operation</w:t>
      </w:r>
      <w:r>
        <w:t xml:space="preserve"> to the UDR by sending an HTTP PATCH request to the "AccessAndMobilityPolicyData" resource as specified in 3GPP TS 29.519 [12] to </w:t>
      </w:r>
      <w:r w:rsidRPr="003D73B5">
        <w:rPr>
          <w:lang w:eastAsia="zh-CN"/>
        </w:rPr>
        <w:t xml:space="preserve">store the "spendLimInfo" attribute in </w:t>
      </w:r>
      <w:r>
        <w:rPr>
          <w:lang w:eastAsia="zh-CN"/>
        </w:rPr>
        <w:t xml:space="preserve">the </w:t>
      </w:r>
      <w:r w:rsidRPr="003D73B5">
        <w:rPr>
          <w:lang w:eastAsia="zh-CN"/>
        </w:rPr>
        <w:t xml:space="preserve">UDR </w:t>
      </w:r>
      <w:r>
        <w:rPr>
          <w:lang w:eastAsia="zh-CN"/>
        </w:rPr>
        <w:t>as defined in clause </w:t>
      </w:r>
      <w:r>
        <w:t>5.4.</w:t>
      </w:r>
      <w:r w:rsidRPr="00F3533B">
        <w:t>2.</w:t>
      </w:r>
      <w:r w:rsidRPr="00D602EE">
        <w:t>2A</w:t>
      </w:r>
      <w:r>
        <w:t xml:space="preserve"> of 3GPP TS 29.519 [12]</w:t>
      </w:r>
      <w:r w:rsidRPr="003D73B5">
        <w:rPr>
          <w:lang w:eastAsia="zh-CN"/>
        </w:rPr>
        <w:t xml:space="preserve"> </w:t>
      </w:r>
      <w:r w:rsidRPr="00284D12">
        <w:rPr>
          <w:lang w:eastAsia="zh-CN"/>
        </w:rPr>
        <w:t xml:space="preserve">at the termination of the AM Policy Association procedure </w:t>
      </w:r>
      <w:r w:rsidRPr="003D73B5">
        <w:rPr>
          <w:lang w:eastAsia="zh-CN"/>
        </w:rPr>
        <w:t>based on operator policies</w:t>
      </w:r>
      <w:r>
        <w:rPr>
          <w:lang w:eastAsia="zh-CN"/>
        </w:rPr>
        <w:t>.</w:t>
      </w:r>
    </w:p>
    <w:p w14:paraId="059403F0" w14:textId="77777777" w:rsidR="00DD57BD" w:rsidRDefault="00DD57BD" w:rsidP="00D602EE">
      <w:pPr>
        <w:pStyle w:val="NO"/>
        <w:rPr>
          <w:lang w:eastAsia="zh-CN"/>
        </w:rPr>
      </w:pPr>
      <w:r w:rsidRPr="008A73F0">
        <w:t>NOTE:</w:t>
      </w:r>
      <w:r w:rsidRPr="003D73B5">
        <w:rPr>
          <w:lang w:eastAsia="zh-CN"/>
        </w:rPr>
        <w:t xml:space="preserve"> </w:t>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 </w:t>
      </w:r>
      <w:r w:rsidRPr="003D73B5">
        <w:rPr>
          <w:lang w:eastAsia="zh-CN"/>
        </w:rPr>
        <w:t xml:space="preserve">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AM Policy Association establishement procedure described in clause</w:t>
      </w:r>
      <w:r>
        <w:t> </w:t>
      </w:r>
      <w:r>
        <w:rPr>
          <w:lang w:eastAsia="zh-CN"/>
        </w:rPr>
        <w:t>5.1.1</w:t>
      </w:r>
      <w:r w:rsidRPr="003D73B5">
        <w:rPr>
          <w:lang w:eastAsia="zh-CN"/>
        </w:rPr>
        <w:t>)</w:t>
      </w:r>
      <w:r>
        <w:rPr>
          <w:lang w:eastAsia="zh-CN"/>
        </w:rPr>
        <w:t>.</w:t>
      </w:r>
    </w:p>
    <w:p w14:paraId="1A67D380" w14:textId="77777777" w:rsidR="00DD57BD" w:rsidRDefault="00DD57BD" w:rsidP="00DD57BD">
      <w:pPr>
        <w:pStyle w:val="B10"/>
        <w:rPr>
          <w:lang w:eastAsia="zh-CN"/>
        </w:rPr>
      </w:pPr>
      <w:r>
        <w:rPr>
          <w:lang w:eastAsia="zh-CN"/>
        </w:rPr>
        <w:t>5.</w:t>
      </w:r>
      <w:r>
        <w:rPr>
          <w:lang w:eastAsia="zh-CN"/>
        </w:rPr>
        <w:tab/>
        <w:t>The UDR responds with HTTP "204 No Content" to the PCF</w:t>
      </w:r>
      <w:r>
        <w:t>.</w:t>
      </w:r>
    </w:p>
    <w:p w14:paraId="1C2989A7" w14:textId="0C633DBE" w:rsidR="00DD57BD" w:rsidRDefault="00DD57BD" w:rsidP="00DD57BD">
      <w:pPr>
        <w:pStyle w:val="B10"/>
        <w:rPr>
          <w:lang w:eastAsia="zh-CN"/>
        </w:rPr>
      </w:pPr>
      <w:r>
        <w:t>6.</w:t>
      </w:r>
      <w:r>
        <w:tab/>
      </w:r>
      <w:r>
        <w:rPr>
          <w:lang w:eastAsia="zh-CN"/>
        </w:rPr>
        <w:t xml:space="preserve">The PCF invokes the Nudr_DataRepository_Unsubscribe service operation to unsubscribe the notification of subscriber policy data modification from the UDR by sending </w:t>
      </w:r>
      <w:r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00928F55" w14:textId="56446635" w:rsidR="00DD57BD" w:rsidRDefault="00DD57BD" w:rsidP="00DD57BD">
      <w:pPr>
        <w:pStyle w:val="B10"/>
      </w:pPr>
      <w:r>
        <w:t>7.</w:t>
      </w:r>
      <w:r>
        <w:tab/>
      </w:r>
      <w:r>
        <w:rPr>
          <w:lang w:eastAsia="zh-CN"/>
        </w:rPr>
        <w:t xml:space="preserve">The UDR </w:t>
      </w:r>
      <w:r w:rsidRPr="00F80CB2">
        <w:rPr>
          <w:lang w:eastAsia="zh-CN"/>
        </w:rPr>
        <w:t>responds with</w:t>
      </w:r>
      <w:r>
        <w:rPr>
          <w:lang w:eastAsia="zh-CN"/>
        </w:rPr>
        <w:t xml:space="preserve"> HTTP "204 No Content" to the PCF</w:t>
      </w:r>
      <w:r>
        <w:t>.</w:t>
      </w:r>
    </w:p>
    <w:p w14:paraId="1191642F" w14:textId="1911E456" w:rsidR="00DD57BD" w:rsidRDefault="00DD57BD" w:rsidP="00DD57BD">
      <w:pPr>
        <w:pStyle w:val="B10"/>
      </w:pPr>
      <w:r>
        <w:t>8.</w:t>
      </w:r>
      <w:r>
        <w:tab/>
        <w:t>The PCF may also deregister from the BSF as the PCF for the UE (i.e. as the PCF that handles the AM Policy Association of this UE) by sending an HTTP DELETE request to the "Individual PCF for a UE Binding" resource of the Nbsf_Management_Deregister service as described in clause 4.2.3.3 of 3GPP TS 29.521 [22].</w:t>
      </w:r>
    </w:p>
    <w:p w14:paraId="11BD0A50" w14:textId="5E716BFD" w:rsidR="00DD57BD" w:rsidRDefault="00DD57BD" w:rsidP="00DD57BD">
      <w:pPr>
        <w:pStyle w:val="B10"/>
      </w:pPr>
      <w:r>
        <w:t>9.</w:t>
      </w:r>
      <w:r>
        <w:tab/>
        <w:t>The BSF responds with "204 No Content" if the deregistration of the PCF for the UE was successful.</w:t>
      </w:r>
    </w:p>
    <w:p w14:paraId="1C4156A0" w14:textId="4048C451" w:rsidR="00DD57BD" w:rsidRDefault="00DD57BD" w:rsidP="00DD57BD">
      <w:pPr>
        <w:pStyle w:val="B10"/>
      </w:pPr>
      <w:r>
        <w:rPr>
          <w:lang w:eastAsia="zh-CN"/>
        </w:rPr>
        <w:t>10.</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11A4F2C2" w14:textId="42A0377C" w:rsidR="00DD57BD" w:rsidRDefault="00DD57BD" w:rsidP="00DD57BD">
      <w:pPr>
        <w:pStyle w:val="B10"/>
      </w:pPr>
      <w:r>
        <w:t>11.</w:t>
      </w:r>
      <w:r>
        <w:tab/>
        <w:t>The AF/NEF sends an HTTP "204 No Content" response to the PCF.</w:t>
      </w:r>
    </w:p>
    <w:p w14:paraId="0001C845" w14:textId="177D64A5" w:rsidR="00DD57BD" w:rsidRDefault="00DD57BD" w:rsidP="00DD57BD">
      <w:pPr>
        <w:pStyle w:val="B10"/>
      </w:pPr>
      <w:r>
        <w:t>12.</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5F6CBB58" w14:textId="408AC431" w:rsidR="00DD57BD" w:rsidRDefault="00DD57BD" w:rsidP="00DD57BD">
      <w:pPr>
        <w:pStyle w:val="B10"/>
      </w:pPr>
      <w:r>
        <w:t>13</w:t>
      </w:r>
      <w:r>
        <w:tab/>
        <w:t>The PCF removes the AF application AM session context and sends an HTTP "204 No Content" response to the AF.</w:t>
      </w:r>
    </w:p>
    <w:p w14:paraId="7907CACF" w14:textId="77777777" w:rsidR="004428CF" w:rsidRDefault="004428CF">
      <w:pPr>
        <w:pStyle w:val="Heading4"/>
      </w:pPr>
      <w:bookmarkStart w:id="148" w:name="_Toc169906882"/>
      <w:r>
        <w:rPr>
          <w:lang w:eastAsia="zh-CN"/>
        </w:rPr>
        <w:t>5.1.3.2</w:t>
      </w:r>
      <w:r>
        <w:rPr>
          <w:lang w:eastAsia="zh-CN"/>
        </w:rPr>
        <w:tab/>
      </w:r>
      <w:r>
        <w:t>AM Policy Association Termination initiated by the PCF</w:t>
      </w:r>
      <w:bookmarkEnd w:id="142"/>
      <w:bookmarkEnd w:id="143"/>
      <w:bookmarkEnd w:id="144"/>
      <w:bookmarkEnd w:id="145"/>
      <w:bookmarkEnd w:id="146"/>
      <w:bookmarkEnd w:id="147"/>
      <w:bookmarkEnd w:id="148"/>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9" w:name="_MON_1712325156"/>
    <w:bookmarkEnd w:id="149"/>
    <w:p w14:paraId="000C2CB0" w14:textId="5C83502B" w:rsidR="004428CF" w:rsidRDefault="00511791">
      <w:pPr>
        <w:pStyle w:val="TH"/>
      </w:pPr>
      <w:r>
        <w:object w:dxaOrig="8789" w:dyaOrig="5951" w14:anchorId="09A101DD">
          <v:shape id="_x0000_i1039" type="#_x0000_t75" style="width:438.2pt;height:299.95pt" o:ole="">
            <v:imagedata r:id="rId38" o:title=""/>
          </v:shape>
          <o:OLEObject Type="Embed" ProgID="Word.Picture.8" ShapeID="_x0000_i1039" DrawAspect="Content" ObjectID="_1780775159"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50" w:name="_Toc28005440"/>
      <w:bookmarkStart w:id="151" w:name="_Toc36038112"/>
      <w:bookmarkStart w:id="152" w:name="_Toc45133309"/>
      <w:bookmarkStart w:id="153" w:name="_Toc51762137"/>
      <w:bookmarkStart w:id="154" w:name="_Toc59016542"/>
      <w:bookmarkStart w:id="155" w:name="_Toc68167511"/>
      <w:bookmarkStart w:id="156" w:name="_Toc169906883"/>
      <w:r>
        <w:rPr>
          <w:lang w:eastAsia="zh-CN"/>
        </w:rPr>
        <w:t>5</w:t>
      </w:r>
      <w:r>
        <w:t>.</w:t>
      </w:r>
      <w:r>
        <w:rPr>
          <w:lang w:eastAsia="zh-CN"/>
        </w:rPr>
        <w:t>2</w:t>
      </w:r>
      <w:r>
        <w:rPr>
          <w:lang w:eastAsia="ja-JP"/>
        </w:rPr>
        <w:tab/>
      </w:r>
      <w:r>
        <w:rPr>
          <w:lang w:eastAsia="zh-CN"/>
        </w:rPr>
        <w:t>SM Policy Association Management</w:t>
      </w:r>
      <w:bookmarkEnd w:id="150"/>
      <w:bookmarkEnd w:id="151"/>
      <w:bookmarkEnd w:id="152"/>
      <w:bookmarkEnd w:id="153"/>
      <w:bookmarkEnd w:id="154"/>
      <w:bookmarkEnd w:id="155"/>
      <w:bookmarkEnd w:id="156"/>
    </w:p>
    <w:p w14:paraId="32B14E4C" w14:textId="77777777" w:rsidR="004428CF" w:rsidRDefault="004428CF">
      <w:pPr>
        <w:pStyle w:val="Heading3"/>
        <w:rPr>
          <w:lang w:eastAsia="zh-CN"/>
        </w:rPr>
      </w:pPr>
      <w:bookmarkStart w:id="157" w:name="_Toc28005441"/>
      <w:bookmarkStart w:id="158" w:name="_Toc36038113"/>
      <w:bookmarkStart w:id="159" w:name="_Toc45133310"/>
      <w:bookmarkStart w:id="160" w:name="_Toc51762138"/>
      <w:bookmarkStart w:id="161" w:name="_Toc59016543"/>
      <w:bookmarkStart w:id="162" w:name="_Toc68167512"/>
      <w:bookmarkStart w:id="163" w:name="_Toc169906884"/>
      <w:r>
        <w:rPr>
          <w:lang w:eastAsia="zh-CN"/>
        </w:rPr>
        <w:t>5.2.1</w:t>
      </w:r>
      <w:r>
        <w:rPr>
          <w:lang w:eastAsia="ja-JP"/>
        </w:rPr>
        <w:tab/>
      </w:r>
      <w:r>
        <w:rPr>
          <w:lang w:eastAsia="zh-CN"/>
        </w:rPr>
        <w:t>SM Policy Association Establishment</w:t>
      </w:r>
      <w:bookmarkEnd w:id="157"/>
      <w:bookmarkEnd w:id="158"/>
      <w:bookmarkEnd w:id="159"/>
      <w:bookmarkEnd w:id="160"/>
      <w:bookmarkEnd w:id="161"/>
      <w:bookmarkEnd w:id="162"/>
      <w:bookmarkEnd w:id="163"/>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40" type="#_x0000_t75" style="width:471.75pt;height:714.25pt" o:ole="">
            <v:imagedata r:id="rId40" o:title=""/>
          </v:shape>
          <o:OLEObject Type="Embed" ProgID="Visio.Drawing.15" ShapeID="_x0000_i1040" DrawAspect="Content" ObjectID="_1780775160" r:id="rId41"/>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0"/>
        <w:rPr>
          <w:lang w:eastAsia="zh-CN"/>
        </w:rPr>
      </w:pPr>
      <w:r>
        <w:t>1.</w:t>
      </w:r>
      <w:r>
        <w:tab/>
        <w:t xml:space="preserve">The SMF receives a PDU session establishment request from the UE. The SMF selects the PCF as described in 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4" w:name="_Hlk489346276"/>
      <w:r>
        <w:t xml:space="preserve"> </w:t>
      </w:r>
      <w:bookmarkEnd w:id="164"/>
      <w:r>
        <w:t>the needed information</w:t>
      </w:r>
      <w:r w:rsidRPr="003E4B8F">
        <w:t xml:space="preserve"> </w:t>
      </w:r>
      <w:r>
        <w:t xml:space="preserve">within the "SmPolicyContextData" as defined in clause 4.2.2 of 3GPP TS 29.512 [9]. </w:t>
      </w:r>
    </w:p>
    <w:p w14:paraId="45AE76CD" w14:textId="77777777" w:rsidR="00FF5DE4" w:rsidRDefault="00FF5DE4" w:rsidP="00FF5DE4">
      <w:pPr>
        <w:pStyle w:val="B10"/>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바탕"/>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and/or based on operator policies,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 </w:t>
      </w:r>
      <w:r w:rsidRPr="00185A11">
        <w:rPr>
          <w:rFonts w:eastAsia="Times New Roman"/>
          <w:lang w:eastAsia="zh-CN"/>
        </w:rPr>
        <w:t>When</w:t>
      </w:r>
      <w:r>
        <w:rPr>
          <w:rFonts w:eastAsia="Times New Roman"/>
          <w:lang w:eastAsia="zh-CN"/>
        </w:rPr>
        <w:t xml:space="preserve"> the</w:t>
      </w:r>
      <w:r w:rsidRPr="00185A11">
        <w:rPr>
          <w:rFonts w:eastAsia="Times New Roman"/>
          <w:lang w:eastAsia="zh-CN"/>
        </w:rPr>
        <w:t xml:space="preserve"> "NetSliceRepl" feature defined in 3GPP TS 29.512 [9] is supported and the Alternative S-NSSAI is received in the request, the PCF may also retrieve the subscription data for the Alternative S-NSSAI, when applicable.</w:t>
      </w:r>
      <w:r>
        <w:rPr>
          <w:rFonts w:eastAsia="Times New Roman"/>
          <w:i/>
          <w:iCs/>
          <w:lang w:eastAsia="zh-CN"/>
        </w:rPr>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0"/>
        <w:rPr>
          <w:lang w:eastAsia="zh-CN"/>
        </w:rPr>
      </w:pPr>
      <w:r>
        <w:t>4.</w:t>
      </w:r>
      <w:r>
        <w:tab/>
      </w:r>
      <w:r>
        <w:rPr>
          <w:lang w:eastAsia="zh-CN"/>
        </w:rPr>
        <w:t xml:space="preserve">If the "ExtendedSamePcf" feature is supported or the "ExtendedSamePcf" feature is not supported and the "SamePcf"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22377DFB" w:rsidR="004428CF" w:rsidRDefault="00796F7A" w:rsidP="005965CC">
      <w:pPr>
        <w:pStyle w:val="B10"/>
      </w:pPr>
      <w:r>
        <w:tab/>
      </w:r>
      <w:r w:rsidR="004428CF">
        <w:t xml:space="preserve">If the PCF receives an HTTP "403 Forbidden" response from the BSF, the PCF replies the SMF as described in </w:t>
      </w:r>
      <w:r w:rsidR="004428CF">
        <w:rPr>
          <w:rFonts w:eastAsia="DengXian"/>
        </w:rPr>
        <w:t>3GPP TS </w:t>
      </w:r>
      <w:r w:rsidR="004428CF">
        <w:rPr>
          <w:rFonts w:eastAsia="DengXian"/>
          <w:lang w:eastAsia="zh-CN"/>
        </w:rPr>
        <w:t>29.512</w:t>
      </w:r>
      <w:r w:rsidR="004428CF">
        <w:rPr>
          <w:rFonts w:eastAsia="DengXian"/>
        </w:rPr>
        <w:t> </w:t>
      </w:r>
      <w:r w:rsidR="004428CF">
        <w:rPr>
          <w:rFonts w:eastAsia="DengXian"/>
          <w:lang w:eastAsia="zh-CN"/>
        </w:rPr>
        <w:t xml:space="preserve">[9], </w:t>
      </w:r>
      <w:r w:rsidR="005A3EA5">
        <w:t>clause</w:t>
      </w:r>
      <w:r w:rsidR="004428CF">
        <w:t xml:space="preserve"> 4.2.2.2and the flow terminates here. </w:t>
      </w:r>
    </w:p>
    <w:p w14:paraId="68C92863" w14:textId="77777777" w:rsidR="003B192D" w:rsidRPr="00A16BD2" w:rsidRDefault="003B192D" w:rsidP="003B192D">
      <w:pPr>
        <w:pStyle w:val="B10"/>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sidRPr="00A16BD2">
        <w:rPr>
          <w:lang w:eastAsia="zh-CN"/>
        </w:rPr>
        <w:t>"</w:t>
      </w:r>
      <w:r w:rsidRPr="00A16BD2">
        <w:t xml:space="preserve"> IndividualBdtData</w:t>
      </w:r>
      <w:r w:rsidRPr="00A16BD2">
        <w:rPr>
          <w:lang w:eastAsia="zh-CN"/>
        </w:rPr>
        <w:t>"</w:t>
      </w:r>
      <w:r w:rsidRPr="00A16BD2">
        <w:t xml:space="preserve"> </w:t>
      </w:r>
      <w:r w:rsidRPr="00A16BD2">
        <w:rPr>
          <w:lang w:eastAsia="zh-CN"/>
        </w:rPr>
        <w:t xml:space="preserve">resource </w:t>
      </w:r>
      <w:r w:rsidRPr="00A16BD2">
        <w:t>or the "BdtData" collection resource with the URI query parameter "bdt-ref-ids"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0"/>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 xml:space="preserve">is supported, and the SDF template of the PCC rule includes an application identifier,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r w:rsidRPr="00A16BD2">
        <w:rPr>
          <w:rFonts w:eastAsia="DengXian"/>
        </w:rPr>
        <w:t>UePolicySet</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0"/>
        <w:rPr>
          <w:lang w:eastAsia="zh-CN"/>
        </w:rPr>
      </w:pPr>
      <w:r w:rsidRPr="00A16BD2">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0"/>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바탕"/>
        </w:rPr>
        <w:t xml:space="preserve">, </w:t>
      </w:r>
      <w:r w:rsidRPr="00A16BD2">
        <w:t xml:space="preserve">the PCF </w:t>
      </w:r>
      <w:r>
        <w:t xml:space="preserve">may </w:t>
      </w:r>
      <w:r w:rsidRPr="00A16BD2">
        <w:t xml:space="preserve">invoke the </w:t>
      </w:r>
      <w:r w:rsidRPr="00A16BD2">
        <w:rPr>
          <w:lang w:eastAsia="zh-CN"/>
        </w:rPr>
        <w:t>Nudr_</w:t>
      </w:r>
      <w:r w:rsidRPr="00A16BD2">
        <w:t>Data</w:t>
      </w:r>
      <w:r w:rsidRPr="00A16BD2">
        <w:rPr>
          <w:lang w:eastAsia="zh-CN"/>
        </w:rPr>
        <w:t>Repository</w:t>
      </w:r>
      <w:r w:rsidRPr="00A16BD2">
        <w:t xml:space="preserve">_Query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2B647F5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and shall apply for the 5G VN Group:</w:t>
      </w:r>
    </w:p>
    <w:p w14:paraId="4975B60C"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43D5BFDA"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6C08F7C9" w14:textId="77777777" w:rsidR="003B192D" w:rsidRPr="00A16BD2" w:rsidRDefault="003B192D" w:rsidP="003B192D">
      <w:pPr>
        <w:pStyle w:val="B10"/>
      </w:pPr>
      <w:r w:rsidRPr="00A16BD2">
        <w:t>8-9.</w:t>
      </w:r>
      <w:r w:rsidRPr="00A16BD2">
        <w:tab/>
        <w:t xml:space="preserve">To request notifications from the UDR on changes in the policy data information, the PCF invokes the Nudr_DataRepository_Subscribe service operation by sending an HTTP POST request to the </w:t>
      </w:r>
      <w:r w:rsidRPr="00A16BD2">
        <w:rPr>
          <w:lang w:eastAsia="zh-CN"/>
        </w:rPr>
        <w:t>"</w:t>
      </w:r>
      <w:r w:rsidRPr="00A16BD2">
        <w:t>PolicyDataSubscriptions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0"/>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is supported,</w:t>
      </w:r>
      <w:r w:rsidRPr="00A16BD2">
        <w:t xml:space="preserve"> to request notifications from the UDR on changes in the AF influence data, the PCF invokes the Nudr_DataRepository_Subscribe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0"/>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is supported,</w:t>
      </w:r>
      <w:r w:rsidRPr="00A16BD2">
        <w:t xml:space="preserve"> to request notifications from the UDR on changes in the IPTV configuration, the PCF invokes the Nudr_DataRepository_Subscribe service operation by sending an HTTP POST request to the </w:t>
      </w:r>
      <w:r w:rsidRPr="00A16BD2">
        <w:rPr>
          <w:lang w:eastAsia="zh-CN"/>
        </w:rPr>
        <w:t>"</w:t>
      </w:r>
      <w:r w:rsidRPr="00A16BD2">
        <w:t>ApplicationDataSubscriptions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489A5DD2" w:rsidR="003B192D" w:rsidRPr="00A16BD2" w:rsidRDefault="0060658F" w:rsidP="005965CC">
      <w:pPr>
        <w:pStyle w:val="B10"/>
      </w:pPr>
      <w:r>
        <w:tab/>
      </w:r>
      <w:r w:rsidR="003B192D" w:rsidRPr="00A16BD2">
        <w:t xml:space="preserve">Additionally, </w:t>
      </w:r>
      <w:r w:rsidR="003B192D">
        <w:rPr>
          <w:lang w:eastAsia="zh-CN"/>
        </w:rPr>
        <w:t>when location dependent policies for trusted non-3GPP access is supported by the PCF as</w:t>
      </w:r>
      <w:r w:rsidR="003B192D" w:rsidRPr="00A16BD2">
        <w:rPr>
          <w:lang w:eastAsia="zh-CN"/>
        </w:rPr>
        <w:t xml:space="preserve"> defined in </w:t>
      </w:r>
      <w:r w:rsidR="003B192D" w:rsidRPr="00A16BD2">
        <w:rPr>
          <w:rFonts w:eastAsia="DengXian"/>
        </w:rPr>
        <w:t>3GPP TS </w:t>
      </w:r>
      <w:r w:rsidR="003B192D" w:rsidRPr="00A16BD2">
        <w:rPr>
          <w:rFonts w:eastAsia="DengXian"/>
          <w:lang w:eastAsia="zh-CN"/>
        </w:rPr>
        <w:t>29.512</w:t>
      </w:r>
      <w:r w:rsidR="003B192D" w:rsidRPr="00A16BD2">
        <w:rPr>
          <w:rFonts w:eastAsia="DengXian"/>
        </w:rPr>
        <w:t> </w:t>
      </w:r>
      <w:r w:rsidR="003B192D" w:rsidRPr="00A16BD2">
        <w:rPr>
          <w:rFonts w:eastAsia="DengXian"/>
          <w:lang w:eastAsia="zh-CN"/>
        </w:rPr>
        <w:t>[9]</w:t>
      </w:r>
      <w:r w:rsidR="003B192D" w:rsidRPr="00A16BD2">
        <w:rPr>
          <w:rFonts w:eastAsia="바탕"/>
        </w:rPr>
        <w:t>,</w:t>
      </w:r>
      <w:r w:rsidR="003B192D" w:rsidRPr="00A16BD2">
        <w:t xml:space="preserve"> to request notifications from the UDR on changes in the</w:t>
      </w:r>
      <w:r w:rsidR="003B192D">
        <w:t xml:space="preserve"> list of AF-provided TNAP ID(s) within</w:t>
      </w:r>
      <w:r w:rsidR="003B192D" w:rsidRPr="00A16BD2">
        <w:t xml:space="preserve"> </w:t>
      </w:r>
      <w:r w:rsidR="003B192D">
        <w:t>Service Parameter Data</w:t>
      </w:r>
      <w:r w:rsidR="003B192D" w:rsidRPr="00A16BD2">
        <w:t xml:space="preserve">, the PCF invokes the Nudr_DataRepository_Subscribe service operation by sending an HTTP POST request to the </w:t>
      </w:r>
      <w:r w:rsidR="003B192D" w:rsidRPr="00A16BD2">
        <w:rPr>
          <w:lang w:eastAsia="zh-CN"/>
        </w:rPr>
        <w:t>"</w:t>
      </w:r>
      <w:r w:rsidR="003B192D" w:rsidRPr="00A16BD2">
        <w:t>ApplicationDataSubscriptions</w:t>
      </w:r>
      <w:r w:rsidR="003B192D" w:rsidRPr="00A16BD2">
        <w:rPr>
          <w:lang w:eastAsia="zh-CN"/>
        </w:rPr>
        <w:t>" resource</w:t>
      </w:r>
      <w:r w:rsidR="003B192D" w:rsidRPr="00A16BD2">
        <w:t xml:space="preserve">. The UDR </w:t>
      </w:r>
      <w:r w:rsidR="003B192D" w:rsidRPr="00A16BD2">
        <w:rPr>
          <w:lang w:eastAsia="zh-CN"/>
        </w:rPr>
        <w:t>sends an HTTP "201 Created" response to</w:t>
      </w:r>
      <w:r w:rsidR="003B192D" w:rsidRPr="00A16BD2">
        <w:t xml:space="preserve"> acknowledge the subscription.</w:t>
      </w:r>
    </w:p>
    <w:p w14:paraId="661982AA" w14:textId="60FD85A6" w:rsidR="009045B2" w:rsidRPr="005A3EA5" w:rsidRDefault="009045B2" w:rsidP="009045B2">
      <w:pPr>
        <w:pStyle w:val="B10"/>
        <w:rPr>
          <w:lang w:eastAsia="zh-CN"/>
        </w:rPr>
      </w:pPr>
      <w:r w:rsidRPr="005A3EA5">
        <w:tab/>
        <w:t>Additionally,</w:t>
      </w:r>
      <w:r w:rsidRPr="005A3EA5">
        <w:rPr>
          <w:rFonts w:eastAsia="바탕"/>
        </w:rPr>
        <w:t xml:space="preserve"> </w:t>
      </w:r>
      <w:r w:rsidRPr="005A3EA5">
        <w:t xml:space="preserve">to request notifications from the UDR on changes in </w:t>
      </w:r>
      <w:r>
        <w:t>the Maximum Group Data Rate information</w:t>
      </w:r>
      <w:r w:rsidRPr="005A3EA5">
        <w:rPr>
          <w:lang w:eastAsia="zh-CN"/>
        </w:rPr>
        <w:t xml:space="preserve"> </w:t>
      </w:r>
      <w:r>
        <w:rPr>
          <w:lang w:eastAsia="zh-CN"/>
        </w:rPr>
        <w:t>for the 5G VN Group</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t xml:space="preserve">. </w:t>
      </w:r>
      <w:r w:rsidRPr="005A3EA5">
        <w:rPr>
          <w:lang w:eastAsia="zh-CN"/>
        </w:rPr>
        <w:t>The UDR sends an HTTP "201 Created" response to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0"/>
        <w:rPr>
          <w:lang w:val="en-US" w:eastAsia="zh-CN"/>
        </w:rPr>
      </w:pPr>
      <w:r>
        <w:t>11.</w:t>
      </w:r>
      <w:r>
        <w:tab/>
        <w:t>The PCF makes the policy decision to determine the information provided to the SMF.</w:t>
      </w:r>
    </w:p>
    <w:p w14:paraId="6F0C69C6" w14:textId="77777777" w:rsidR="004F47E9" w:rsidRDefault="004F47E9" w:rsidP="004F47E9">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30E5B86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 </w:t>
      </w:r>
      <w:r w:rsidRPr="00A16BD2">
        <w:rPr>
          <w:lang w:eastAsia="zh-CN"/>
        </w:rPr>
        <w:t xml:space="preserve">the 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4A42D567" w14:textId="77777777" w:rsidR="004F47E9" w:rsidRDefault="004F47E9" w:rsidP="004F47E9">
      <w:pPr>
        <w:pStyle w:val="B10"/>
      </w:pPr>
      <w:r>
        <w:t>14.</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clause 8.5.2.</w:t>
      </w:r>
    </w:p>
    <w:p w14:paraId="2FE1BCD3" w14:textId="10B23B69" w:rsidR="004F47E9" w:rsidRDefault="00D43D7D" w:rsidP="005965CC">
      <w:pPr>
        <w:pStyle w:val="B10"/>
      </w:pPr>
      <w:r>
        <w:tab/>
      </w:r>
      <w:r w:rsidR="004F47E9">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sidR="004F47E9">
        <w:rPr>
          <w:lang w:eastAsia="zh-CN"/>
        </w:rPr>
        <w:t> 4, 5 did not apply) the PCF</w:t>
      </w:r>
      <w:r w:rsidR="004F47E9">
        <w:t xml:space="preserve"> invokes the </w:t>
      </w:r>
      <w:r w:rsidR="004F47E9">
        <w:rPr>
          <w:rFonts w:eastAsia="DengXian"/>
        </w:rPr>
        <w:t>Nbsf_Management_Register service operation by sending HTTP POST request to create the PDU session binding information for a UE in</w:t>
      </w:r>
      <w:r w:rsidR="004F47E9">
        <w:t xml:space="preserve"> the BSF as detailed in clause 8.5.2.</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5" w:name="_Toc28005442"/>
      <w:bookmarkStart w:id="166" w:name="_Toc36038114"/>
      <w:bookmarkStart w:id="167" w:name="_Toc45133311"/>
      <w:bookmarkStart w:id="168" w:name="_Toc51762139"/>
      <w:bookmarkStart w:id="169" w:name="_Toc59016544"/>
      <w:bookmarkStart w:id="170" w:name="_Toc68167513"/>
      <w:bookmarkStart w:id="171" w:name="_Toc169906885"/>
      <w:r>
        <w:rPr>
          <w:lang w:eastAsia="zh-CN"/>
        </w:rPr>
        <w:t>5.2.2</w:t>
      </w:r>
      <w:r>
        <w:rPr>
          <w:lang w:eastAsia="ja-JP"/>
        </w:rPr>
        <w:tab/>
      </w:r>
      <w:r>
        <w:rPr>
          <w:lang w:eastAsia="zh-CN"/>
        </w:rPr>
        <w:t>SM Policy Association Modification</w:t>
      </w:r>
      <w:bookmarkEnd w:id="165"/>
      <w:bookmarkEnd w:id="166"/>
      <w:bookmarkEnd w:id="167"/>
      <w:bookmarkEnd w:id="168"/>
      <w:bookmarkEnd w:id="169"/>
      <w:bookmarkEnd w:id="170"/>
      <w:bookmarkEnd w:id="171"/>
    </w:p>
    <w:p w14:paraId="46DC92DE" w14:textId="77777777" w:rsidR="004428CF" w:rsidRDefault="004428CF">
      <w:pPr>
        <w:pStyle w:val="Heading4"/>
        <w:rPr>
          <w:lang w:eastAsia="zh-CN"/>
        </w:rPr>
      </w:pPr>
      <w:bookmarkStart w:id="172" w:name="_Toc28005443"/>
      <w:bookmarkStart w:id="173" w:name="_Toc36038115"/>
      <w:bookmarkStart w:id="174" w:name="_Toc45133312"/>
      <w:bookmarkStart w:id="175" w:name="_Toc51762140"/>
      <w:bookmarkStart w:id="176" w:name="_Toc59016545"/>
      <w:bookmarkStart w:id="177" w:name="_Toc68167514"/>
      <w:bookmarkStart w:id="178" w:name="_Toc169906886"/>
      <w:r>
        <w:rPr>
          <w:lang w:eastAsia="zh-CN"/>
        </w:rPr>
        <w:t>5.2.2.1</w:t>
      </w:r>
      <w:r>
        <w:rPr>
          <w:lang w:eastAsia="ja-JP"/>
        </w:rPr>
        <w:tab/>
      </w:r>
      <w:r>
        <w:rPr>
          <w:lang w:eastAsia="zh-CN"/>
        </w:rPr>
        <w:t>General</w:t>
      </w:r>
      <w:bookmarkEnd w:id="172"/>
      <w:bookmarkEnd w:id="173"/>
      <w:bookmarkEnd w:id="174"/>
      <w:bookmarkEnd w:id="175"/>
      <w:bookmarkEnd w:id="176"/>
      <w:bookmarkEnd w:id="177"/>
      <w:bookmarkEnd w:id="178"/>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9" w:name="_Toc28005444"/>
      <w:bookmarkStart w:id="180" w:name="_Toc36038116"/>
      <w:bookmarkStart w:id="181" w:name="_Toc45133313"/>
      <w:bookmarkStart w:id="182" w:name="_Toc51762141"/>
      <w:bookmarkStart w:id="183" w:name="_Toc59016546"/>
      <w:bookmarkStart w:id="184" w:name="_Toc68167515"/>
      <w:bookmarkStart w:id="185" w:name="_Toc169906887"/>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9"/>
      <w:bookmarkEnd w:id="180"/>
      <w:bookmarkEnd w:id="181"/>
      <w:bookmarkEnd w:id="182"/>
      <w:bookmarkEnd w:id="183"/>
      <w:bookmarkEnd w:id="184"/>
      <w:bookmarkEnd w:id="185"/>
    </w:p>
    <w:p w14:paraId="32B0EAE2" w14:textId="77777777" w:rsidR="004428CF" w:rsidRDefault="004428CF">
      <w:pPr>
        <w:pStyle w:val="Heading5"/>
      </w:pPr>
      <w:bookmarkStart w:id="186" w:name="_Toc28005445"/>
      <w:bookmarkStart w:id="187" w:name="_Toc36038117"/>
      <w:bookmarkStart w:id="188" w:name="_Toc45133314"/>
      <w:bookmarkStart w:id="189" w:name="_Toc51762142"/>
      <w:bookmarkStart w:id="190" w:name="_Toc59016547"/>
      <w:bookmarkStart w:id="191" w:name="_Toc68167516"/>
      <w:bookmarkStart w:id="192" w:name="_Toc169906888"/>
      <w:r>
        <w:t>5.2.2.2.1</w:t>
      </w:r>
      <w:r>
        <w:rPr>
          <w:lang w:eastAsia="ja-JP"/>
        </w:rPr>
        <w:tab/>
      </w:r>
      <w:r>
        <w:t>Interactions between SMF, PCF and CHF</w:t>
      </w:r>
      <w:bookmarkEnd w:id="186"/>
      <w:bookmarkEnd w:id="187"/>
      <w:bookmarkEnd w:id="188"/>
      <w:bookmarkEnd w:id="189"/>
      <w:bookmarkEnd w:id="190"/>
      <w:bookmarkEnd w:id="191"/>
      <w:bookmarkEnd w:id="192"/>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3" w:name="_MON_1694289324"/>
    <w:bookmarkEnd w:id="193"/>
    <w:p w14:paraId="66990B47" w14:textId="4F781BF1" w:rsidR="004428CF" w:rsidRDefault="006C17D1">
      <w:pPr>
        <w:pStyle w:val="TH"/>
        <w:rPr>
          <w:lang w:eastAsia="ja-JP"/>
        </w:rPr>
      </w:pPr>
      <w:r>
        <w:rPr>
          <w:lang w:eastAsia="ja-JP"/>
        </w:rPr>
        <w:object w:dxaOrig="9645" w:dyaOrig="8679" w14:anchorId="3D517FBB">
          <v:shape id="_x0000_i1041" type="#_x0000_t75" style="width:405.5pt;height:316.25pt" o:ole="">
            <v:imagedata r:id="rId42" o:title="" cropbottom="21330f"/>
          </v:shape>
          <o:OLEObject Type="Embed" ProgID="Word.Picture.8" ShapeID="_x0000_i1041" DrawAspect="Content" ObjectID="_1780775161" r:id="rId43"/>
        </w:object>
      </w:r>
    </w:p>
    <w:p w14:paraId="18528D1E" w14:textId="77777777" w:rsidR="004428CF" w:rsidRDefault="004428CF">
      <w:pPr>
        <w:pStyle w:val="TF"/>
      </w:pPr>
      <w:r>
        <w:t>Figure 5.2.2.2.1-1: Interactions between SMF, PCF and CHF for PCF-initiated SM Policy Association Modification procedure</w:t>
      </w:r>
    </w:p>
    <w:p w14:paraId="30A4C649" w14:textId="77777777" w:rsidR="00C95AEB" w:rsidRDefault="004428CF" w:rsidP="00C95AEB">
      <w:pPr>
        <w:pStyle w:val="B10"/>
      </w:pPr>
      <w:r>
        <w:t>1.</w:t>
      </w:r>
      <w:r>
        <w:tab/>
        <w:t xml:space="preserve">The PCF receives an internal or external trigger to re-evaluate PCC Rules and policy decision for a PDU Session. Possible external trigger events are described in </w:t>
      </w:r>
      <w:r w:rsidR="005A3EA5">
        <w:t>clause</w:t>
      </w:r>
      <w:r>
        <w:t xml:space="preserve"> 5.2.2.2.2. </w:t>
      </w:r>
    </w:p>
    <w:p w14:paraId="3C57BEA7" w14:textId="24E79C9B" w:rsidR="00C95AEB" w:rsidRDefault="00C95AEB" w:rsidP="005965CC">
      <w:pPr>
        <w:pStyle w:val="NO"/>
        <w:rPr>
          <w:lang w:eastAsia="zh-CN"/>
        </w:rPr>
      </w:pPr>
      <w:r>
        <w:rPr>
          <w:lang w:eastAsia="zh-CN"/>
        </w:rPr>
        <w:t>NOTE:</w:t>
      </w:r>
      <w:r w:rsidR="00CF4868">
        <w:rPr>
          <w:lang w:eastAsia="zh-CN"/>
        </w:rPr>
        <w:tab/>
      </w:r>
      <w:r>
        <w:rPr>
          <w:lang w:eastAsia="zh-CN"/>
        </w:rPr>
        <w:t>If "QoSTiming_5G" feature is supported in Npcf_PolicyAuthorization API, and the AF/NEF request for QoS duration and QoS inactivity interval, the next steps would be repeated until the AF session is terminated as described in clause 5.2.2.2.3.</w:t>
      </w:r>
    </w:p>
    <w:p w14:paraId="31FC8813" w14:textId="0D39E83C" w:rsidR="004428CF" w:rsidRDefault="004428CF">
      <w:pPr>
        <w:pStyle w:val="B10"/>
      </w:pPr>
      <w:r>
        <w:t>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5AFC545F" w14:textId="77777777" w:rsidR="009045B2" w:rsidRDefault="009045B2" w:rsidP="009045B2">
      <w:pPr>
        <w:pStyle w:val="B2"/>
        <w:rPr>
          <w:lang w:eastAsia="ko-KR"/>
        </w:rPr>
      </w:pPr>
      <w:r>
        <w:rPr>
          <w:lang w:eastAsia="zh-CN"/>
        </w:rPr>
        <w:t>-</w:t>
      </w:r>
      <w:r>
        <w:tab/>
      </w:r>
      <w:r>
        <w:rPr>
          <w:lang w:eastAsia="zh-CN"/>
        </w:rPr>
        <w:t>W</w:t>
      </w:r>
      <w:r w:rsidRPr="00A16BD2">
        <w:rPr>
          <w:lang w:eastAsia="zh-CN"/>
        </w:rPr>
        <w:t xml:space="preserve">hen </w:t>
      </w:r>
      <w:r>
        <w:rPr>
          <w:lang w:eastAsia="zh-CN"/>
        </w:rPr>
        <w:t>group</w:t>
      </w:r>
      <w:r w:rsidRPr="00A16BD2">
        <w:rPr>
          <w:lang w:eastAsia="zh-CN"/>
        </w:rPr>
        <w:t xml:space="preserve"> data rate related policy control </w:t>
      </w:r>
      <w:r>
        <w:rPr>
          <w:lang w:eastAsia="zh-CN"/>
        </w:rPr>
        <w:t xml:space="preserve">is supported by the (H-)PCF and shall apply for a 5G VN Group and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5C6856F4"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a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4" w:name="_Toc28005446"/>
      <w:bookmarkStart w:id="195" w:name="_Toc36038118"/>
      <w:bookmarkStart w:id="196" w:name="_Toc45133315"/>
      <w:bookmarkStart w:id="197" w:name="_Toc51762143"/>
      <w:bookmarkStart w:id="198" w:name="_Toc59016548"/>
      <w:bookmarkStart w:id="199" w:name="_Toc68167517"/>
      <w:bookmarkStart w:id="200" w:name="_Toc169906889"/>
      <w:r>
        <w:rPr>
          <w:lang w:eastAsia="zh-CN"/>
        </w:rPr>
        <w:t>5.2.</w:t>
      </w:r>
      <w:r>
        <w:t>2.2.2</w:t>
      </w:r>
      <w:r>
        <w:rPr>
          <w:lang w:eastAsia="ja-JP"/>
        </w:rPr>
        <w:tab/>
      </w:r>
      <w:r>
        <w:t xml:space="preserve">Interactions between </w:t>
      </w:r>
      <w:r>
        <w:rPr>
          <w:lang w:eastAsia="zh-CN"/>
        </w:rPr>
        <w:t>PCF, AF and UDR</w:t>
      </w:r>
      <w:bookmarkEnd w:id="194"/>
      <w:bookmarkEnd w:id="195"/>
      <w:bookmarkEnd w:id="196"/>
      <w:bookmarkEnd w:id="197"/>
      <w:bookmarkEnd w:id="198"/>
      <w:bookmarkEnd w:id="199"/>
      <w:bookmarkEnd w:id="200"/>
    </w:p>
    <w:p w14:paraId="0EB62461" w14:textId="77777777" w:rsidR="004428CF" w:rsidRDefault="004428CF">
      <w:pPr>
        <w:pStyle w:val="Heading6"/>
      </w:pPr>
      <w:bookmarkStart w:id="201" w:name="_Toc28005447"/>
      <w:bookmarkStart w:id="202" w:name="_Toc36038119"/>
      <w:bookmarkStart w:id="203" w:name="_Toc45133316"/>
      <w:bookmarkStart w:id="204" w:name="_Toc51762144"/>
      <w:bookmarkStart w:id="205" w:name="_Toc59016549"/>
      <w:bookmarkStart w:id="206" w:name="_Toc68167518"/>
      <w:bookmarkStart w:id="207" w:name="_Toc169906890"/>
      <w:r>
        <w:t>5.2.2.2.2.1</w:t>
      </w:r>
      <w:r>
        <w:rPr>
          <w:lang w:eastAsia="ja-JP"/>
        </w:rPr>
        <w:tab/>
      </w:r>
      <w:r>
        <w:t>AF Session Establishment</w:t>
      </w:r>
      <w:bookmarkEnd w:id="201"/>
      <w:bookmarkEnd w:id="202"/>
      <w:bookmarkEnd w:id="203"/>
      <w:bookmarkEnd w:id="204"/>
      <w:bookmarkEnd w:id="205"/>
      <w:bookmarkEnd w:id="206"/>
      <w:bookmarkEnd w:id="207"/>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2" type="#_x0000_t75" style="width:413pt;height:413.45pt" o:ole="">
            <v:imagedata r:id="rId44" o:title=""/>
          </v:shape>
          <o:OLEObject Type="Embed" ProgID="Word.Picture.8" ShapeID="_x0000_i1042" DrawAspect="Content" ObjectID="_1780775162"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1E94002E" w14:textId="42221DAB" w:rsidR="00C31579" w:rsidRDefault="00C31579" w:rsidP="00C31579">
      <w:pPr>
        <w:pStyle w:val="B10"/>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43BDA95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5E15F280"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B05036D"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8" w:name="_Toc28005448"/>
      <w:bookmarkStart w:id="209" w:name="_Toc36038120"/>
      <w:bookmarkStart w:id="210" w:name="_Toc45133317"/>
      <w:bookmarkStart w:id="211" w:name="_Toc51762145"/>
      <w:bookmarkStart w:id="212" w:name="_Toc59016550"/>
      <w:bookmarkStart w:id="213" w:name="_Toc68167519"/>
      <w:bookmarkStart w:id="214" w:name="_Toc169906891"/>
      <w:r>
        <w:rPr>
          <w:lang w:eastAsia="zh-CN"/>
        </w:rPr>
        <w:t>5.2.2.2.2.2</w:t>
      </w:r>
      <w:r>
        <w:rPr>
          <w:lang w:eastAsia="ja-JP"/>
        </w:rPr>
        <w:tab/>
      </w:r>
      <w:r>
        <w:rPr>
          <w:lang w:eastAsia="zh-CN"/>
        </w:rPr>
        <w:t>AF Session Modification</w:t>
      </w:r>
      <w:bookmarkEnd w:id="208"/>
      <w:bookmarkEnd w:id="209"/>
      <w:bookmarkEnd w:id="210"/>
      <w:bookmarkEnd w:id="211"/>
      <w:bookmarkEnd w:id="212"/>
      <w:bookmarkEnd w:id="213"/>
      <w:bookmarkEnd w:id="214"/>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5" w:name="_MON_1600067822"/>
    <w:bookmarkEnd w:id="215"/>
    <w:p w14:paraId="70506BD2" w14:textId="77777777" w:rsidR="004428CF" w:rsidRDefault="004428CF">
      <w:pPr>
        <w:pStyle w:val="TH"/>
        <w:rPr>
          <w:lang w:eastAsia="zh-CN"/>
        </w:rPr>
      </w:pPr>
      <w:r>
        <w:rPr>
          <w:lang w:eastAsia="ja-JP"/>
        </w:rPr>
        <w:object w:dxaOrig="9639" w:dyaOrig="8786" w14:anchorId="014191A1">
          <v:shape id="_x0000_i1043" type="#_x0000_t75" style="width:413pt;height:413.45pt" o:ole="">
            <v:imagedata r:id="rId46" o:title=""/>
          </v:shape>
          <o:OLEObject Type="Embed" ProgID="Word.Picture.8" ShapeID="_x0000_i1043" DrawAspect="Content" ObjectID="_1780775163"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7EEBF798" w:rsidR="00963467" w:rsidRDefault="00E92A2F" w:rsidP="005965CC">
      <w:pPr>
        <w:pStyle w:val="B10"/>
      </w:pPr>
      <w:r>
        <w:tab/>
      </w:r>
      <w:r w:rsidR="00963467">
        <w:t xml:space="preserve">If the "TimeSensitiveNetworking" feature is supported the AF may also update the TSC Assistance Container and QoS related data and/or </w:t>
      </w:r>
      <w:r w:rsidR="00963467">
        <w:rPr>
          <w:lang w:eastAsia="zh-CN"/>
        </w:rPr>
        <w:t xml:space="preserve">a </w:t>
      </w:r>
      <w:r w:rsidR="00963467">
        <w:rPr>
          <w:rFonts w:hint="eastAsia"/>
          <w:lang w:eastAsia="zh-CN"/>
        </w:rPr>
        <w:t>U</w:t>
      </w:r>
      <w:r w:rsidR="00963467">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6" w:name="_Toc28005449"/>
      <w:bookmarkStart w:id="217" w:name="_Toc36038121"/>
      <w:bookmarkStart w:id="218" w:name="_Toc45133318"/>
      <w:bookmarkStart w:id="219" w:name="_Toc51762146"/>
      <w:bookmarkStart w:id="220" w:name="_Toc59016551"/>
      <w:bookmarkStart w:id="221" w:name="_Toc68167520"/>
      <w:bookmarkStart w:id="222" w:name="_Toc169906892"/>
      <w:r>
        <w:t>5.2.2.2.2.3</w:t>
      </w:r>
      <w:r>
        <w:rPr>
          <w:lang w:eastAsia="ja-JP"/>
        </w:rPr>
        <w:tab/>
      </w:r>
      <w:r>
        <w:t>AF Session Termination</w:t>
      </w:r>
      <w:bookmarkEnd w:id="216"/>
      <w:bookmarkEnd w:id="217"/>
      <w:bookmarkEnd w:id="218"/>
      <w:bookmarkEnd w:id="219"/>
      <w:bookmarkEnd w:id="220"/>
      <w:bookmarkEnd w:id="221"/>
      <w:bookmarkEnd w:id="222"/>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3" w:name="_MON_1713076310"/>
    <w:bookmarkEnd w:id="223"/>
    <w:p w14:paraId="360F64B8" w14:textId="52F169E9" w:rsidR="004428CF" w:rsidRDefault="00720C29">
      <w:pPr>
        <w:pStyle w:val="TH"/>
        <w:rPr>
          <w:lang w:eastAsia="zh-CN"/>
        </w:rPr>
      </w:pPr>
      <w:r>
        <w:rPr>
          <w:lang w:eastAsia="ja-JP"/>
        </w:rPr>
        <w:object w:dxaOrig="9638" w:dyaOrig="6405" w14:anchorId="19246321">
          <v:shape id="_x0000_i1044" type="#_x0000_t75" style="width:481.9pt;height:322pt" o:ole="">
            <v:imagedata r:id="rId48" o:title=""/>
          </v:shape>
          <o:OLEObject Type="Embed" ProgID="Word.Picture.8" ShapeID="_x0000_i1044" DrawAspect="Content" ObjectID="_1780775164"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1A662F">
      <w:pPr>
        <w:pStyle w:val="Heading6"/>
      </w:pPr>
      <w:bookmarkStart w:id="224" w:name="_Toc169906893"/>
      <w:bookmarkStart w:id="225" w:name="_Toc28005450"/>
      <w:bookmarkStart w:id="226" w:name="_Toc36038122"/>
      <w:bookmarkStart w:id="227" w:name="_Toc45133319"/>
      <w:bookmarkStart w:id="228" w:name="_Toc51762147"/>
      <w:bookmarkStart w:id="229" w:name="_Toc59016552"/>
      <w:bookmarkStart w:id="230" w:name="_Toc68167521"/>
      <w:r>
        <w:t>5.2.2.2.2.4</w:t>
      </w:r>
      <w:r>
        <w:rPr>
          <w:lang w:eastAsia="ja-JP"/>
        </w:rPr>
        <w:tab/>
      </w:r>
      <w:r>
        <w:t>AF Request of application detection exposure</w:t>
      </w:r>
      <w:bookmarkEnd w:id="224"/>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t>NOTE:</w:t>
      </w:r>
      <w:r>
        <w:tab/>
        <w:t>The NEF acts as an AF to support the network exposure functionality.</w:t>
      </w:r>
    </w:p>
    <w:bookmarkStart w:id="231" w:name="_MON_1744811360"/>
    <w:bookmarkEnd w:id="231"/>
    <w:p w14:paraId="0A19A596" w14:textId="77777777" w:rsidR="001A662F" w:rsidRDefault="001A662F" w:rsidP="001A662F">
      <w:pPr>
        <w:pStyle w:val="TH"/>
        <w:rPr>
          <w:lang w:eastAsia="zh-CN"/>
        </w:rPr>
      </w:pPr>
      <w:r>
        <w:rPr>
          <w:lang w:eastAsia="ja-JP"/>
        </w:rPr>
        <w:object w:dxaOrig="9645" w:dyaOrig="7815" w14:anchorId="3C5F02FD">
          <v:shape id="_x0000_i1045" type="#_x0000_t75" style="width:412.1pt;height:266.8pt" o:ole="">
            <v:imagedata r:id="rId50" o:title=""/>
          </v:shape>
          <o:OLEObject Type="Embed" ProgID="Word.Picture.8" ShapeID="_x0000_i1045" DrawAspect="Content" ObjectID="_1780775165"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0"/>
        <w:rPr>
          <w:lang w:eastAsia="zh-CN"/>
        </w:rPr>
      </w:pPr>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r w:rsidR="001A662F">
        <w:rPr>
          <w:lang w:eastAsia="zh-CN"/>
        </w:rPr>
        <w:t>Npcf_EventExposure_Subscribe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p w14:paraId="7177B586" w14:textId="356F05C7" w:rsidR="001A662F" w:rsidRDefault="00A01E6C" w:rsidP="005965CC">
      <w:pPr>
        <w:pStyle w:val="B10"/>
        <w:rPr>
          <w:lang w:eastAsia="zh-CN"/>
        </w:rPr>
      </w:pPr>
      <w:r>
        <w:rPr>
          <w:noProof/>
        </w:rPr>
        <w:tab/>
      </w:r>
      <w:r w:rsidR="001A662F">
        <w:rPr>
          <w:noProof/>
        </w:rPr>
        <w:t xml:space="preserve">When the AF requires to modify an existing subscription, the AF invokes the Npcf_Event_Exposure_Subscribe service operation to the PCF by sending the HTTP PUT request to the </w:t>
      </w:r>
      <w:r w:rsidR="001A662F">
        <w:t>"</w:t>
      </w:r>
      <w:r w:rsidR="001A662F">
        <w:rPr>
          <w:noProof/>
        </w:rPr>
        <w:t>Individual Policy Control Events Subscription</w:t>
      </w:r>
      <w:r w:rsidR="001A662F">
        <w:t>" resource</w:t>
      </w:r>
      <w:r w:rsidR="001A662F" w:rsidRPr="00D5477D">
        <w:rPr>
          <w:lang w:eastAsia="zh-CN"/>
        </w:rPr>
        <w:t xml:space="preserve"> </w:t>
      </w:r>
      <w:r w:rsidR="001A662F">
        <w:rPr>
          <w:lang w:eastAsia="zh-CN"/>
        </w:rPr>
        <w:t>as described in 3GPP TS 29.523 [49].</w:t>
      </w:r>
    </w:p>
    <w:p w14:paraId="187BBE35" w14:textId="77777777" w:rsidR="001A662F" w:rsidRDefault="001A662F" w:rsidP="001A662F">
      <w:pPr>
        <w:pStyle w:val="B10"/>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0"/>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0"/>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0"/>
      </w:pPr>
      <w:r>
        <w:t>5.</w:t>
      </w:r>
      <w:r>
        <w:tab/>
        <w:t>The PCF interacts with SMF according to Figure 5.2.2.2</w:t>
      </w:r>
      <w:r>
        <w:rPr>
          <w:lang w:eastAsia="zh-CN"/>
        </w:rPr>
        <w:t>-</w:t>
      </w:r>
      <w:r>
        <w:t>1.</w:t>
      </w:r>
    </w:p>
    <w:p w14:paraId="227E51CF" w14:textId="77777777" w:rsidR="001A662F" w:rsidRDefault="001A662F" w:rsidP="001A662F">
      <w:pPr>
        <w:pStyle w:val="Heading6"/>
      </w:pPr>
      <w:bookmarkStart w:id="232" w:name="_Toc169906894"/>
      <w:r>
        <w:t>5.2.2.2.2.5</w:t>
      </w:r>
      <w:r>
        <w:rPr>
          <w:lang w:eastAsia="ja-JP"/>
        </w:rPr>
        <w:tab/>
      </w:r>
      <w:r>
        <w:t>AF Request termination of application detection exposure</w:t>
      </w:r>
      <w:bookmarkEnd w:id="232"/>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bookmarkStart w:id="233" w:name="_MON_1760428100"/>
    <w:bookmarkEnd w:id="233"/>
    <w:p w14:paraId="11CAAFAD" w14:textId="31D90C8D" w:rsidR="00F57062" w:rsidRDefault="00F57062" w:rsidP="00F57062">
      <w:pPr>
        <w:pStyle w:val="TH"/>
        <w:rPr>
          <w:lang w:eastAsia="zh-CN"/>
        </w:rPr>
      </w:pPr>
      <w:r>
        <w:rPr>
          <w:lang w:eastAsia="ja-JP"/>
        </w:rPr>
        <w:object w:dxaOrig="9645" w:dyaOrig="5799" w14:anchorId="7A43B02D">
          <v:shape id="_x0000_i1046" type="#_x0000_t75" style="width:483.25pt;height:289.75pt" o:ole="">
            <v:imagedata r:id="rId52" o:title=""/>
          </v:shape>
          <o:OLEObject Type="Embed" ProgID="Word.Picture.8" ShapeID="_x0000_i1046" DrawAspect="Content" ObjectID="_1780775166" r:id="rId53"/>
        </w:object>
      </w:r>
    </w:p>
    <w:p w14:paraId="27C2471B" w14:textId="77777777" w:rsidR="00F57062" w:rsidRDefault="00F57062" w:rsidP="00F57062">
      <w:pPr>
        <w:pStyle w:val="TF"/>
      </w:pPr>
      <w:r>
        <w:t xml:space="preserve">Figure 5.2.2.2.2.5-1: AF Request of application detection exposure termination triggers PCF-initiated </w:t>
      </w:r>
      <w:r>
        <w:rPr>
          <w:lang w:eastAsia="zh-CN"/>
        </w:rPr>
        <w:t>SM Policy Association</w:t>
      </w:r>
      <w:r>
        <w:t xml:space="preserve"> Modification procedure</w:t>
      </w:r>
    </w:p>
    <w:p w14:paraId="632EA6AE" w14:textId="57267007" w:rsidR="00F57062" w:rsidRDefault="00F57062" w:rsidP="00F57062">
      <w:pPr>
        <w:pStyle w:val="B10"/>
      </w:pPr>
      <w:r>
        <w:t>1.</w:t>
      </w:r>
      <w:r>
        <w:tab/>
        <w:t>The AF sends the Npcf_EventExposure_Unsubscribe service operation by sending the HTTP DELETE request to the "</w:t>
      </w:r>
      <w:r>
        <w:rPr>
          <w:noProof/>
        </w:rPr>
        <w:t>Individual Policy Control Events Subscription</w:t>
      </w:r>
      <w:r>
        <w:t>"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0"/>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0"/>
      </w:pPr>
      <w:r>
        <w:t>3.</w:t>
      </w:r>
      <w:r>
        <w:tab/>
        <w:t>The PCF removes the corresponding subscription and sends an HTTP "204 No Content" response to the AF.</w:t>
      </w:r>
    </w:p>
    <w:p w14:paraId="1964F893" w14:textId="77777777" w:rsidR="001A662F" w:rsidRDefault="001A662F" w:rsidP="001A662F">
      <w:pPr>
        <w:pStyle w:val="B10"/>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34" w:name="_Toc169906895"/>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5"/>
      <w:bookmarkEnd w:id="226"/>
      <w:bookmarkEnd w:id="227"/>
      <w:bookmarkEnd w:id="228"/>
      <w:bookmarkEnd w:id="229"/>
      <w:bookmarkEnd w:id="230"/>
      <w:bookmarkEnd w:id="234"/>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bookmarkStart w:id="235" w:name="_MON_1745356337"/>
    <w:bookmarkEnd w:id="235"/>
    <w:p w14:paraId="0BEC2597" w14:textId="0155A921" w:rsidR="00CF1EBD" w:rsidRDefault="00CF1EBD" w:rsidP="00CF1EBD">
      <w:pPr>
        <w:pStyle w:val="TH"/>
        <w:rPr>
          <w:lang w:eastAsia="zh-CN"/>
        </w:rPr>
      </w:pPr>
      <w:r>
        <w:rPr>
          <w:lang w:eastAsia="ja-JP"/>
        </w:rPr>
        <w:object w:dxaOrig="9933" w:dyaOrig="15879" w14:anchorId="68788E79">
          <v:shape id="_x0000_i1047" type="#_x0000_t75" style="width:417pt;height:661.25pt" o:ole="">
            <v:imagedata r:id="rId54" o:title=""/>
          </v:shape>
          <o:OLEObject Type="Embed" ProgID="Word.Picture.8" ShapeID="_x0000_i1047" DrawAspect="Content" ObjectID="_1780775167" r:id="rId55"/>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36" w:name="_Hlk51254431"/>
      <w:r>
        <w:t>or an error is reported</w:t>
      </w:r>
      <w:bookmarkEnd w:id="236"/>
      <w:r>
        <w:t>.</w:t>
      </w:r>
    </w:p>
    <w:p w14:paraId="26124312" w14:textId="77777777" w:rsidR="004428CF" w:rsidRDefault="004428CF">
      <w:pPr>
        <w:pStyle w:val="B10"/>
        <w:rPr>
          <w:lang w:eastAsia="zh-CN"/>
        </w:rPr>
      </w:pPr>
      <w:r>
        <w:rPr>
          <w:lang w:eastAsia="zh-CN"/>
        </w:rPr>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D9F7CE7" w14:textId="77777777" w:rsidR="00786A47" w:rsidRDefault="00786A47" w:rsidP="00786A47">
      <w:pPr>
        <w:pStyle w:val="B10"/>
        <w:rPr>
          <w:lang w:eastAsia="zh-CN"/>
        </w:rPr>
      </w:pPr>
      <w:r>
        <w:rPr>
          <w:lang w:eastAsia="zh-CN"/>
        </w:rPr>
        <w:tab/>
        <w:t xml:space="preserve">If the feature "TimeSensitiveNetworking" or "TimeSensitiveCommunication" is supported and the "TSN_BRIDGE_INFO" policy control request trigger is provisioned in the SMF, the SMF may provide during PDU session </w:t>
      </w:r>
      <w:r w:rsidRPr="00DA6140">
        <w:rPr>
          <w:lang w:eastAsia="zh-CN"/>
        </w:rPr>
        <w:t xml:space="preserve">establishment </w:t>
      </w:r>
      <w:r w:rsidRPr="00DA6140">
        <w:t>TSC user plane node</w:t>
      </w:r>
      <w:r w:rsidRPr="00DA6140">
        <w:rPr>
          <w:lang w:eastAsia="zh-CN"/>
        </w:rPr>
        <w:t xml:space="preserve"> information (</w:t>
      </w:r>
      <w:r>
        <w:rPr>
          <w:lang w:eastAsia="zh-CN"/>
        </w:rPr>
        <w:t xml:space="preserve">port number for the device side corresponding to the PDU session, DS-TT MAC address, if applicable, </w:t>
      </w:r>
      <w:r w:rsidRPr="006F51A9">
        <w:rPr>
          <w:lang w:eastAsia="zh-CN"/>
        </w:rPr>
        <w:t>TSC</w:t>
      </w:r>
      <w:r w:rsidRPr="00D602EE">
        <w:rPr>
          <w:lang w:eastAsia="zh-CN"/>
        </w:rPr>
        <w:t xml:space="preserve"> </w:t>
      </w:r>
      <w:r w:rsidRPr="006F51A9">
        <w:rPr>
          <w:lang w:eastAsia="zh-CN"/>
        </w:rPr>
        <w:t xml:space="preserve">user plane </w:t>
      </w:r>
      <w:r w:rsidRPr="006F51A9">
        <w:rPr>
          <w:rFonts w:hint="eastAsia"/>
          <w:lang w:eastAsia="zh-CN"/>
        </w:rPr>
        <w:t>n</w:t>
      </w:r>
      <w:r w:rsidRPr="006F51A9">
        <w:rPr>
          <w:lang w:eastAsia="zh-CN"/>
        </w:rPr>
        <w:t>ode Id</w:t>
      </w:r>
      <w:r>
        <w:rPr>
          <w:lang w:eastAsia="zh-CN"/>
        </w:rPr>
        <w:t xml:space="preserve"> and UE-DS-TT residence time, if available), and, if available, a UMIC and/or one or more PMIC(s) to the PCF, or, during PDU session modification procedures, updated </w:t>
      </w:r>
      <w:r>
        <w:rPr>
          <w:rFonts w:hint="eastAsia"/>
          <w:lang w:eastAsia="zh-CN"/>
        </w:rPr>
        <w:t>U</w:t>
      </w:r>
      <w:r>
        <w:rPr>
          <w:lang w:eastAsia="zh-CN"/>
        </w:rPr>
        <w:t>MIC and/or PMIC(s</w:t>
      </w:r>
      <w:r w:rsidRPr="008919F2">
        <w:rPr>
          <w:lang w:eastAsia="zh-CN"/>
        </w:rPr>
        <w:t>). In case of Deterministic Networking</w:t>
      </w:r>
      <w:r>
        <w:rPr>
          <w:lang w:eastAsia="zh-CN"/>
        </w:rPr>
        <w:t xml:space="preserve"> and if the feature "MTU_Size" is supported</w:t>
      </w:r>
      <w:r w:rsidRPr="008919F2">
        <w:rPr>
          <w:lang w:eastAsia="zh-CN"/>
        </w:rPr>
        <w:t>,</w:t>
      </w:r>
      <w:r w:rsidRPr="00DA6140">
        <w:rPr>
          <w:lang w:eastAsia="zh-CN"/>
        </w:rPr>
        <w:t xml:space="preserve"> the SMF may also provide the MTU size for IPv4 and the MTU size for IPv6 as part of TSC user plane node information.</w:t>
      </w:r>
    </w:p>
    <w:p w14:paraId="3B3708D3" w14:textId="77777777" w:rsidR="00FF5DE4" w:rsidRDefault="00FF5DE4" w:rsidP="00FF5DE4">
      <w:pPr>
        <w:pStyle w:val="B10"/>
      </w:pPr>
      <w:r w:rsidRPr="00A16BD2">
        <w:rPr>
          <w:lang w:eastAsia="zh-CN"/>
        </w:rPr>
        <w:t>3.</w:t>
      </w:r>
      <w:r w:rsidRPr="00A16BD2">
        <w:rPr>
          <w:lang w:eastAsia="zh-CN"/>
        </w:rPr>
        <w:tab/>
      </w:r>
      <w:r w:rsidRPr="00A16BD2">
        <w:t xml:space="preserve">If the (H-)PCF requires subscription-related information and does not have it, the (H-)PCF invokes the Nudr_DataRepository_Query service operation to the UDR by sending the HTTP GET request to the "SessionManagementPolicyData" </w:t>
      </w:r>
      <w:r w:rsidRPr="00A16BD2">
        <w:rPr>
          <w:lang w:eastAsia="zh-CN"/>
        </w:rPr>
        <w:t xml:space="preserve">resource </w:t>
      </w:r>
      <w:r w:rsidRPr="00A16BD2">
        <w:t>to fetch the information.</w:t>
      </w:r>
      <w:r w:rsidRPr="00441A04">
        <w:rPr>
          <w:rFonts w:eastAsia="Times New Roman"/>
          <w:lang w:eastAsia="zh-CN"/>
        </w:rPr>
        <w:t xml:space="preserve"> </w:t>
      </w:r>
      <w:r w:rsidRPr="00185A11">
        <w:rPr>
          <w:rFonts w:eastAsia="Times New Roman"/>
          <w:lang w:eastAsia="zh-CN"/>
        </w:rPr>
        <w:t xml:space="preserve">When </w:t>
      </w:r>
      <w:r>
        <w:rPr>
          <w:rFonts w:eastAsia="Times New Roman"/>
          <w:lang w:eastAsia="zh-CN"/>
        </w:rPr>
        <w:t xml:space="preserve">the </w:t>
      </w:r>
      <w:r w:rsidRPr="00185A11">
        <w:rPr>
          <w:rFonts w:eastAsia="Times New Roman"/>
          <w:lang w:eastAsia="zh-CN"/>
        </w:rPr>
        <w:t>"NetSliceRepl" feature defined in 3GPP TS 29.512 [9] is supported and the Alternative S-NSSAI is received in the request, the PCF may also retrieve the subscription data for the Alternative S-NSSAI, when applicable.</w:t>
      </w:r>
    </w:p>
    <w:p w14:paraId="251ACC1C" w14:textId="5A264EC5" w:rsidR="00782C1E" w:rsidRPr="00A16BD2" w:rsidRDefault="00782C1E" w:rsidP="00782C1E">
      <w:pPr>
        <w:pStyle w:val="B10"/>
      </w:pPr>
      <w:r>
        <w:tab/>
      </w:r>
      <w:r w:rsidRPr="00A16BD2">
        <w:t xml:space="preserve">If the </w:t>
      </w:r>
      <w:r>
        <w:rPr>
          <w:lang w:eastAsia="zh-CN"/>
        </w:rPr>
        <w:t>AfGuideTNAPs</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is supported</w:t>
      </w:r>
      <w:r>
        <w:rPr>
          <w:rFonts w:eastAsia="바탕"/>
        </w:rPr>
        <w:t xml:space="preserve"> and the </w:t>
      </w:r>
      <w:r w:rsidRPr="00A16BD2">
        <w:t xml:space="preserve">(H-)PCF requires </w:t>
      </w:r>
      <w:r>
        <w:t>Service Parameter data</w:t>
      </w:r>
      <w:r w:rsidRPr="00A16BD2">
        <w:t xml:space="preserve"> and does not have it, the (H-)PCF invokes the Nudr_DataRepository_Query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658A2F9"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21710353"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7994AF7"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387B6076" w14:textId="77777777" w:rsidR="004B6386" w:rsidRDefault="00FF5DE4" w:rsidP="005E260D">
      <w:pPr>
        <w:pStyle w:val="NO"/>
      </w:pPr>
      <w:r>
        <w:t>NOTE 1:</w:t>
      </w:r>
      <w:r>
        <w:tab/>
        <w:t xml:space="preserve">If the </w:t>
      </w:r>
      <w:r>
        <w:rPr>
          <w:lang w:eastAsia="zh-CN"/>
        </w:rPr>
        <w:t>Npcf_SMPolicyControl_Update message of step</w:t>
      </w:r>
      <w:r>
        <w:t> </w:t>
      </w:r>
      <w:r>
        <w:rPr>
          <w:lang w:eastAsia="zh-CN"/>
        </w:rPr>
        <w:t xml:space="preserve">2 includes usage report(s), the (H-)PCF can also </w:t>
      </w:r>
      <w:r>
        <w:t xml:space="preserve">invoke the Nudr_DataRepository_Update service operation by sending an HTTP PATCH request to the "SessionManagementPolicyData" resource in order to update the usage monitoring information according to the received usage report(s). If </w:t>
      </w:r>
      <w:r w:rsidRPr="00A12C20">
        <w:t>"NetSliceRepl" feature defined in 3GPP TS 29.512 [9] is supported</w:t>
      </w:r>
      <w:r>
        <w:t xml:space="preserve"> </w:t>
      </w:r>
      <w:r w:rsidRPr="00A12C20">
        <w:t>and the PCF receive</w:t>
      </w:r>
      <w:r>
        <w:t>d</w:t>
      </w:r>
      <w:r w:rsidRPr="00A12C20">
        <w:t xml:space="preserve"> the "NET_SLICE_REPL" policy control request trigger in step 2</w:t>
      </w:r>
      <w:r>
        <w:t>, the (H-)PCF can invoke the Nudr_DataRepository_Update service operation to store the remaining usage allowance for either the initial S-NSSAI or the Alternative S-NSSAI.</w:t>
      </w:r>
    </w:p>
    <w:p w14:paraId="2F5037BB" w14:textId="35A29002"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46580BD1" w14:textId="77777777" w:rsidR="009045B2" w:rsidRDefault="009045B2" w:rsidP="009045B2">
      <w:pPr>
        <w:pStyle w:val="NO"/>
        <w:rPr>
          <w:lang w:eastAsia="zh-CN"/>
        </w:rPr>
      </w:pPr>
      <w:r>
        <w:t>NOTE 3:</w:t>
      </w:r>
      <w:r>
        <w:tab/>
        <w:t xml:space="preserve">If the </w:t>
      </w:r>
      <w:r>
        <w:rPr>
          <w:lang w:eastAsia="zh-CN"/>
        </w:rPr>
        <w:t xml:space="preserve">Npcf_SMPolicyControl_Update message of step 2 includes the outcome of the resource allocation and group data rate policy control is supported and shall apply for a 5G VN Group, the (H-)PCF can also </w:t>
      </w:r>
      <w:r>
        <w:t>invoke the Nudr_DataRepository_Update service operation by sending an HTTP PATCH request targeting the "GroupPolicyControlData" resource in order to update the Remaining Maximum</w:t>
      </w:r>
      <w:r w:rsidRPr="006B497E">
        <w:t xml:space="preserve"> </w:t>
      </w:r>
      <w:r>
        <w:t>Group Data Rate information.</w:t>
      </w:r>
    </w:p>
    <w:p w14:paraId="3C4A690D" w14:textId="77777777" w:rsidR="00070689" w:rsidRDefault="00070689" w:rsidP="00070689">
      <w:pPr>
        <w:pStyle w:val="B10"/>
      </w:pPr>
      <w:r>
        <w:rPr>
          <w:lang w:eastAsia="zh-CN"/>
        </w:rPr>
        <w:t>5.</w:t>
      </w:r>
      <w:r>
        <w:rPr>
          <w:lang w:eastAsia="zh-CN"/>
        </w:rPr>
        <w:tab/>
      </w:r>
      <w:r>
        <w:t>If the feature "EpsUrsp" is supported:</w:t>
      </w:r>
    </w:p>
    <w:p w14:paraId="0DACDBFC" w14:textId="2A6A19FB" w:rsidR="00070689" w:rsidRDefault="00070689" w:rsidP="00070689">
      <w:pPr>
        <w:pStyle w:val="B2"/>
      </w:pPr>
      <w:r>
        <w:t>a.</w:t>
      </w:r>
      <w:r>
        <w:tab/>
        <w:t>if the PCF received in step </w:t>
      </w:r>
      <w:r>
        <w:rPr>
          <w:lang w:eastAsia="zh-CN"/>
        </w:rPr>
        <w:t xml:space="preserve">1 a UE Policy Container as described in </w:t>
      </w:r>
      <w:r>
        <w:rPr>
          <w:lang w:eastAsia="ja-JP"/>
        </w:rPr>
        <w:t>3GPP TS 29.</w:t>
      </w:r>
      <w:r>
        <w:rPr>
          <w:lang w:eastAsia="zh-CN"/>
        </w:rPr>
        <w:t>512</w:t>
      </w:r>
      <w:r>
        <w:rPr>
          <w:lang w:eastAsia="ja-JP"/>
        </w:rPr>
        <w:t> [</w:t>
      </w:r>
      <w:r>
        <w:rPr>
          <w:lang w:eastAsia="zh-CN"/>
        </w:rPr>
        <w:t>9</w:t>
      </w:r>
      <w:r>
        <w:rPr>
          <w:lang w:eastAsia="ja-JP"/>
        </w:rPr>
        <w:t>]</w:t>
      </w:r>
      <w:r>
        <w:t>, and:</w:t>
      </w:r>
    </w:p>
    <w:p w14:paraId="3B80183B" w14:textId="77777777" w:rsidR="00070689" w:rsidRDefault="00070689" w:rsidP="00070689">
      <w:pPr>
        <w:pStyle w:val="B3"/>
      </w:pPr>
      <w:r>
        <w:t>i.</w:t>
      </w:r>
      <w:r>
        <w:tab/>
        <w:t>there is no UE Policy Association established for the UE, the PCF triggers a UE Policy Association Establishment procedure as described in clause 5.6.1; or</w:t>
      </w:r>
    </w:p>
    <w:p w14:paraId="3C2E666D" w14:textId="77777777" w:rsidR="00070689" w:rsidRDefault="00070689" w:rsidP="00070689">
      <w:pPr>
        <w:pStyle w:val="B3"/>
      </w:pPr>
      <w:r>
        <w:t>ii.</w:t>
      </w:r>
      <w:r>
        <w:tab/>
        <w:t>there is a UE Policy Association established for the UE, the PCF triggers a UE Policy Association Update procedure as described in clause 5.6.2.1; or</w:t>
      </w:r>
    </w:p>
    <w:p w14:paraId="5B1C3904" w14:textId="43738774" w:rsidR="00070689" w:rsidRDefault="00070689" w:rsidP="00070689">
      <w:pPr>
        <w:pStyle w:val="B2"/>
      </w:pPr>
      <w:r>
        <w:t>b.</w:t>
      </w:r>
      <w:r>
        <w:tab/>
        <w:t>if the PCF received in step </w:t>
      </w:r>
      <w:r>
        <w:rPr>
          <w:lang w:eastAsia="zh-CN"/>
        </w:rPr>
        <w:t xml:space="preserve">1 a RAT type and/or Access Type change event as described in </w:t>
      </w:r>
      <w:r>
        <w:rPr>
          <w:lang w:eastAsia="ja-JP"/>
        </w:rPr>
        <w:t>3GPP TS 29.</w:t>
      </w:r>
      <w:r>
        <w:rPr>
          <w:lang w:eastAsia="zh-CN"/>
        </w:rPr>
        <w:t>512</w:t>
      </w:r>
      <w:r>
        <w:rPr>
          <w:lang w:eastAsia="ja-JP"/>
        </w:rPr>
        <w:t> [</w:t>
      </w:r>
      <w:r>
        <w:rPr>
          <w:lang w:eastAsia="zh-CN"/>
        </w:rPr>
        <w:t>9</w:t>
      </w:r>
      <w:r>
        <w:rPr>
          <w:lang w:eastAsia="ja-JP"/>
        </w:rPr>
        <w:t>]</w:t>
      </w:r>
      <w:r>
        <w:t>, and:</w:t>
      </w:r>
    </w:p>
    <w:p w14:paraId="64C42AFD" w14:textId="42203BBE" w:rsidR="00070689" w:rsidRDefault="00070689" w:rsidP="00070689">
      <w:pPr>
        <w:pStyle w:val="B3"/>
      </w:pPr>
      <w:r>
        <w:t>i.</w:t>
      </w:r>
      <w:r>
        <w:tab/>
        <w:t xml:space="preserve">the 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54B21243" w14:textId="69A0B041" w:rsidR="00070689" w:rsidRDefault="00070689" w:rsidP="00070689">
      <w:pPr>
        <w:pStyle w:val="B3"/>
      </w:pPr>
      <w:r>
        <w:t>ii.</w:t>
      </w:r>
      <w:r>
        <w:tab/>
        <w:t>the PCF determines that EPS to 5GS mobility applies, the PCF triggers a UE Policy Association Termination procedure as described in clause 5.6.3.2.</w:t>
      </w:r>
    </w:p>
    <w:p w14:paraId="2FDBB7BC" w14:textId="6A57F4B9" w:rsidR="009045B2" w:rsidRDefault="009045B2" w:rsidP="009045B2">
      <w:pPr>
        <w:pStyle w:val="NO"/>
      </w:pPr>
      <w:r>
        <w:t>NOTE 4:</w:t>
      </w:r>
      <w:r>
        <w:tab/>
        <w:t xml:space="preserve">In the Home Routed case, the PCF interacts with the H-PCF for the UE and, in the LBO case, the PCF in the V-PLMN interacts with the V-PCF for the UE as described in clause 4.2.2.1 of </w:t>
      </w:r>
      <w:r w:rsidRPr="009931F0">
        <w:t>3GPP</w:t>
      </w:r>
      <w:r>
        <w:t> </w:t>
      </w:r>
      <w:r w:rsidRPr="009931F0">
        <w:t>TS</w:t>
      </w:r>
      <w:r>
        <w:t> </w:t>
      </w:r>
      <w:r w:rsidRPr="009931F0">
        <w:t>29.525</w:t>
      </w:r>
      <w:r>
        <w:t> </w:t>
      </w:r>
      <w:r w:rsidRPr="009931F0">
        <w:t>[31]</w:t>
      </w:r>
      <w:r>
        <w:t>.</w:t>
      </w:r>
    </w:p>
    <w:p w14:paraId="0D8A5BBD" w14:textId="4E45F901" w:rsidR="0032053B" w:rsidRDefault="0032053B" w:rsidP="0032053B">
      <w:pPr>
        <w:pStyle w:val="B10"/>
      </w:pPr>
      <w:r>
        <w:t>6.</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37"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37"/>
      <w:r>
        <w:t>.</w:t>
      </w:r>
    </w:p>
    <w:p w14:paraId="60F41E37" w14:textId="7839011C" w:rsidR="004428CF" w:rsidRDefault="00884149" w:rsidP="005965CC">
      <w:pPr>
        <w:pStyle w:val="B10"/>
        <w:rPr>
          <w:lang w:eastAsia="zh-CN"/>
        </w:rPr>
      </w:pPr>
      <w:r>
        <w:rPr>
          <w:lang w:eastAsia="zh-CN"/>
        </w:rPr>
        <w:tab/>
      </w:r>
      <w:r w:rsidR="004428CF">
        <w:rPr>
          <w:lang w:eastAsia="zh-CN"/>
        </w:rPr>
        <w:t xml:space="preserve">If the feature "TimeSensitiveNetworking" </w:t>
      </w:r>
      <w:r w:rsidR="006E1E3A">
        <w:rPr>
          <w:lang w:eastAsia="zh-CN"/>
        </w:rPr>
        <w:t xml:space="preserve">or "TimeSensitiveCommunication" </w:t>
      </w:r>
      <w:r w:rsidR="004428CF">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54C75E03" w14:textId="4B543F23" w:rsidR="009045B2" w:rsidRDefault="009045B2" w:rsidP="009045B2">
      <w:pPr>
        <w:pStyle w:val="NO"/>
        <w:rPr>
          <w:lang w:eastAsia="zh-CN"/>
        </w:rPr>
      </w:pPr>
      <w:r>
        <w:rPr>
          <w:lang w:eastAsia="zh-CN"/>
        </w:rPr>
        <w:t>NOTE</w:t>
      </w:r>
      <w:r>
        <w:t> 5</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0"/>
      </w:pPr>
      <w:r>
        <w:t>7.</w:t>
      </w:r>
      <w:r>
        <w:tab/>
        <w:t>The AF sends an HTTP "204 No Content" response to the PCF.</w:t>
      </w:r>
    </w:p>
    <w:p w14:paraId="534CC548" w14:textId="471CD7EC" w:rsidR="00C6241D" w:rsidRDefault="003A554D" w:rsidP="005965CC">
      <w:pPr>
        <w:pStyle w:val="B10"/>
      </w:pPr>
      <w:r>
        <w:rPr>
          <w:lang w:eastAsia="zh-CN"/>
        </w:rPr>
        <w:tab/>
      </w:r>
      <w:r w:rsidR="004428CF">
        <w:rPr>
          <w:lang w:eastAsia="zh-CN"/>
        </w:rPr>
        <w:t>If the feature "</w:t>
      </w:r>
      <w:r w:rsidR="004428CF">
        <w:t>TimeSensitiveNetworking</w:t>
      </w:r>
      <w:r w:rsidR="004428CF">
        <w:rPr>
          <w:lang w:eastAsia="zh-CN"/>
        </w:rPr>
        <w:t xml:space="preserve">" </w:t>
      </w:r>
      <w:r w:rsidR="004D2BDA">
        <w:rPr>
          <w:lang w:eastAsia="zh-CN"/>
        </w:rPr>
        <w:t xml:space="preserve">or "TimeSensitiveCommunication"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 xml:space="preserve">"{notifUri}/new-bridge" request URI, the </w:t>
      </w:r>
      <w:r w:rsidR="003A3C9E">
        <w:t xml:space="preserve">TSN </w:t>
      </w:r>
      <w:r w:rsidR="004428CF">
        <w:t>AF</w:t>
      </w:r>
      <w:r w:rsidR="005574D8">
        <w:t xml:space="preserve"> or TSCTSF</w:t>
      </w:r>
      <w:r w:rsidR="004428CF">
        <w:t xml:space="preserve"> shall trigger the Npcf_PolicyAuthorization_Create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28D1C2EF" w14:textId="7A070B10" w:rsidR="009045B2" w:rsidRDefault="009045B2" w:rsidP="009045B2">
      <w:pPr>
        <w:pStyle w:val="NO"/>
      </w:pPr>
      <w:r>
        <w:t>NOTE 6:</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could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38" w:name="_Toc28005451"/>
      <w:bookmarkStart w:id="239" w:name="_Toc36038123"/>
      <w:bookmarkStart w:id="240" w:name="_Toc45133320"/>
      <w:bookmarkStart w:id="241" w:name="_Toc51762148"/>
      <w:bookmarkStart w:id="242" w:name="_Toc59016553"/>
      <w:bookmarkStart w:id="243"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0"/>
      </w:pPr>
      <w:r>
        <w:rPr>
          <w:lang w:eastAsia="zh-CN"/>
        </w:rPr>
        <w:t>8.</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0"/>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0"/>
      </w:pPr>
      <w:r>
        <w:t>10.</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0"/>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0"/>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0"/>
        <w:rPr>
          <w:lang w:eastAsia="zh-CN"/>
        </w:rPr>
      </w:pPr>
      <w:r>
        <w:rPr>
          <w:lang w:eastAsia="zh-CN"/>
        </w:rPr>
        <w:t>13.</w:t>
      </w:r>
      <w:r>
        <w:rPr>
          <w:lang w:eastAsia="zh-CN"/>
        </w:rPr>
        <w:tab/>
        <w:t>The PCF makes a policy decision. The PCF may determine that updated or new policy information needs to be sent to the SMF in step 22.</w:t>
      </w:r>
    </w:p>
    <w:p w14:paraId="2FB321D5" w14:textId="7A7D6E4C" w:rsidR="009045B2" w:rsidRPr="003056C4" w:rsidRDefault="00034282" w:rsidP="00034282">
      <w:pPr>
        <w:pStyle w:val="B10"/>
      </w:pPr>
      <w:r>
        <w:tab/>
      </w:r>
      <w:r w:rsidR="009045B2" w:rsidRPr="003056C4">
        <w:t>When group data rate related policy control is supported by the (H-)PCF and shall apply for a 5G VN Group and the Maximum Group Data Rate information for the 5G VN Group is provisioned by the AF, the (H-)PCF may receive the updated Maximum Group Data Rate information of the 5G VN Group from the UDR (for "Subscription Data") as part of the 5G VN Group configuration information, using the same mechanism as the one defined for UE Policy Control procedures as defined in steps 2-3 of clause 5.6.1.2.</w:t>
      </w:r>
    </w:p>
    <w:p w14:paraId="05F3B07B" w14:textId="6BB01D6E" w:rsidR="00A456B3" w:rsidRDefault="00A456B3" w:rsidP="00A456B3">
      <w:pPr>
        <w:pStyle w:val="B10"/>
      </w:pPr>
      <w:r>
        <w:rPr>
          <w:lang w:eastAsia="zh-CN"/>
        </w:rPr>
        <w:t>14-15.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51C5194"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the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70C60E1C" w14:textId="44909F31" w:rsidR="00A456B3" w:rsidRDefault="00A456B3" w:rsidP="00A456B3">
      <w:pPr>
        <w:rPr>
          <w:lang w:eastAsia="zh-CN"/>
        </w:rPr>
      </w:pPr>
      <w:r>
        <w:t xml:space="preserve">If </w:t>
      </w:r>
      <w:r>
        <w:rPr>
          <w:rFonts w:eastAsia="바탕"/>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바탕"/>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0"/>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clause 8.5.7.</w:t>
      </w:r>
    </w:p>
    <w:p w14:paraId="337DBDF8" w14:textId="2D99DEC7" w:rsidR="00A456B3" w:rsidRDefault="00A456B3" w:rsidP="00A456B3">
      <w:pPr>
        <w:pStyle w:val="B10"/>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0"/>
      </w:pPr>
      <w:r>
        <w:t>18.</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clause 8.5.3.</w:t>
      </w:r>
    </w:p>
    <w:p w14:paraId="2F0D131E" w14:textId="53B96319" w:rsidR="00A456B3" w:rsidRDefault="00A456B3" w:rsidP="00A456B3">
      <w:pPr>
        <w:pStyle w:val="B10"/>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0"/>
      </w:pPr>
      <w:r>
        <w:t>20.</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clause 8.5.2.</w:t>
      </w:r>
    </w:p>
    <w:p w14:paraId="462AA5DA" w14:textId="5EF17375" w:rsidR="00A456B3" w:rsidRDefault="00A456B3" w:rsidP="00A456B3">
      <w:pPr>
        <w:pStyle w:val="B10"/>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0"/>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0"/>
        <w:rPr>
          <w:lang w:eastAsia="zh-CN"/>
        </w:rPr>
      </w:pPr>
      <w:r>
        <w:rPr>
          <w:lang w:eastAsia="zh-CN"/>
        </w:rPr>
        <w:tab/>
      </w:r>
      <w:r>
        <w:t>If the feature "EpsUrsp"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44" w:name="_Toc169906896"/>
      <w:r>
        <w:rPr>
          <w:lang w:eastAsia="zh-CN"/>
        </w:rPr>
        <w:t>5.2.3</w:t>
      </w:r>
      <w:r>
        <w:rPr>
          <w:lang w:eastAsia="ja-JP"/>
        </w:rPr>
        <w:tab/>
      </w:r>
      <w:r>
        <w:rPr>
          <w:lang w:eastAsia="zh-CN"/>
        </w:rPr>
        <w:t>SM Policy Association Termination</w:t>
      </w:r>
      <w:bookmarkEnd w:id="238"/>
      <w:bookmarkEnd w:id="239"/>
      <w:bookmarkEnd w:id="240"/>
      <w:bookmarkEnd w:id="241"/>
      <w:bookmarkEnd w:id="242"/>
      <w:bookmarkEnd w:id="243"/>
      <w:bookmarkEnd w:id="244"/>
    </w:p>
    <w:p w14:paraId="42A595C9" w14:textId="77777777" w:rsidR="004428CF" w:rsidRDefault="004428CF">
      <w:pPr>
        <w:pStyle w:val="Heading4"/>
        <w:rPr>
          <w:lang w:eastAsia="zh-CN"/>
        </w:rPr>
      </w:pPr>
      <w:bookmarkStart w:id="245" w:name="_Toc28005452"/>
      <w:bookmarkStart w:id="246" w:name="_Toc36038124"/>
      <w:bookmarkStart w:id="247" w:name="_Toc45133321"/>
      <w:bookmarkStart w:id="248" w:name="_Toc51762149"/>
      <w:bookmarkStart w:id="249" w:name="_Toc59016554"/>
      <w:bookmarkStart w:id="250" w:name="_Toc68167523"/>
      <w:bookmarkStart w:id="251" w:name="_Toc169906897"/>
      <w:r>
        <w:rPr>
          <w:lang w:eastAsia="zh-CN"/>
        </w:rPr>
        <w:t>5.2.3.1</w:t>
      </w:r>
      <w:r>
        <w:rPr>
          <w:lang w:eastAsia="ja-JP"/>
        </w:rPr>
        <w:tab/>
      </w:r>
      <w:r>
        <w:rPr>
          <w:lang w:eastAsia="zh-CN"/>
        </w:rPr>
        <w:t>SM Policy Association Termination initiated</w:t>
      </w:r>
      <w:r>
        <w:t xml:space="preserve"> by the </w:t>
      </w:r>
      <w:r>
        <w:rPr>
          <w:lang w:eastAsia="zh-CN"/>
        </w:rPr>
        <w:t>SMF</w:t>
      </w:r>
      <w:bookmarkEnd w:id="245"/>
      <w:bookmarkEnd w:id="246"/>
      <w:bookmarkEnd w:id="247"/>
      <w:bookmarkEnd w:id="248"/>
      <w:bookmarkEnd w:id="249"/>
      <w:bookmarkEnd w:id="250"/>
      <w:bookmarkEnd w:id="251"/>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rPr>
          <w:lang w:eastAsia="ja-JP"/>
        </w:rPr>
        <w:object w:dxaOrig="13251" w:dyaOrig="18421" w14:anchorId="6557FE98">
          <v:shape id="_x0000_i1048" type="#_x0000_t75" style="width:477.05pt;height:663pt" o:ole="">
            <v:imagedata r:id="rId56" o:title=""/>
          </v:shape>
          <o:OLEObject Type="Embed" ProgID="Visio.Drawing.15" ShapeID="_x0000_i1048" DrawAspect="Content" ObjectID="_1780775168" r:id="rId57"/>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0B5F707" w:rsidR="00F652C0" w:rsidRDefault="000D05D1" w:rsidP="005965CC">
      <w:pPr>
        <w:pStyle w:val="B10"/>
      </w:pPr>
      <w:r>
        <w:tab/>
      </w:r>
      <w:r w:rsidR="00F652C0">
        <w:t>Additionally, if network slice data rate related policy control applies</w:t>
      </w:r>
      <w:r w:rsidR="00F652C0">
        <w:rPr>
          <w:lang w:eastAsia="zh-CN"/>
        </w:rPr>
        <w:t xml:space="preserve">, the (H-)PCF may </w:t>
      </w:r>
      <w:r w:rsidR="00F652C0">
        <w:t>invoke the Nudr_DataRepository_Update service operation by sending an HTTP PATCH request targeting the "SlicePolicyControlData" resource in order to update the Remaining Maximum</w:t>
      </w:r>
      <w:r w:rsidR="00F652C0" w:rsidRPr="006B497E">
        <w:t xml:space="preserve"> </w:t>
      </w:r>
      <w:r w:rsidR="00F652C0">
        <w:t>Slice Data Rate information.</w:t>
      </w:r>
    </w:p>
    <w:p w14:paraId="0E34C452"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is supported by the (H-)PCF and shall apply for the 5G VN Group:</w:t>
      </w:r>
    </w:p>
    <w:p w14:paraId="195C4127"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r>
        <w:rPr>
          <w:lang w:val="en-US"/>
        </w:rPr>
        <w:t>; and</w:t>
      </w:r>
    </w:p>
    <w:p w14:paraId="7B39CAAA" w14:textId="411DA169" w:rsidR="00684DE8" w:rsidRDefault="002F7DC8" w:rsidP="00465F8E">
      <w:pPr>
        <w:pStyle w:val="B2"/>
        <w:rPr>
          <w:lang w:eastAsia="zh-CN"/>
        </w:rPr>
      </w:pPr>
      <w:r>
        <w:rPr>
          <w:lang w:eastAsia="zh-CN"/>
        </w:rPr>
        <w:t>-</w:t>
      </w:r>
      <w:r>
        <w:rPr>
          <w:lang w:eastAsia="zh-CN"/>
        </w:rPr>
        <w:tab/>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2ED7875D" w14:textId="347EC051" w:rsidR="002D0EA1" w:rsidRDefault="00185948" w:rsidP="00D602EE">
      <w:pPr>
        <w:pStyle w:val="B10"/>
        <w:rPr>
          <w:lang w:eastAsia="zh-CN"/>
        </w:rPr>
      </w:pPr>
      <w:r>
        <w:rPr>
          <w:lang w:eastAsia="zh-CN"/>
        </w:rPr>
        <w:tab/>
      </w:r>
      <w:r w:rsidR="002D0EA1">
        <w:rPr>
          <w:lang w:eastAsia="zh-CN"/>
        </w:rPr>
        <w:t>If the feature "SLAMUP" is supported, the PCF may</w:t>
      </w:r>
      <w:r w:rsidR="002D0EA1" w:rsidRPr="003D73B5">
        <w:rPr>
          <w:lang w:eastAsia="zh-CN"/>
        </w:rPr>
        <w:t xml:space="preserve"> </w:t>
      </w:r>
      <w:r w:rsidR="002D0EA1">
        <w:t xml:space="preserve">invoke the </w:t>
      </w:r>
      <w:r w:rsidR="002D0EA1">
        <w:rPr>
          <w:lang w:eastAsia="zh-CN"/>
        </w:rPr>
        <w:t>Nudr_</w:t>
      </w:r>
      <w:r w:rsidR="002D0EA1">
        <w:rPr>
          <w:color w:val="000000"/>
          <w:lang w:eastAsia="zh-CN"/>
        </w:rPr>
        <w:t>DataRepository</w:t>
      </w:r>
      <w:r w:rsidR="002D0EA1">
        <w:rPr>
          <w:lang w:eastAsia="zh-CN"/>
        </w:rPr>
        <w:t>_Update service operation</w:t>
      </w:r>
      <w:r w:rsidR="002D0EA1">
        <w:t xml:space="preserve"> to the UDR by sending an HTTP PATCH request to the "SessionManagementPolicyData" resource as specified in 3GPP TS 29.519 [12] to </w:t>
      </w:r>
      <w:r w:rsidR="002D0EA1" w:rsidRPr="003D73B5">
        <w:rPr>
          <w:lang w:eastAsia="zh-CN"/>
        </w:rPr>
        <w:t xml:space="preserve">store the "spendLimInfo" attribute in </w:t>
      </w:r>
      <w:r w:rsidR="002D0EA1">
        <w:rPr>
          <w:lang w:eastAsia="zh-CN"/>
        </w:rPr>
        <w:t xml:space="preserve">the </w:t>
      </w:r>
      <w:r w:rsidR="002D0EA1" w:rsidRPr="003D73B5">
        <w:rPr>
          <w:lang w:eastAsia="zh-CN"/>
        </w:rPr>
        <w:t xml:space="preserve">UDR </w:t>
      </w:r>
      <w:r w:rsidR="002D0EA1">
        <w:rPr>
          <w:lang w:eastAsia="zh-CN"/>
        </w:rPr>
        <w:t>as defined in clause </w:t>
      </w:r>
      <w:r w:rsidR="002D0EA1">
        <w:t>5.4.2.23 of 3GPP TS 29.519 [12]</w:t>
      </w:r>
      <w:r w:rsidR="002D0EA1" w:rsidRPr="003D73B5">
        <w:rPr>
          <w:lang w:eastAsia="zh-CN"/>
        </w:rPr>
        <w:t xml:space="preserve"> </w:t>
      </w:r>
      <w:r w:rsidR="002D0EA1">
        <w:rPr>
          <w:lang w:eastAsia="zh-CN"/>
        </w:rPr>
        <w:t>at the termination of the SM</w:t>
      </w:r>
      <w:r w:rsidR="002D0EA1" w:rsidRPr="00284D12">
        <w:rPr>
          <w:lang w:eastAsia="zh-CN"/>
        </w:rPr>
        <w:t xml:space="preserve"> Policy Association procedure </w:t>
      </w:r>
      <w:r w:rsidR="002D0EA1" w:rsidRPr="003D73B5">
        <w:rPr>
          <w:lang w:eastAsia="zh-CN"/>
        </w:rPr>
        <w:t>based on operator policies</w:t>
      </w:r>
      <w:r w:rsidR="002D0EA1">
        <w:rPr>
          <w:lang w:eastAsia="zh-CN"/>
        </w:rPr>
        <w:t>.</w:t>
      </w:r>
    </w:p>
    <w:p w14:paraId="1D70D11B" w14:textId="28C60E57" w:rsidR="002D0EA1" w:rsidRDefault="002D0EA1" w:rsidP="00D602EE">
      <w:pPr>
        <w:pStyle w:val="NO"/>
        <w:rPr>
          <w:lang w:eastAsia="zh-CN"/>
        </w:rPr>
      </w:pPr>
      <w:r w:rsidRPr="008A73F0">
        <w:t>NOTE</w:t>
      </w:r>
      <w:r w:rsidR="00D85833">
        <w:t> 1</w:t>
      </w:r>
      <w:r w:rsidRPr="008A73F0">
        <w:t>:</w:t>
      </w:r>
      <w:r w:rsidR="008E3846">
        <w:rPr>
          <w:lang w:eastAsia="zh-CN"/>
        </w:rPr>
        <w:tab/>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w:t>
      </w:r>
      <w:r w:rsidRPr="003D73B5">
        <w:rPr>
          <w:lang w:eastAsia="zh-CN"/>
        </w:rPr>
        <w:t xml:space="preserve"> 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SM Policy Association establishement procedure described in clause</w:t>
      </w:r>
      <w:r>
        <w:t> </w:t>
      </w:r>
      <w:r>
        <w:rPr>
          <w:lang w:eastAsia="zh-CN"/>
        </w:rPr>
        <w:t>5.2.1</w:t>
      </w:r>
      <w:r w:rsidRPr="003D73B5">
        <w:rPr>
          <w:lang w:eastAsia="zh-CN"/>
        </w:rPr>
        <w:t>)</w:t>
      </w:r>
      <w:r>
        <w:rPr>
          <w:lang w:eastAsia="zh-CN"/>
        </w:rPr>
        <w:t>.</w:t>
      </w:r>
    </w:p>
    <w:p w14:paraId="6AFDFA66" w14:textId="0C12B5E1" w:rsidR="004428CF" w:rsidRDefault="004428CF" w:rsidP="002D0EA1">
      <w:pPr>
        <w:pStyle w:val="B2"/>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0"/>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바탕"/>
        </w:rPr>
        <w:t xml:space="preserve">from notifications about AF-provided TNAP ID(s) data changes </w:t>
      </w:r>
      <w:r w:rsidRPr="00F80CB2">
        <w:rPr>
          <w:lang w:eastAsia="zh-CN"/>
        </w:rPr>
        <w:t>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0C3B368A" w14:textId="77777777" w:rsidR="009045B2" w:rsidRPr="005A3EA5" w:rsidRDefault="009045B2" w:rsidP="009045B2">
      <w:pPr>
        <w:pStyle w:val="B10"/>
        <w:rPr>
          <w:lang w:eastAsia="zh-CN"/>
        </w:rPr>
      </w:pPr>
      <w:r w:rsidRPr="005A3EA5">
        <w:rPr>
          <w:lang w:eastAsia="zh-CN"/>
        </w:rPr>
        <w:t>-</w:t>
      </w:r>
      <w:r w:rsidRPr="005A3EA5">
        <w:rPr>
          <w:lang w:eastAsia="zh-CN"/>
        </w:rPr>
        <w:tab/>
        <w:t xml:space="preserve">The PCF </w:t>
      </w:r>
      <w:r>
        <w:rPr>
          <w:lang w:eastAsia="zh-CN"/>
        </w:rPr>
        <w:t xml:space="preserve">may </w:t>
      </w:r>
      <w:r w:rsidRPr="005A3EA5">
        <w:rPr>
          <w:lang w:eastAsia="zh-CN"/>
        </w:rPr>
        <w:t xml:space="preserve">invoke the Nudr_DataRepository_Unsubscribe service operation to unsubscribe from notifications </w:t>
      </w:r>
      <w:r w:rsidRPr="005A3EA5">
        <w:t xml:space="preserve">on changes in </w:t>
      </w:r>
      <w:r>
        <w:t>the Maximum Group Data Rate information</w:t>
      </w:r>
      <w:r w:rsidRPr="005A3EA5">
        <w:rPr>
          <w:lang w:eastAsia="zh-CN"/>
        </w:rPr>
        <w:t xml:space="preserve"> </w:t>
      </w:r>
      <w:r>
        <w:rPr>
          <w:lang w:eastAsia="zh-CN"/>
        </w:rPr>
        <w:t>for the 5G VN Group</w:t>
      </w:r>
      <w:r w:rsidRPr="005A3EA5">
        <w:rPr>
          <w:lang w:eastAsia="zh-CN"/>
        </w:rPr>
        <w:t xml:space="preserve">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 xml:space="preserve">if </w:t>
      </w:r>
      <w:r>
        <w:rPr>
          <w:lang w:eastAsia="zh-CN"/>
        </w:rPr>
        <w:t>the PCF</w:t>
      </w:r>
      <w:r w:rsidRPr="005A3EA5">
        <w:rPr>
          <w:lang w:eastAsia="zh-CN"/>
        </w:rPr>
        <w:t xml:space="preserve"> has </w:t>
      </w:r>
      <w:r>
        <w:rPr>
          <w:lang w:eastAsia="zh-CN"/>
        </w:rPr>
        <w:t xml:space="preserve">previously </w:t>
      </w:r>
      <w:r w:rsidRPr="005A3EA5">
        <w:rPr>
          <w:lang w:eastAsia="zh-CN"/>
        </w:rPr>
        <w:t xml:space="preserve">subscribed </w:t>
      </w:r>
      <w:r>
        <w:rPr>
          <w:lang w:eastAsia="zh-CN"/>
        </w:rPr>
        <w:t xml:space="preserve">to </w:t>
      </w:r>
      <w:r w:rsidRPr="005A3EA5">
        <w:rPr>
          <w:lang w:eastAsia="zh-CN"/>
        </w:rPr>
        <w:t>such notification</w:t>
      </w:r>
      <w:r>
        <w:rPr>
          <w:lang w:eastAsia="zh-CN"/>
        </w:rPr>
        <w:t>s</w:t>
      </w:r>
      <w:r w:rsidRPr="005A3EA5">
        <w:rPr>
          <w:lang w:eastAsia="zh-CN"/>
        </w:rPr>
        <w:t>.</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4413F0EB" w:rsidR="004428CF" w:rsidRDefault="004428CF" w:rsidP="00D602EE">
      <w:pPr>
        <w:pStyle w:val="NO"/>
      </w:pPr>
      <w:r>
        <w:t>NOTE</w:t>
      </w:r>
      <w:r w:rsidR="00D85833">
        <w:t> 2</w:t>
      </w:r>
      <w:r>
        <w:t>:</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3FE0DDA2" w14:textId="5120E73C" w:rsidR="004D0A96" w:rsidRDefault="004D0A96" w:rsidP="004D0A96">
      <w:pPr>
        <w:pStyle w:val="B10"/>
        <w:rPr>
          <w:lang w:eastAsia="zh-CN"/>
        </w:rPr>
      </w:pPr>
      <w:bookmarkStart w:id="252" w:name="_Toc28005453"/>
      <w:bookmarkStart w:id="253" w:name="_Toc36038125"/>
      <w:bookmarkStart w:id="254" w:name="_Toc45133322"/>
      <w:bookmarkStart w:id="255" w:name="_Toc51762150"/>
      <w:bookmarkStart w:id="256" w:name="_Toc59016555"/>
      <w:bookmarkStart w:id="257" w:name="_Toc68167524"/>
      <w:r>
        <w:t>16.</w:t>
      </w:r>
      <w:r>
        <w:tab/>
        <w:t xml:space="preserve">If the feature </w:t>
      </w:r>
      <w:r>
        <w:rPr>
          <w:lang w:eastAsia="zh-CN"/>
        </w:rPr>
        <w:t>"EpsUrsp" is supported:</w:t>
      </w:r>
    </w:p>
    <w:p w14:paraId="30A36DE3" w14:textId="77777777" w:rsidR="004D0A96" w:rsidRDefault="004D0A96" w:rsidP="004D0A96">
      <w:pPr>
        <w:pStyle w:val="B2"/>
        <w:rPr>
          <w:lang w:eastAsia="zh-CN"/>
        </w:rPr>
      </w:pPr>
      <w:r>
        <w:rPr>
          <w:lang w:eastAsia="zh-CN"/>
        </w:rPr>
        <w:t>a.</w:t>
      </w:r>
      <w:r>
        <w:rPr>
          <w:lang w:eastAsia="zh-CN"/>
        </w:rPr>
        <w:tab/>
        <w:t xml:space="preserve">if the PCF created a UE policy association with the PCF for the UE, the PCF may delete the UE policy association as described </w:t>
      </w:r>
      <w:r>
        <w:t>in clause 5.6.3.1; or</w:t>
      </w:r>
    </w:p>
    <w:p w14:paraId="08BB75BC" w14:textId="77777777" w:rsidR="004D0A96" w:rsidRDefault="004D0A96" w:rsidP="004D0A96">
      <w:pPr>
        <w:pStyle w:val="B2"/>
      </w:pPr>
      <w:r>
        <w:t>b.</w:t>
      </w:r>
      <w:r>
        <w:tab/>
        <w:t xml:space="preserve">if the PCF did not create a UE policy association with the PCF for the UE, and if the UE is in 5GS, </w:t>
      </w:r>
      <w:r>
        <w:rPr>
          <w:lang w:eastAsia="zh-CN"/>
        </w:rPr>
        <w:t xml:space="preserve">the PCF shall select one of the </w:t>
      </w:r>
      <w:r>
        <w:t xml:space="preserve">existing SM Policy Associations that supports the </w:t>
      </w:r>
      <w:r>
        <w:rPr>
          <w:lang w:eastAsia="zh-CN"/>
        </w:rPr>
        <w:t>"EpsUrsp" feature, if available, and shall provision the RAT Type change policy control trigger, if not previously provided, as described in clause</w:t>
      </w:r>
      <w:r>
        <w:t> 5.2.2.2.</w:t>
      </w:r>
    </w:p>
    <w:p w14:paraId="5D99F033" w14:textId="77777777" w:rsidR="004428CF" w:rsidRDefault="004428CF">
      <w:pPr>
        <w:pStyle w:val="Heading4"/>
        <w:rPr>
          <w:lang w:eastAsia="zh-CN"/>
        </w:rPr>
      </w:pPr>
      <w:bookmarkStart w:id="258" w:name="_Toc169906898"/>
      <w:r>
        <w:rPr>
          <w:lang w:eastAsia="zh-CN"/>
        </w:rPr>
        <w:t>5.2.3.2</w:t>
      </w:r>
      <w:r>
        <w:rPr>
          <w:lang w:eastAsia="ja-JP"/>
        </w:rPr>
        <w:tab/>
      </w:r>
      <w:r>
        <w:rPr>
          <w:lang w:eastAsia="zh-CN"/>
        </w:rPr>
        <w:t>SM Policy Association Termination initiated</w:t>
      </w:r>
      <w:r>
        <w:t xml:space="preserve"> by the </w:t>
      </w:r>
      <w:r>
        <w:rPr>
          <w:lang w:eastAsia="zh-CN"/>
        </w:rPr>
        <w:t>PCF</w:t>
      </w:r>
      <w:bookmarkEnd w:id="252"/>
      <w:bookmarkEnd w:id="253"/>
      <w:bookmarkEnd w:id="254"/>
      <w:bookmarkEnd w:id="255"/>
      <w:bookmarkEnd w:id="256"/>
      <w:bookmarkEnd w:id="257"/>
      <w:bookmarkEnd w:id="258"/>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9" w:name="_MON_1603787937"/>
    <w:bookmarkEnd w:id="259"/>
    <w:p w14:paraId="354D4445" w14:textId="77777777" w:rsidR="004428CF" w:rsidRDefault="004428CF">
      <w:pPr>
        <w:pStyle w:val="TH"/>
        <w:rPr>
          <w:lang w:eastAsia="zh-CN"/>
        </w:rPr>
      </w:pPr>
      <w:r>
        <w:rPr>
          <w:lang w:eastAsia="ja-JP"/>
        </w:rPr>
        <w:object w:dxaOrig="9923" w:dyaOrig="6518" w14:anchorId="00ABE995">
          <v:shape id="_x0000_i1049" type="#_x0000_t75" style="width:413.9pt;height:201.4pt" o:ole="">
            <v:imagedata r:id="rId58" o:title="" cropbottom="17101f"/>
          </v:shape>
          <o:OLEObject Type="Embed" ProgID="Word.Picture.8" ShapeID="_x0000_i1049" DrawAspect="Content" ObjectID="_1780775169"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60" w:name="_Hlk489274230"/>
      <w:r>
        <w:rPr>
          <w:lang w:eastAsia="zh-CN"/>
        </w:rPr>
        <w:t>terminate a PDU session</w:t>
      </w:r>
      <w:bookmarkEnd w:id="260"/>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61" w:name="_Toc28005454"/>
      <w:bookmarkStart w:id="262" w:name="_Toc36038126"/>
      <w:bookmarkStart w:id="263" w:name="_Toc45133323"/>
      <w:bookmarkStart w:id="264" w:name="_Toc51762151"/>
      <w:bookmarkStart w:id="265" w:name="_Toc59016556"/>
      <w:bookmarkStart w:id="266" w:name="_Toc68167525"/>
      <w:bookmarkStart w:id="267" w:name="_Toc169906899"/>
      <w:r>
        <w:rPr>
          <w:lang w:eastAsia="zh-CN"/>
        </w:rPr>
        <w:t>5</w:t>
      </w:r>
      <w:r>
        <w:t>.</w:t>
      </w:r>
      <w:r>
        <w:rPr>
          <w:lang w:eastAsia="zh-CN"/>
        </w:rPr>
        <w:t>3</w:t>
      </w:r>
      <w:r>
        <w:rPr>
          <w:lang w:eastAsia="ja-JP"/>
        </w:rPr>
        <w:tab/>
      </w:r>
      <w:r>
        <w:rPr>
          <w:lang w:eastAsia="zh-CN"/>
        </w:rPr>
        <w:t xml:space="preserve">Spending Limit </w:t>
      </w:r>
      <w:r>
        <w:t>Procedures</w:t>
      </w:r>
      <w:bookmarkEnd w:id="261"/>
      <w:bookmarkEnd w:id="262"/>
      <w:bookmarkEnd w:id="263"/>
      <w:bookmarkEnd w:id="264"/>
      <w:bookmarkEnd w:id="265"/>
      <w:bookmarkEnd w:id="266"/>
      <w:bookmarkEnd w:id="267"/>
    </w:p>
    <w:p w14:paraId="3E4EB260" w14:textId="77777777" w:rsidR="004428CF" w:rsidRDefault="004428CF">
      <w:pPr>
        <w:pStyle w:val="Heading3"/>
        <w:rPr>
          <w:lang w:eastAsia="zh-CN"/>
        </w:rPr>
      </w:pPr>
      <w:bookmarkStart w:id="268" w:name="_Toc28005455"/>
      <w:bookmarkStart w:id="269" w:name="_Toc36038127"/>
      <w:bookmarkStart w:id="270" w:name="_Toc45133324"/>
      <w:bookmarkStart w:id="271" w:name="_Toc51762152"/>
      <w:bookmarkStart w:id="272" w:name="_Toc59016557"/>
      <w:bookmarkStart w:id="273" w:name="_Toc68167526"/>
      <w:bookmarkStart w:id="274" w:name="_Toc169906900"/>
      <w:r>
        <w:rPr>
          <w:lang w:eastAsia="zh-CN"/>
        </w:rPr>
        <w:t>5.3.1</w:t>
      </w:r>
      <w:r>
        <w:rPr>
          <w:lang w:eastAsia="zh-CN"/>
        </w:rPr>
        <w:tab/>
        <w:t>General</w:t>
      </w:r>
      <w:bookmarkEnd w:id="268"/>
      <w:bookmarkEnd w:id="269"/>
      <w:bookmarkEnd w:id="270"/>
      <w:bookmarkEnd w:id="271"/>
      <w:bookmarkEnd w:id="272"/>
      <w:bookmarkEnd w:id="273"/>
      <w:bookmarkEnd w:id="274"/>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5" w:name="_Toc28005456"/>
      <w:bookmarkStart w:id="276" w:name="_Toc36038128"/>
      <w:bookmarkStart w:id="277" w:name="_Toc45133325"/>
      <w:bookmarkStart w:id="278" w:name="_Toc51762153"/>
      <w:bookmarkStart w:id="279" w:name="_Toc59016558"/>
      <w:bookmarkStart w:id="280" w:name="_Toc68167527"/>
      <w:bookmarkStart w:id="281" w:name="_Toc169906901"/>
      <w:r>
        <w:rPr>
          <w:lang w:eastAsia="zh-CN"/>
        </w:rPr>
        <w:t>5</w:t>
      </w:r>
      <w:r>
        <w:t>.</w:t>
      </w:r>
      <w:r>
        <w:rPr>
          <w:lang w:eastAsia="zh-CN"/>
        </w:rPr>
        <w:t>3</w:t>
      </w:r>
      <w:r>
        <w:t>.</w:t>
      </w:r>
      <w:r>
        <w:rPr>
          <w:lang w:eastAsia="zh-CN"/>
        </w:rPr>
        <w:t>2</w:t>
      </w:r>
      <w:r>
        <w:tab/>
        <w:t>Initial Spending Limit Report Request</w:t>
      </w:r>
      <w:bookmarkEnd w:id="275"/>
      <w:bookmarkEnd w:id="276"/>
      <w:bookmarkEnd w:id="277"/>
      <w:bookmarkEnd w:id="278"/>
      <w:bookmarkEnd w:id="279"/>
      <w:bookmarkEnd w:id="280"/>
      <w:bookmarkEnd w:id="281"/>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82" w:name="_MON_1587576185"/>
    <w:bookmarkEnd w:id="282"/>
    <w:p w14:paraId="6D8D6B2E" w14:textId="77777777" w:rsidR="004428CF" w:rsidRDefault="004428CF">
      <w:pPr>
        <w:pStyle w:val="TH"/>
        <w:rPr>
          <w:lang w:eastAsia="zh-CN"/>
        </w:rPr>
      </w:pPr>
      <w:r>
        <w:object w:dxaOrig="7245" w:dyaOrig="3821" w14:anchorId="5E2CAE54">
          <v:shape id="_x0000_i1050" type="#_x0000_t75" style="width:363.1pt;height:189.5pt" o:ole="">
            <v:imagedata r:id="rId60" o:title=""/>
          </v:shape>
          <o:OLEObject Type="Embed" ProgID="Word.Document.8" ShapeID="_x0000_i1050" DrawAspect="Content" ObjectID="_1780775170" r:id="rId61">
            <o:FieldCodes>\s</o:FieldCodes>
          </o:OLEObject>
        </w:object>
      </w:r>
    </w:p>
    <w:p w14:paraId="6555BD2B" w14:textId="77777777" w:rsidR="004428CF" w:rsidRDefault="004428CF">
      <w:pPr>
        <w:pStyle w:val="TF"/>
        <w:rPr>
          <w:lang w:eastAsia="zh-CN"/>
        </w:rPr>
      </w:pPr>
      <w:bookmarkStart w:id="283" w:name="OLE_LINK9"/>
      <w:bookmarkStart w:id="284" w:name="OLE_LINK10"/>
      <w:r>
        <w:t>Figure 5.3.2-1: Initial Spending Limit Report Request</w:t>
      </w:r>
      <w:bookmarkEnd w:id="283"/>
      <w:bookmarkEnd w:id="284"/>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5" w:name="_Toc28005457"/>
      <w:bookmarkStart w:id="286" w:name="_Toc36038129"/>
      <w:bookmarkStart w:id="287" w:name="_Toc45133326"/>
      <w:bookmarkStart w:id="288" w:name="_Toc51762154"/>
      <w:bookmarkStart w:id="289" w:name="_Toc59016559"/>
      <w:bookmarkStart w:id="290" w:name="_Toc68167528"/>
      <w:bookmarkStart w:id="291" w:name="_Toc169906902"/>
      <w:r>
        <w:rPr>
          <w:lang w:eastAsia="zh-CN"/>
        </w:rPr>
        <w:t>5.3</w:t>
      </w:r>
      <w:r>
        <w:t>.</w:t>
      </w:r>
      <w:r>
        <w:rPr>
          <w:lang w:eastAsia="zh-CN"/>
        </w:rPr>
        <w:t>3</w:t>
      </w:r>
      <w:r>
        <w:tab/>
        <w:t>Intermediate Spending Limit Report Request</w:t>
      </w:r>
      <w:bookmarkEnd w:id="285"/>
      <w:bookmarkEnd w:id="286"/>
      <w:bookmarkEnd w:id="287"/>
      <w:bookmarkEnd w:id="288"/>
      <w:bookmarkEnd w:id="289"/>
      <w:bookmarkEnd w:id="290"/>
      <w:bookmarkEnd w:id="291"/>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1" type="#_x0000_t75" style="width:363.1pt;height:189.5pt" o:ole="">
            <v:imagedata r:id="rId62" o:title=""/>
          </v:shape>
          <o:OLEObject Type="Embed" ProgID="Word.Document.8" ShapeID="_x0000_i1051" DrawAspect="Content" ObjectID="_1780775171"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92" w:name="_Toc28005458"/>
      <w:bookmarkStart w:id="293" w:name="_Toc36038130"/>
      <w:bookmarkStart w:id="294" w:name="_Toc45133327"/>
      <w:bookmarkStart w:id="295" w:name="_Toc51762155"/>
      <w:bookmarkStart w:id="296" w:name="_Toc59016560"/>
      <w:bookmarkStart w:id="297" w:name="_Toc68167529"/>
      <w:bookmarkStart w:id="298" w:name="_Toc169906903"/>
      <w:r>
        <w:rPr>
          <w:lang w:eastAsia="zh-CN"/>
        </w:rPr>
        <w:t>5.3</w:t>
      </w:r>
      <w:r>
        <w:t>.</w:t>
      </w:r>
      <w:r>
        <w:rPr>
          <w:lang w:eastAsia="zh-CN"/>
        </w:rPr>
        <w:t>4</w:t>
      </w:r>
      <w:r>
        <w:tab/>
        <w:t>Final Spending Limit Report Request</w:t>
      </w:r>
      <w:bookmarkEnd w:id="292"/>
      <w:bookmarkEnd w:id="293"/>
      <w:bookmarkEnd w:id="294"/>
      <w:bookmarkEnd w:id="295"/>
      <w:bookmarkEnd w:id="296"/>
      <w:bookmarkEnd w:id="297"/>
      <w:bookmarkEnd w:id="298"/>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9" w:name="_MON_1589113312"/>
    <w:bookmarkEnd w:id="299"/>
    <w:p w14:paraId="43C8AF99" w14:textId="77777777" w:rsidR="004428CF" w:rsidRDefault="004428CF">
      <w:pPr>
        <w:pStyle w:val="TH"/>
        <w:rPr>
          <w:lang w:eastAsia="zh-CN"/>
        </w:rPr>
      </w:pPr>
      <w:r>
        <w:object w:dxaOrig="7245" w:dyaOrig="3821" w14:anchorId="794F1085">
          <v:shape id="_x0000_i1052" type="#_x0000_t75" style="width:363.1pt;height:189.5pt" o:ole="">
            <v:imagedata r:id="rId64" o:title=""/>
          </v:shape>
          <o:OLEObject Type="Embed" ProgID="Word.Document.8" ShapeID="_x0000_i1052" DrawAspect="Content" ObjectID="_1780775172"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300" w:name="_Toc28005459"/>
      <w:bookmarkStart w:id="301" w:name="_Toc36038131"/>
      <w:bookmarkStart w:id="302" w:name="_Toc45133328"/>
      <w:bookmarkStart w:id="303" w:name="_Toc51762156"/>
      <w:bookmarkStart w:id="304" w:name="_Toc59016561"/>
      <w:bookmarkStart w:id="305" w:name="_Toc68167530"/>
      <w:bookmarkStart w:id="306" w:name="_Toc169906904"/>
      <w:r>
        <w:rPr>
          <w:lang w:eastAsia="zh-CN"/>
        </w:rPr>
        <w:t>5.3</w:t>
      </w:r>
      <w:r>
        <w:t>.</w:t>
      </w:r>
      <w:r>
        <w:rPr>
          <w:lang w:eastAsia="zh-CN"/>
        </w:rPr>
        <w:t>5</w:t>
      </w:r>
      <w:r>
        <w:tab/>
        <w:t>Spending Limit Report</w:t>
      </w:r>
      <w:bookmarkEnd w:id="300"/>
      <w:bookmarkEnd w:id="301"/>
      <w:bookmarkEnd w:id="302"/>
      <w:bookmarkEnd w:id="303"/>
      <w:bookmarkEnd w:id="304"/>
      <w:bookmarkEnd w:id="305"/>
      <w:bookmarkEnd w:id="306"/>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7" w:name="_MON_1589113164"/>
    <w:bookmarkEnd w:id="307"/>
    <w:p w14:paraId="2DE8DE80" w14:textId="77777777" w:rsidR="004428CF" w:rsidRDefault="004428CF">
      <w:pPr>
        <w:pStyle w:val="TH"/>
        <w:rPr>
          <w:lang w:eastAsia="zh-CN"/>
        </w:rPr>
      </w:pPr>
      <w:r>
        <w:object w:dxaOrig="7245" w:dyaOrig="3821" w14:anchorId="6939B394">
          <v:shape id="_x0000_i1053" type="#_x0000_t75" style="width:363.1pt;height:189.5pt" o:ole="">
            <v:imagedata r:id="rId66" o:title=""/>
          </v:shape>
          <o:OLEObject Type="Embed" ProgID="Word.Document.8" ShapeID="_x0000_i1053" DrawAspect="Content" ObjectID="_1780775173"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4F79A5D7" w:rsidR="00AD1087" w:rsidRDefault="00AD1087" w:rsidP="00AD1087">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8" w:name="_Toc28005460"/>
      <w:bookmarkStart w:id="309" w:name="_Toc36038132"/>
      <w:bookmarkStart w:id="310" w:name="_Toc45133329"/>
      <w:bookmarkStart w:id="311" w:name="_Toc51762157"/>
      <w:bookmarkStart w:id="312" w:name="_Toc59016562"/>
      <w:bookmarkStart w:id="313" w:name="_Toc68167531"/>
      <w:bookmarkStart w:id="314" w:name="_Toc169906905"/>
      <w:r>
        <w:rPr>
          <w:lang w:eastAsia="zh-CN"/>
        </w:rPr>
        <w:t>5.3</w:t>
      </w:r>
      <w:r>
        <w:t>.</w:t>
      </w:r>
      <w:r>
        <w:rPr>
          <w:lang w:eastAsia="zh-CN"/>
        </w:rPr>
        <w:t>6</w:t>
      </w:r>
      <w:r>
        <w:tab/>
      </w:r>
      <w:bookmarkStart w:id="315" w:name="_Hlk525045533"/>
      <w:r>
        <w:t>Subscription termination request by CHF</w:t>
      </w:r>
      <w:bookmarkEnd w:id="308"/>
      <w:bookmarkEnd w:id="309"/>
      <w:bookmarkEnd w:id="310"/>
      <w:bookmarkEnd w:id="311"/>
      <w:bookmarkEnd w:id="312"/>
      <w:bookmarkEnd w:id="313"/>
      <w:bookmarkEnd w:id="314"/>
      <w:bookmarkEnd w:id="315"/>
    </w:p>
    <w:p w14:paraId="4EF3CBFD" w14:textId="77777777" w:rsidR="004428CF" w:rsidRDefault="004428CF">
      <w:r>
        <w:t>This clause describes the signalling flow for the CHF to report the removal of the subscriber to every PCF.</w:t>
      </w:r>
    </w:p>
    <w:bookmarkStart w:id="316" w:name="_MON_1598856354"/>
    <w:bookmarkEnd w:id="316"/>
    <w:p w14:paraId="79E58FC9" w14:textId="77777777" w:rsidR="004428CF" w:rsidRDefault="004428CF">
      <w:pPr>
        <w:pStyle w:val="TH"/>
      </w:pPr>
      <w:r>
        <w:object w:dxaOrig="7245" w:dyaOrig="3821" w14:anchorId="65AB18F1">
          <v:shape id="_x0000_i1054" type="#_x0000_t75" style="width:363.1pt;height:189.5pt" o:ole="">
            <v:imagedata r:id="rId68" o:title=""/>
          </v:shape>
          <o:OLEObject Type="Embed" ProgID="Word.Document.8" ShapeID="_x0000_i1054" DrawAspect="Content" ObjectID="_1780775174"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7" w:name="_Toc28005461"/>
      <w:bookmarkStart w:id="318" w:name="_Toc36038133"/>
      <w:bookmarkStart w:id="319" w:name="_Toc45133330"/>
      <w:bookmarkStart w:id="320" w:name="_Toc51762158"/>
      <w:bookmarkStart w:id="321" w:name="_Toc59016563"/>
      <w:bookmarkStart w:id="322" w:name="_Toc68167532"/>
      <w:bookmarkStart w:id="323" w:name="_Toc169906906"/>
      <w:r>
        <w:rPr>
          <w:lang w:eastAsia="zh-CN"/>
        </w:rPr>
        <w:t>5.4</w:t>
      </w:r>
      <w:r>
        <w:rPr>
          <w:lang w:eastAsia="zh-CN"/>
        </w:rPr>
        <w:tab/>
        <w:t>Network Data Analytics Procedures</w:t>
      </w:r>
      <w:bookmarkEnd w:id="317"/>
      <w:bookmarkEnd w:id="318"/>
      <w:bookmarkEnd w:id="319"/>
      <w:bookmarkEnd w:id="320"/>
      <w:bookmarkEnd w:id="321"/>
      <w:bookmarkEnd w:id="322"/>
      <w:bookmarkEnd w:id="323"/>
    </w:p>
    <w:p w14:paraId="6FB3FEF6" w14:textId="6F3AEE02" w:rsidR="000859B0" w:rsidRPr="000859B0" w:rsidRDefault="000859B0" w:rsidP="00A34FD9">
      <w:pPr>
        <w:pStyle w:val="Heading3"/>
      </w:pPr>
      <w:bookmarkStart w:id="324" w:name="_Toc169906907"/>
      <w:r>
        <w:t>5.4.1</w:t>
      </w:r>
      <w:r>
        <w:tab/>
        <w:t>General</w:t>
      </w:r>
      <w:bookmarkEnd w:id="324"/>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5" w:name="_Toc169906908"/>
      <w:r>
        <w:t>5.4.</w:t>
      </w:r>
      <w:r w:rsidR="00FB7C2E">
        <w:t>2</w:t>
      </w:r>
      <w:r>
        <w:tab/>
        <w:t>NWDAF Discovery and Selection by the PCF</w:t>
      </w:r>
      <w:bookmarkEnd w:id="325"/>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26" w:name="_Toc169906909"/>
      <w:r>
        <w:t>5.4.</w:t>
      </w:r>
      <w:r w:rsidR="00F679C6">
        <w:t>3</w:t>
      </w:r>
      <w:r>
        <w:tab/>
        <w:t>Policy decisions based on Network Analytics</w:t>
      </w:r>
      <w:bookmarkEnd w:id="326"/>
    </w:p>
    <w:p w14:paraId="515E257C" w14:textId="6D3623D7" w:rsidR="00A87AF7" w:rsidRDefault="00A87AF7" w:rsidP="00A87AF7">
      <w:r>
        <w:t>The following Analytics IDs (observed events as described in 3GPP TS 29.520 [11]) are relevant for Policy decisions: "Slice Load level information", "Service Experience", "Network Performance", "Abnormal behaviour", "UE Mobility", "UE Communication", "User Data Congestion", "Data Dispersion", "Session Management Congestion Control Experience", "DN Performance", "WLAN performance",</w:t>
      </w:r>
      <w:r w:rsidRPr="00AE5FE9">
        <w:t xml:space="preserve"> </w:t>
      </w:r>
      <w:r>
        <w:t>"Redundant Transmission Experience"</w:t>
      </w:r>
      <w:r w:rsidRPr="00AE2990">
        <w:t xml:space="preserve"> </w:t>
      </w:r>
      <w:r>
        <w:t>and "</w:t>
      </w:r>
      <w:r w:rsidRPr="00256A43">
        <w:rPr>
          <w:lang w:val="en-US"/>
        </w:rPr>
        <w:t>PDU Session traffic</w:t>
      </w:r>
      <w:r>
        <w:t>".</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5B4E4189" w14:textId="77777777" w:rsidR="00D159E4" w:rsidRDefault="00D159E4" w:rsidP="00D159E4">
      <w:pPr>
        <w:pStyle w:val="B10"/>
      </w:pPr>
      <w:r>
        <w:t>-</w:t>
      </w:r>
      <w:r>
        <w:tab/>
        <w:t xml:space="preserve">If the </w:t>
      </w:r>
      <w:r>
        <w:rPr>
          <w:noProof/>
        </w:rPr>
        <w:t>feature "AbnormalBehaviour" is supported</w:t>
      </w:r>
      <w:r>
        <w:t xml:space="preserve"> as defined in TS 29.520 [11], the PCF</w:t>
      </w:r>
      <w:r w:rsidRPr="00183300">
        <w:t xml:space="preserve"> </w:t>
      </w:r>
      <w:r>
        <w:t xml:space="preserve">may subscribe to notifications of network analytics related to "Abnormal Behavior" using the Nnwdaf_EventsSubscription_Subscribe service operation including the "event" attribute set to </w:t>
      </w:r>
      <w:bookmarkStart w:id="327" w:name="_Hlk164313679"/>
      <w:r>
        <w:t>"</w:t>
      </w:r>
      <w:bookmarkEnd w:id="327"/>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r w:rsidRPr="00621EB5">
        <w:t xml:space="preserve"> </w:t>
      </w:r>
      <w:r>
        <w:t>Upon receiving Abnormal Behaviour events for the target UE(s) from the NWDAF, the PCF, based on operator policies, may store a Restricted Status for the UE(s) in the UE/AM/SM policy data of the UDR</w:t>
      </w:r>
      <w:r w:rsidRPr="00E7480D">
        <w:t xml:space="preserve"> </w:t>
      </w:r>
      <w:r>
        <w:t>by invoking the Nudr_DataRepository_Update service operation as specified in TS 29.519 [12] (see "restriStatus" attribute). Based on the operator policies, network conditions, and additional reports from the NWDAF, the PCF may remove the Restricted Status for the UE(s) by invoking the Nudr_DataRepository_</w:t>
      </w:r>
      <w:bookmarkStart w:id="328" w:name="_Hlk164314376"/>
      <w:r>
        <w:t xml:space="preserve">Update </w:t>
      </w:r>
      <w:bookmarkEnd w:id="328"/>
      <w:r>
        <w:t>service operation as specified in TS 29.519 [12]. The PCF may subscribe to changes of Policy Data by invoking Nudr_DataRepository_Subscribe service operation as specified in TS 29.519 [12], and determine policies based on the information related to the Restricted Status that it receives from the UDR.</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750BCF6B" w14:textId="77777777" w:rsidR="0004103F" w:rsidRDefault="0004103F" w:rsidP="0004103F">
      <w:pPr>
        <w:pStyle w:val="B10"/>
      </w:pPr>
      <w:r>
        <w:t>-</w:t>
      </w:r>
      <w:r>
        <w:tab/>
        <w:t xml:space="preserve">If the feature </w:t>
      </w:r>
      <w:r>
        <w:rPr>
          <w:noProof/>
        </w:rPr>
        <w:t>"DnPerformance" is supported</w:t>
      </w:r>
      <w:r>
        <w:t xml:space="preserve"> as defined in TS 29.520 [11], the PCF</w:t>
      </w:r>
      <w:r w:rsidRPr="00183300">
        <w:t xml:space="preserve"> </w:t>
      </w:r>
      <w:r>
        <w:t>may subscribe to notifications of network analytics related to "DN Performance" using the Nnwdaf_EventsSubscription_Subscribe service operation including the "event" attribute set to "</w:t>
      </w:r>
      <w:r>
        <w:rPr>
          <w:noProof/>
        </w:rPr>
        <w:t>DN_PERFORMANCE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5D1462">
        <w:t xml:space="preserve"> </w:t>
      </w:r>
      <w:r w:rsidRPr="005A3EA5">
        <w:t>and optionally the "appIds" attribute with the identification of application(s) to which the subscription applies</w:t>
      </w:r>
      <w:r>
        <w:t>.</w:t>
      </w:r>
    </w:p>
    <w:p w14:paraId="5438CC3E" w14:textId="612137CD" w:rsidR="00904EC9" w:rsidRPr="00B61745" w:rsidRDefault="0004103F" w:rsidP="0004103F">
      <w:pPr>
        <w:pStyle w:val="B10"/>
      </w:pPr>
      <w:r>
        <w:t>-</w:t>
      </w:r>
      <w:r>
        <w:tab/>
        <w:t xml:space="preserve">If the feature </w:t>
      </w:r>
      <w:r>
        <w:rPr>
          <w:noProof/>
        </w:rPr>
        <w:t>"SMCCE" is supported</w:t>
      </w:r>
      <w:r>
        <w:t xml:space="preserve"> as defined in TS 29.520 [11], the PCF</w:t>
      </w:r>
      <w:r w:rsidRPr="00183300">
        <w:t xml:space="preserve"> </w:t>
      </w:r>
      <w:r>
        <w:t>may subscribe to notifications of network analytics related to "Session Management Congestion Control Experience" using the Nnwdaf_EventsSubscription_Subscribe service operation including the "event" attribute set to "</w:t>
      </w:r>
      <w:r>
        <w:rPr>
          <w:noProof/>
        </w:rPr>
        <w:t>SM_CONGESTION</w:t>
      </w:r>
      <w:r>
        <w:t>" and the "tgtUe" attribute with the</w:t>
      </w:r>
      <w:r w:rsidRPr="00183300">
        <w:t xml:space="preserve"> </w:t>
      </w:r>
      <w:r>
        <w:t>identification of target UE to which the subscription applies included in the "supis" attribute</w:t>
      </w:r>
      <w:r w:rsidRPr="005D1462">
        <w:t xml:space="preserve"> </w:t>
      </w:r>
      <w:r>
        <w:t>and the "dnns" attribute with the identification of the DNN and/or the "snssais" attribute with the identification of the network slice.</w:t>
      </w:r>
    </w:p>
    <w:p w14:paraId="7E18082E" w14:textId="77777777" w:rsidR="0097609F" w:rsidRDefault="00904EC9" w:rsidP="0097609F">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0F4401D3" w14:textId="77777777" w:rsidR="00D25928" w:rsidRDefault="0097609F" w:rsidP="00D25928">
      <w:pPr>
        <w:pStyle w:val="B10"/>
      </w:pPr>
      <w:r>
        <w:t xml:space="preserve">- </w:t>
      </w:r>
      <w:r>
        <w:tab/>
        <w:t xml:space="preserve">If the </w:t>
      </w:r>
      <w:r>
        <w:rPr>
          <w:noProof/>
        </w:rPr>
        <w:t>feature "</w:t>
      </w:r>
      <w:r w:rsidRPr="00D165ED">
        <w:rPr>
          <w:lang w:eastAsia="zh-CN"/>
        </w:rPr>
        <w:t>RedundantTransmissionExp</w:t>
      </w:r>
      <w:r>
        <w:rPr>
          <w:noProof/>
        </w:rPr>
        <w:t>" is supported</w:t>
      </w:r>
      <w:r>
        <w:t xml:space="preserve"> as defined in TS 29.520 [11], the PCF</w:t>
      </w:r>
      <w:r w:rsidRPr="00183300">
        <w:t xml:space="preserve"> </w:t>
      </w:r>
      <w:r>
        <w:t>may subscribe to notifications of network analytics related to "Redundant Transmission Experience" using the Nnwdaf_EventsSubscription_Subscribe service operation including the "event" attribute set to "</w:t>
      </w:r>
      <w:r w:rsidRPr="00D165ED">
        <w:rPr>
          <w:lang w:eastAsia="zh-CN"/>
        </w:rPr>
        <w:t>RED_TRANS_EXP</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the</w:t>
      </w:r>
      <w:r w:rsidRPr="00854EB1">
        <w:t xml:space="preserve"> </w:t>
      </w:r>
      <w:r>
        <w:t>i</w:t>
      </w:r>
      <w:r w:rsidRPr="00D165ED">
        <w:t>dentification of</w:t>
      </w:r>
      <w:r>
        <w:t xml:space="preserve"> </w:t>
      </w:r>
      <w:r w:rsidRPr="00D165ED">
        <w:t xml:space="preserve">network area </w:t>
      </w:r>
      <w:r>
        <w:t>within "networkArea" attribute, DNNs within "</w:t>
      </w:r>
      <w:r w:rsidRPr="00D165ED">
        <w:rPr>
          <w:rFonts w:hint="eastAsia"/>
        </w:rPr>
        <w:t>d</w:t>
      </w:r>
      <w:r w:rsidRPr="00D165ED">
        <w:t>nns</w:t>
      </w:r>
      <w:r>
        <w:t>"</w:t>
      </w:r>
      <w:r w:rsidRPr="00854EB1">
        <w:t xml:space="preserve"> </w:t>
      </w:r>
      <w:r>
        <w:t>attribute and other requirements within "</w:t>
      </w:r>
      <w:r w:rsidRPr="00D165ED">
        <w:t>redTransReqs</w:t>
      </w:r>
      <w:r>
        <w:t>" attribute.</w:t>
      </w:r>
    </w:p>
    <w:p w14:paraId="5B36EA12" w14:textId="04DDFF12" w:rsidR="00BF656F" w:rsidRPr="005A3EA5" w:rsidRDefault="00BF656F" w:rsidP="00BF656F">
      <w:pPr>
        <w:pStyle w:val="B10"/>
      </w:pPr>
      <w:r>
        <w:t>-</w:t>
      </w:r>
      <w:r>
        <w:tab/>
        <w:t xml:space="preserve">If the </w:t>
      </w:r>
      <w:r>
        <w:rPr>
          <w:noProof/>
        </w:rPr>
        <w:t>feature "</w:t>
      </w:r>
      <w:r w:rsidRPr="00FB71AD">
        <w:rPr>
          <w:lang w:eastAsia="zh-CN"/>
        </w:rPr>
        <w:t>UrspEnforcement</w:t>
      </w:r>
      <w:r>
        <w:rPr>
          <w:noProof/>
        </w:rPr>
        <w:t>" is supported</w:t>
      </w:r>
      <w:r>
        <w:t xml:space="preserve"> as defined in TS 29.520 [11], the PCF</w:t>
      </w:r>
      <w:r w:rsidRPr="00183300">
        <w:t xml:space="preserve"> </w:t>
      </w:r>
      <w:r>
        <w:t>may subscribe to notifications of network analytics related to "</w:t>
      </w:r>
      <w:r w:rsidRPr="00BA5DC5">
        <w:rPr>
          <w:lang w:val="en-US"/>
        </w:rPr>
        <w:t>PDU Session traffic</w:t>
      </w:r>
      <w:r>
        <w:t>" using the Nnwdaf_EventsSubscription_Subscribe service operation including the "event" attribute set to "PDU_SESSION_TRAFFIC" and the "tgtUe" attribute with the</w:t>
      </w:r>
      <w:r w:rsidRPr="00183300">
        <w:t xml:space="preserve"> </w:t>
      </w:r>
      <w:r>
        <w:t>identification of target UE(s) to which the subscription applies included in the "supis", "intGroupIds"</w:t>
      </w:r>
      <w:r w:rsidRPr="00616554">
        <w:t xml:space="preserve"> </w:t>
      </w:r>
      <w:r>
        <w:t xml:space="preserve">or "anyUe" attribute, the </w:t>
      </w:r>
      <w:r w:rsidRPr="00537A7E">
        <w:t>PDU Session traffic analytics requirements in "pduSesTrafReqs" attribute, which includes the known Application Identifier, IP Descriptions or Domain Descriptors</w:t>
      </w:r>
      <w:r w:rsidRPr="00AE2990">
        <w:t xml:space="preserve"> </w:t>
      </w:r>
      <w:r>
        <w:t>and the "dnns" attribute with the identification of the DNN and/or the "snssais" attribute with the identification of the network slice. The PCF may include the "networkArea" attribute with the identification network area, to which the subscription applies</w:t>
      </w:r>
      <w:r>
        <w:rPr>
          <w:noProof/>
        </w:rPr>
        <w:t>, and/or an optional list of analytics subsets by "listOfAnaSubsets" attribute with value(s) only applicable to "PDU_SESSION_TRAFFIC" event, if the "EneNA" features is supported.</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775C486D" w14:textId="77777777" w:rsidR="0004103F" w:rsidRPr="005A3EA5" w:rsidRDefault="0004103F" w:rsidP="0004103F">
      <w:pPr>
        <w:pStyle w:val="B10"/>
      </w:pPr>
      <w:bookmarkStart w:id="329" w:name="_Toc28005465"/>
      <w:bookmarkStart w:id="330" w:name="_Toc36038137"/>
      <w:bookmarkStart w:id="331" w:name="_Toc45133334"/>
      <w:bookmarkStart w:id="332" w:name="_Toc51762162"/>
      <w:bookmarkStart w:id="333" w:name="_Toc59016567"/>
      <w:bookmarkStart w:id="334"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0"/>
      </w:pPr>
      <w:r w:rsidRPr="005A3EA5">
        <w:t>-</w:t>
      </w:r>
      <w:r w:rsidRPr="005A3EA5">
        <w:tab/>
        <w:t>SM Policy association establishment or modification request from the SMF;</w:t>
      </w:r>
    </w:p>
    <w:p w14:paraId="5E6D260C" w14:textId="77777777" w:rsidR="0004103F" w:rsidRPr="005A3EA5" w:rsidRDefault="0004103F" w:rsidP="0004103F">
      <w:pPr>
        <w:pStyle w:val="B10"/>
      </w:pPr>
      <w:r w:rsidRPr="005A3EA5">
        <w:t>-</w:t>
      </w:r>
      <w:r w:rsidRPr="005A3EA5">
        <w:tab/>
        <w:t>Notifications received from UDR or CHF on UE subscription change;</w:t>
      </w:r>
    </w:p>
    <w:p w14:paraId="1C59716E" w14:textId="77777777" w:rsidR="0004103F" w:rsidRPr="005A3EA5" w:rsidRDefault="0004103F" w:rsidP="0004103F">
      <w:pPr>
        <w:pStyle w:val="B10"/>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5" w:name="_Toc169906910"/>
      <w:r w:rsidRPr="00CF2E33">
        <w:rPr>
          <w:lang w:eastAsia="zh-CN"/>
        </w:rPr>
        <w:t>5.5</w:t>
      </w:r>
      <w:r w:rsidRPr="005A3EA5">
        <w:rPr>
          <w:lang w:eastAsia="ja-JP"/>
        </w:rPr>
        <w:tab/>
      </w:r>
      <w:r w:rsidRPr="005A3EA5">
        <w:rPr>
          <w:lang w:eastAsia="zh-CN"/>
        </w:rPr>
        <w:t xml:space="preserve">Service Capability Exposure </w:t>
      </w:r>
      <w:r w:rsidRPr="005A3EA5">
        <w:t>Procedures</w:t>
      </w:r>
      <w:bookmarkEnd w:id="329"/>
      <w:bookmarkEnd w:id="330"/>
      <w:bookmarkEnd w:id="331"/>
      <w:bookmarkEnd w:id="332"/>
      <w:bookmarkEnd w:id="333"/>
      <w:bookmarkEnd w:id="334"/>
      <w:bookmarkEnd w:id="335"/>
    </w:p>
    <w:p w14:paraId="49FE72E7" w14:textId="77777777" w:rsidR="004428CF" w:rsidRPr="005A3EA5" w:rsidRDefault="004428CF">
      <w:pPr>
        <w:pStyle w:val="Heading3"/>
        <w:rPr>
          <w:lang w:eastAsia="zh-CN"/>
        </w:rPr>
      </w:pPr>
      <w:bookmarkStart w:id="336" w:name="_Toc28005466"/>
      <w:bookmarkStart w:id="337" w:name="_Toc36038138"/>
      <w:bookmarkStart w:id="338" w:name="_Toc45133335"/>
      <w:bookmarkStart w:id="339" w:name="_Toc51762163"/>
      <w:bookmarkStart w:id="340" w:name="_Toc59016568"/>
      <w:bookmarkStart w:id="341" w:name="_Toc68167537"/>
      <w:bookmarkStart w:id="342" w:name="_Toc169906911"/>
      <w:r w:rsidRPr="005A3EA5">
        <w:rPr>
          <w:lang w:eastAsia="zh-CN"/>
        </w:rPr>
        <w:t>5.5.1</w:t>
      </w:r>
      <w:r w:rsidRPr="005A3EA5">
        <w:rPr>
          <w:lang w:eastAsia="ja-JP"/>
        </w:rPr>
        <w:tab/>
      </w:r>
      <w:r w:rsidRPr="005A3EA5">
        <w:rPr>
          <w:lang w:eastAsia="zh-CN"/>
        </w:rPr>
        <w:t>General</w:t>
      </w:r>
      <w:bookmarkEnd w:id="336"/>
      <w:bookmarkEnd w:id="337"/>
      <w:bookmarkEnd w:id="338"/>
      <w:bookmarkEnd w:id="339"/>
      <w:bookmarkEnd w:id="340"/>
      <w:bookmarkEnd w:id="341"/>
      <w:bookmarkEnd w:id="342"/>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0"/>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0"/>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0"/>
        <w:rPr>
          <w:lang w:eastAsia="zh-CN"/>
        </w:rPr>
      </w:pPr>
      <w:bookmarkStart w:id="343" w:name="_Toc28005467"/>
      <w:bookmarkStart w:id="344" w:name="_Toc36038139"/>
      <w:bookmarkStart w:id="345" w:name="_Toc45133336"/>
      <w:bookmarkStart w:id="346" w:name="_Toc51762164"/>
      <w:bookmarkStart w:id="347" w:name="_Toc59016569"/>
      <w:bookmarkStart w:id="348" w:name="_Toc68167538"/>
      <w:r>
        <w:t>12</w:t>
      </w:r>
      <w:r w:rsidRPr="005A3EA5">
        <w:t>.</w:t>
      </w:r>
      <w:r w:rsidRPr="005A3EA5">
        <w:tab/>
      </w:r>
      <w:r>
        <w:t>The procedure for negotiation for planned data transfer with QoS requirements</w:t>
      </w:r>
      <w:r w:rsidRPr="005A3EA5">
        <w:rPr>
          <w:lang w:eastAsia="zh-CN"/>
        </w:rPr>
        <w:t>.</w:t>
      </w:r>
    </w:p>
    <w:p w14:paraId="1587BD88" w14:textId="77777777" w:rsidR="00C7484E" w:rsidRPr="005A3EA5" w:rsidRDefault="00C7484E" w:rsidP="00C7484E">
      <w:pPr>
        <w:pStyle w:val="B10"/>
        <w:rPr>
          <w:lang w:eastAsia="zh-CN"/>
        </w:rPr>
      </w:pPr>
      <w:r>
        <w:t>13</w:t>
      </w:r>
      <w:r w:rsidRPr="005A3EA5">
        <w:t>.</w:t>
      </w:r>
      <w:r w:rsidRPr="005A3EA5">
        <w:tab/>
      </w:r>
      <w:r w:rsidRPr="00D72C29">
        <w:t>PDTQ</w:t>
      </w:r>
      <w:r w:rsidRPr="005A3EA5">
        <w:t xml:space="preserve"> warning notification procedure</w:t>
      </w:r>
    </w:p>
    <w:p w14:paraId="1716442C" w14:textId="77777777" w:rsidR="004428CF" w:rsidRPr="005A3EA5" w:rsidRDefault="004428CF">
      <w:pPr>
        <w:pStyle w:val="Heading3"/>
        <w:rPr>
          <w:lang w:eastAsia="zh-CN"/>
        </w:rPr>
      </w:pPr>
      <w:bookmarkStart w:id="349" w:name="_Toc169906912"/>
      <w:r w:rsidRPr="005A3EA5">
        <w:rPr>
          <w:lang w:eastAsia="zh-CN"/>
        </w:rPr>
        <w:t>5.5.2</w:t>
      </w:r>
      <w:r w:rsidRPr="005A3EA5">
        <w:rPr>
          <w:lang w:eastAsia="ja-JP"/>
        </w:rPr>
        <w:tab/>
      </w:r>
      <w:r w:rsidRPr="005A3EA5">
        <w:rPr>
          <w:lang w:eastAsia="zh-CN"/>
        </w:rPr>
        <w:t>Management of Packet Flow Descriptions</w:t>
      </w:r>
      <w:bookmarkEnd w:id="343"/>
      <w:bookmarkEnd w:id="344"/>
      <w:bookmarkEnd w:id="345"/>
      <w:bookmarkEnd w:id="346"/>
      <w:bookmarkEnd w:id="347"/>
      <w:bookmarkEnd w:id="348"/>
      <w:bookmarkEnd w:id="349"/>
    </w:p>
    <w:p w14:paraId="4C4215B7" w14:textId="77777777" w:rsidR="004428CF" w:rsidRPr="005A3EA5" w:rsidRDefault="004428CF">
      <w:pPr>
        <w:pStyle w:val="Heading4"/>
        <w:rPr>
          <w:lang w:eastAsia="zh-CN"/>
        </w:rPr>
      </w:pPr>
      <w:bookmarkStart w:id="350" w:name="_Toc28005468"/>
      <w:bookmarkStart w:id="351" w:name="_Toc36038140"/>
      <w:bookmarkStart w:id="352" w:name="_Toc45133337"/>
      <w:bookmarkStart w:id="353" w:name="_Toc51762165"/>
      <w:bookmarkStart w:id="354" w:name="_Toc59016570"/>
      <w:bookmarkStart w:id="355" w:name="_Toc68167539"/>
      <w:bookmarkStart w:id="356" w:name="_Toc169906913"/>
      <w:r w:rsidRPr="005A3EA5">
        <w:rPr>
          <w:lang w:eastAsia="zh-CN"/>
        </w:rPr>
        <w:t>5.5.2.1</w:t>
      </w:r>
      <w:r w:rsidRPr="005A3EA5">
        <w:rPr>
          <w:lang w:eastAsia="zh-CN"/>
        </w:rPr>
        <w:tab/>
        <w:t>AF-initiated PFD management procedure</w:t>
      </w:r>
      <w:bookmarkEnd w:id="350"/>
      <w:bookmarkEnd w:id="351"/>
      <w:bookmarkEnd w:id="352"/>
      <w:bookmarkEnd w:id="353"/>
      <w:bookmarkEnd w:id="354"/>
      <w:bookmarkEnd w:id="355"/>
      <w:bookmarkEnd w:id="356"/>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5" type="#_x0000_t75" style="width:465.55pt;height:326.85pt" o:ole="">
            <v:imagedata r:id="rId70" o:title=""/>
          </v:shape>
          <o:OLEObject Type="Embed" ProgID="Visio.Drawing.15" ShapeID="_x0000_i1055" DrawAspect="Content" ObjectID="_1780775175" r:id="rId71"/>
        </w:object>
      </w:r>
    </w:p>
    <w:p w14:paraId="4CD67520" w14:textId="77777777" w:rsidR="004428CF" w:rsidRPr="005A3EA5" w:rsidRDefault="004428CF">
      <w:pPr>
        <w:pStyle w:val="TF"/>
      </w:pPr>
      <w:r w:rsidRPr="00CF2E33">
        <w:t>Figure</w:t>
      </w:r>
      <w:r w:rsidRPr="005A3EA5">
        <w:rPr>
          <w:rFonts w:eastAsia="바탕"/>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57"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57"/>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바탕"/>
        </w:rPr>
      </w:pPr>
      <w:r w:rsidRPr="005A3EA5">
        <w:rPr>
          <w:rFonts w:eastAsia="바탕"/>
        </w:rPr>
        <w:t>2.</w:t>
      </w:r>
      <w:r w:rsidRPr="005A3EA5">
        <w:rPr>
          <w:rFonts w:eastAsia="바탕"/>
        </w:rPr>
        <w:tab/>
        <w:t>The NEF checks whether the application is authorized to perform this request based on the operator policies.</w:t>
      </w:r>
    </w:p>
    <w:p w14:paraId="2C1F9882" w14:textId="77777777" w:rsidR="004428CF" w:rsidRPr="005A3EA5" w:rsidRDefault="004428CF">
      <w:pPr>
        <w:pStyle w:val="B10"/>
        <w:rPr>
          <w:rFonts w:eastAsia="바탕"/>
        </w:rPr>
      </w:pPr>
      <w:r w:rsidRPr="005A3EA5">
        <w:rPr>
          <w:rFonts w:eastAsia="바탕"/>
        </w:rPr>
        <w:t>3.</w:t>
      </w:r>
      <w:r w:rsidRPr="005A3EA5">
        <w:rPr>
          <w:rFonts w:eastAsia="바탕"/>
        </w:rPr>
        <w:tab/>
        <w:t>The NEF invoke</w:t>
      </w:r>
      <w:r w:rsidRPr="005A3EA5">
        <w:t>s</w:t>
      </w:r>
      <w:r w:rsidRPr="005A3EA5">
        <w:rPr>
          <w:rFonts w:eastAsia="바탕"/>
        </w:rPr>
        <w:t xml:space="preserve"> Nudr_DataRepository operation service</w:t>
      </w:r>
      <w:r w:rsidRPr="005A3EA5">
        <w:t xml:space="preserve"> to the UDR </w:t>
      </w:r>
      <w:r w:rsidRPr="005A3EA5">
        <w:rPr>
          <w:rFonts w:eastAsia="바탕"/>
        </w:rPr>
        <w:t>as follows:</w:t>
      </w:r>
    </w:p>
    <w:p w14:paraId="532A6EF2" w14:textId="77777777" w:rsidR="004428CF" w:rsidRPr="005A3EA5" w:rsidRDefault="004428CF">
      <w:pPr>
        <w:pStyle w:val="B2"/>
      </w:pPr>
      <w:r w:rsidRPr="005A3EA5">
        <w:t>-</w:t>
      </w:r>
      <w:r w:rsidRPr="005A3EA5">
        <w:tab/>
        <w:t>i</w:t>
      </w:r>
      <w:r w:rsidRPr="005A3EA5">
        <w:rPr>
          <w:rFonts w:eastAsia="바탕"/>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바탕"/>
        </w:rPr>
        <w:t>, the NEF shall invoke the Nudr_DataRepository_</w:t>
      </w:r>
      <w:r w:rsidRPr="005A3EA5">
        <w:t>Create s</w:t>
      </w:r>
      <w:r w:rsidRPr="005A3EA5">
        <w:rPr>
          <w:rFonts w:eastAsia="바탕"/>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바탕"/>
        </w:rPr>
        <w:t>.</w:t>
      </w:r>
      <w:r w:rsidRPr="005A3EA5">
        <w:rPr>
          <w:rFonts w:eastAsia="바탕"/>
        </w:rPr>
        <w:tab/>
      </w:r>
      <w:r w:rsidRPr="005A3EA5">
        <w:t>The UDR shall send the HTTP response message to the NEF correspondingly.</w:t>
      </w:r>
    </w:p>
    <w:p w14:paraId="4964B4BF" w14:textId="77777777" w:rsidR="004428CF" w:rsidRPr="005A3EA5" w:rsidRDefault="004428CF">
      <w:pPr>
        <w:pStyle w:val="B10"/>
        <w:rPr>
          <w:rFonts w:eastAsia="바탕"/>
        </w:rPr>
      </w:pPr>
      <w:r w:rsidRPr="005A3EA5">
        <w:t>5.</w:t>
      </w:r>
      <w:r w:rsidRPr="005A3EA5">
        <w:tab/>
      </w:r>
      <w:r w:rsidRPr="005A3EA5">
        <w:rPr>
          <w:rFonts w:eastAsia="바탕"/>
        </w:rPr>
        <w:t xml:space="preserve">The NEF sends Nnef_PFDManagement_Create/Update/Delete Response to the </w:t>
      </w:r>
      <w:r w:rsidRPr="005A3EA5">
        <w:t>AF</w:t>
      </w:r>
      <w:r w:rsidRPr="005A3EA5">
        <w:rPr>
          <w:rFonts w:eastAsia="바탕"/>
        </w:rPr>
        <w:t>.</w:t>
      </w:r>
    </w:p>
    <w:p w14:paraId="580EA867" w14:textId="77777777" w:rsidR="000B05E8" w:rsidRPr="005A3EA5" w:rsidRDefault="000B05E8" w:rsidP="000B05E8">
      <w:pPr>
        <w:pStyle w:val="Heading4"/>
        <w:rPr>
          <w:lang w:eastAsia="zh-CN"/>
        </w:rPr>
      </w:pPr>
      <w:bookmarkStart w:id="358" w:name="_Toc169906914"/>
      <w:bookmarkStart w:id="359" w:name="_Toc28005469"/>
      <w:bookmarkStart w:id="360" w:name="_Toc36038141"/>
      <w:bookmarkStart w:id="361" w:name="_Toc45133338"/>
      <w:bookmarkStart w:id="362" w:name="_Toc51762166"/>
      <w:bookmarkStart w:id="363" w:name="_Toc59016571"/>
      <w:bookmarkStart w:id="364" w:name="_Toc68167540"/>
      <w:r w:rsidRPr="005A3EA5">
        <w:rPr>
          <w:lang w:eastAsia="zh-CN"/>
        </w:rPr>
        <w:t>5.5.2.1</w:t>
      </w:r>
      <w:r>
        <w:rPr>
          <w:lang w:eastAsia="zh-CN"/>
        </w:rPr>
        <w:t>A</w:t>
      </w:r>
      <w:r w:rsidRPr="005A3EA5">
        <w:rPr>
          <w:lang w:eastAsia="zh-CN"/>
        </w:rPr>
        <w:tab/>
        <w:t xml:space="preserve">PFD management </w:t>
      </w:r>
      <w:r>
        <w:rPr>
          <w:lang w:eastAsia="zh-CN"/>
        </w:rPr>
        <w:t>based on NWDAF analytics</w:t>
      </w:r>
      <w:bookmarkEnd w:id="358"/>
    </w:p>
    <w:p w14:paraId="455F5F7E" w14:textId="77777777" w:rsidR="000B05E8" w:rsidRDefault="000B05E8" w:rsidP="000B05E8">
      <w:r w:rsidRPr="005A3EA5">
        <w:rPr>
          <w:lang w:eastAsia="zh-CN"/>
        </w:rPr>
        <w:t xml:space="preserve">This </w:t>
      </w:r>
      <w:r>
        <w:rPr>
          <w:lang w:eastAsia="zh-CN"/>
        </w:rPr>
        <w:t>clause</w:t>
      </w:r>
      <w:r w:rsidRPr="005A3EA5">
        <w:rPr>
          <w:lang w:eastAsia="zh-CN"/>
        </w:rPr>
        <w:t xml:space="preserve"> describes the procedure </w:t>
      </w:r>
      <w:r>
        <w:rPr>
          <w:rFonts w:hint="eastAsia"/>
          <w:lang w:eastAsia="zh-CN"/>
        </w:rPr>
        <w:t>tri</w:t>
      </w:r>
      <w:r>
        <w:rPr>
          <w:lang w:eastAsia="zh-CN"/>
        </w:rPr>
        <w:t>ggered</w:t>
      </w:r>
      <w:r w:rsidRPr="005A3EA5">
        <w:rPr>
          <w:lang w:eastAsia="zh-CN"/>
        </w:rPr>
        <w:t xml:space="preserve"> by the </w:t>
      </w:r>
      <w:r>
        <w:rPr>
          <w:lang w:eastAsia="zh-CN"/>
        </w:rPr>
        <w:t>NWDAF analytics</w:t>
      </w:r>
      <w:r w:rsidRPr="005A3EA5">
        <w:rPr>
          <w:lang w:eastAsia="zh-CN"/>
        </w:rPr>
        <w:t xml:space="preserve"> for creation, update or removal of packet flow descriptions of the application(s) in operator's network as depicted in figure </w:t>
      </w:r>
      <w:r w:rsidRPr="00CF2E33">
        <w:t>5.5.2.1</w:t>
      </w:r>
      <w:r>
        <w:t>A</w:t>
      </w:r>
      <w:r w:rsidRPr="00CF2E33">
        <w:t>-1.</w:t>
      </w:r>
    </w:p>
    <w:p w14:paraId="76DF4A13" w14:textId="77777777" w:rsidR="000B05E8" w:rsidRPr="005A3EA5" w:rsidRDefault="000B05E8" w:rsidP="000B05E8">
      <w:pPr>
        <w:pStyle w:val="TH"/>
      </w:pPr>
      <w:r>
        <w:object w:dxaOrig="10506" w:dyaOrig="5491" w14:anchorId="409966EF">
          <v:shape id="_x0000_i1056" type="#_x0000_t75" style="width:525.2pt;height:274.75pt" o:ole="">
            <v:imagedata r:id="rId72" o:title=""/>
          </v:shape>
          <o:OLEObject Type="Embed" ProgID="Word.Document.8" ShapeID="_x0000_i1056" DrawAspect="Content" ObjectID="_1780775176" r:id="rId73">
            <o:FieldCodes>\s</o:FieldCodes>
          </o:OLEObject>
        </w:object>
      </w:r>
    </w:p>
    <w:p w14:paraId="6F29AAEB" w14:textId="77777777" w:rsidR="000B05E8" w:rsidRPr="005A3EA5" w:rsidRDefault="000B05E8" w:rsidP="000B05E8">
      <w:pPr>
        <w:pStyle w:val="TF"/>
      </w:pPr>
      <w:r w:rsidRPr="00CF2E33">
        <w:t>Figure</w:t>
      </w:r>
      <w:r w:rsidRPr="005A3EA5">
        <w:rPr>
          <w:rFonts w:eastAsia="바탕"/>
        </w:rPr>
        <w:t> </w:t>
      </w:r>
      <w:r w:rsidRPr="005A3EA5">
        <w:t>5.5.2.1</w:t>
      </w:r>
      <w:r>
        <w:t>A</w:t>
      </w:r>
      <w:r w:rsidRPr="005A3EA5">
        <w:t xml:space="preserve">-1: </w:t>
      </w:r>
      <w:r w:rsidRPr="005A3EA5">
        <w:rPr>
          <w:lang w:eastAsia="zh-CN"/>
        </w:rPr>
        <w:t xml:space="preserve">PFD management </w:t>
      </w:r>
      <w:r>
        <w:rPr>
          <w:lang w:eastAsia="zh-CN"/>
        </w:rPr>
        <w:t>based on NWDAF analytics</w:t>
      </w:r>
    </w:p>
    <w:p w14:paraId="2C8EE87E" w14:textId="77777777" w:rsidR="000B05E8" w:rsidRDefault="000B05E8" w:rsidP="000B05E8">
      <w:pPr>
        <w:pStyle w:val="B10"/>
      </w:pPr>
      <w:r>
        <w:rPr>
          <w:rFonts w:eastAsia="바탕"/>
        </w:rPr>
        <w:t>1</w:t>
      </w:r>
      <w:r w:rsidRPr="005A3EA5">
        <w:rPr>
          <w:rFonts w:eastAsia="바탕"/>
        </w:rPr>
        <w:t>.</w:t>
      </w:r>
      <w:r w:rsidRPr="005A3EA5">
        <w:rPr>
          <w:rFonts w:eastAsia="바탕"/>
        </w:rPr>
        <w:tab/>
      </w:r>
      <w:r w:rsidRPr="00AA2F12">
        <w:rPr>
          <w:lang w:eastAsia="x-none"/>
        </w:rPr>
        <w:t>The NEF (PFDF)</w:t>
      </w:r>
      <w:r w:rsidRPr="00AA2F12">
        <w:rPr>
          <w:lang w:eastAsia="zh-CN"/>
        </w:rPr>
        <w:t xml:space="preserve"> obtains</w:t>
      </w:r>
      <w:r w:rsidRPr="00AA2F12">
        <w:rPr>
          <w:lang w:eastAsia="x-none"/>
        </w:rPr>
        <w:t xml:space="preserve"> PFD determination analytics information</w:t>
      </w:r>
      <w:r w:rsidRPr="00AA2F12">
        <w:t xml:space="preserve"> for an application identifier to assist determination of PFDs for known application identifiers,</w:t>
      </w:r>
      <w:r w:rsidRPr="00AA2F12">
        <w:rPr>
          <w:lang w:eastAsia="x-none"/>
        </w:rPr>
        <w:t xml:space="preserve"> as described in clause</w:t>
      </w:r>
      <w:r w:rsidRPr="00AA2F12">
        <w:rPr>
          <w:lang w:val="en-US" w:eastAsia="x-none"/>
        </w:rPr>
        <w:t> </w:t>
      </w:r>
      <w:r w:rsidRPr="00AA2F12">
        <w:t>5.7.17 of 3GPP TS 29.552 [48].</w:t>
      </w:r>
    </w:p>
    <w:p w14:paraId="0179EBA4" w14:textId="77777777" w:rsidR="000B05E8" w:rsidRDefault="000B05E8" w:rsidP="000B05E8">
      <w:pPr>
        <w:pStyle w:val="B10"/>
        <w:rPr>
          <w:lang w:eastAsia="x-none"/>
        </w:rPr>
      </w:pPr>
      <w:r w:rsidRPr="005A3EA5">
        <w:rPr>
          <w:rFonts w:eastAsia="바탕"/>
        </w:rPr>
        <w:t>2.</w:t>
      </w:r>
      <w:r w:rsidRPr="005A3EA5">
        <w:rPr>
          <w:rFonts w:eastAsia="바탕"/>
        </w:rPr>
        <w:tab/>
      </w:r>
      <w:r>
        <w:t xml:space="preserve">If the NEF (PFDF) does not have </w:t>
      </w:r>
      <w:r w:rsidRPr="005A3EA5">
        <w:rPr>
          <w:lang w:eastAsia="zh-CN"/>
        </w:rPr>
        <w:t xml:space="preserve">the PFDs </w:t>
      </w:r>
      <w:r>
        <w:rPr>
          <w:lang w:eastAsia="zh-CN"/>
        </w:rPr>
        <w:t xml:space="preserve">in use </w:t>
      </w:r>
      <w:r w:rsidRPr="005A3EA5">
        <w:rPr>
          <w:lang w:eastAsia="zh-CN"/>
        </w:rPr>
        <w:t xml:space="preserve">of </w:t>
      </w:r>
      <w:r>
        <w:rPr>
          <w:lang w:eastAsia="zh-CN"/>
        </w:rPr>
        <w:t>the</w:t>
      </w:r>
      <w:r w:rsidRPr="005A3EA5">
        <w:rPr>
          <w:lang w:eastAsia="zh-CN"/>
        </w:rPr>
        <w:t xml:space="preserve"> application identifier</w:t>
      </w:r>
      <w:r>
        <w:t>, it invokes t</w:t>
      </w:r>
      <w:r>
        <w:rPr>
          <w:lang w:eastAsia="zh-CN"/>
        </w:rPr>
        <w:t xml:space="preserve">he </w:t>
      </w:r>
      <w:r w:rsidRPr="005A3EA5">
        <w:rPr>
          <w:lang w:eastAsia="zh-CN"/>
        </w:rPr>
        <w:t xml:space="preserve">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t xml:space="preserve"> as specified in 3GPP TS 29.519 [12]. </w:t>
      </w:r>
    </w:p>
    <w:p w14:paraId="3D519917" w14:textId="77777777" w:rsidR="000B05E8" w:rsidRDefault="000B05E8" w:rsidP="000B05E8">
      <w:pPr>
        <w:pStyle w:val="B10"/>
        <w:rPr>
          <w:lang w:eastAsia="x-none"/>
        </w:rPr>
      </w:pPr>
      <w:r>
        <w:rPr>
          <w:rFonts w:eastAsia="바탕"/>
        </w:rPr>
        <w:t>3</w:t>
      </w:r>
      <w:r w:rsidRPr="005A3EA5">
        <w:rPr>
          <w:rFonts w:eastAsia="바탕"/>
        </w:rPr>
        <w:t>.</w:t>
      </w:r>
      <w:r w:rsidRPr="005A3EA5">
        <w:rPr>
          <w:rFonts w:eastAsia="바탕"/>
        </w:rPr>
        <w:tab/>
      </w:r>
      <w:r w:rsidRPr="005A3EA5">
        <w:rPr>
          <w:lang w:eastAsia="zh-CN"/>
        </w:rPr>
        <w:t xml:space="preserve">The UDR </w:t>
      </w:r>
      <w:r>
        <w:rPr>
          <w:lang w:eastAsia="zh-CN"/>
        </w:rPr>
        <w:t>sends</w:t>
      </w:r>
      <w:r w:rsidRPr="005A3EA5">
        <w:rPr>
          <w:lang w:eastAsia="zh-CN"/>
        </w:rPr>
        <w:t xml:space="preserve"> an HTTP GET response message including the requested PFDs to the NEF</w:t>
      </w:r>
      <w:r>
        <w:rPr>
          <w:lang w:eastAsia="zh-CN"/>
        </w:rPr>
        <w:t xml:space="preserve"> </w:t>
      </w:r>
      <w:r>
        <w:t>(PFDF)</w:t>
      </w:r>
      <w:r w:rsidRPr="005A3EA5">
        <w:rPr>
          <w:lang w:eastAsia="zh-CN"/>
        </w:rPr>
        <w:t>.</w:t>
      </w:r>
    </w:p>
    <w:p w14:paraId="7E6AEF21" w14:textId="77777777" w:rsidR="000B05E8" w:rsidRDefault="000B05E8" w:rsidP="000B05E8">
      <w:pPr>
        <w:pStyle w:val="B10"/>
        <w:rPr>
          <w:lang w:eastAsia="x-none"/>
        </w:rPr>
      </w:pPr>
      <w:r>
        <w:rPr>
          <w:rFonts w:eastAsia="바탕"/>
        </w:rPr>
        <w:t>4</w:t>
      </w:r>
      <w:r w:rsidRPr="005A3EA5">
        <w:rPr>
          <w:rFonts w:eastAsia="바탕"/>
        </w:rPr>
        <w:t>.</w:t>
      </w:r>
      <w:r w:rsidRPr="005A3EA5">
        <w:rPr>
          <w:rFonts w:eastAsia="바탕"/>
        </w:rPr>
        <w:tab/>
      </w:r>
      <w:r>
        <w:t xml:space="preserve">The NEF (PFDF) compares the PFDs from UDR with </w:t>
      </w:r>
      <w:r>
        <w:rPr>
          <w:lang w:eastAsia="x-none"/>
        </w:rPr>
        <w:t>PFD determination analytics</w:t>
      </w:r>
      <w:r>
        <w:t xml:space="preserve"> from the NWDAF to determine whether to create/update/delete PFDs for the application identifier. If the NEF (PFDF) unsubscribes from "PFD Determination" analytics in step 1, the NEF (PFDF) determines to delete all PFDs that created based on PFD determination analytics from the NWDAF.</w:t>
      </w:r>
    </w:p>
    <w:p w14:paraId="6764C03E" w14:textId="489CBA6D" w:rsidR="000B05E8" w:rsidRPr="005A3EA5" w:rsidRDefault="004168EC" w:rsidP="004168EC">
      <w:pPr>
        <w:pStyle w:val="B10"/>
      </w:pPr>
      <w:r>
        <w:t>5-6.</w:t>
      </w:r>
      <w:r>
        <w:tab/>
      </w:r>
      <w:r w:rsidR="000B05E8" w:rsidRPr="005A3EA5">
        <w:t>The NEF invokes Nudr_DataRepository operation service to the UDR as follows:</w:t>
      </w:r>
    </w:p>
    <w:p w14:paraId="1F300316" w14:textId="77777777" w:rsidR="000B05E8" w:rsidRDefault="000B05E8" w:rsidP="000B05E8">
      <w:pPr>
        <w:pStyle w:val="B2"/>
      </w:pPr>
      <w:r w:rsidRPr="005A3EA5">
        <w:t>-</w:t>
      </w:r>
      <w:r w:rsidRPr="005A3EA5">
        <w:tab/>
        <w:t xml:space="preserve">if the </w:t>
      </w:r>
      <w:r>
        <w:t>NEF (PFDF) determines to</w:t>
      </w:r>
      <w:r w:rsidRPr="005A3EA5">
        <w:t xml:space="preserve"> </w:t>
      </w:r>
      <w:r>
        <w:t>create</w:t>
      </w:r>
      <w:r w:rsidRPr="005A3EA5">
        <w:t xml:space="preserve"> </w:t>
      </w:r>
      <w:r>
        <w:rPr>
          <w:lang w:eastAsia="zh-CN"/>
        </w:rPr>
        <w:t>PFDs for</w:t>
      </w:r>
      <w:r w:rsidRPr="005A3EA5">
        <w:rPr>
          <w:lang w:eastAsia="zh-CN"/>
        </w:rPr>
        <w:t xml:space="preserve"> a new application identifier</w:t>
      </w:r>
      <w:r w:rsidRPr="005A3EA5">
        <w:t xml:space="preserve"> in step </w:t>
      </w:r>
      <w:r>
        <w:t>4</w:t>
      </w:r>
      <w:r w:rsidRPr="005A3EA5">
        <w:rPr>
          <w:rFonts w:eastAsia="바탕"/>
        </w:rPr>
        <w:t>, the NEF invoke</w:t>
      </w:r>
      <w:r>
        <w:rPr>
          <w:rFonts w:eastAsia="바탕"/>
        </w:rPr>
        <w:t>s</w:t>
      </w:r>
      <w:r w:rsidRPr="005A3EA5">
        <w:rPr>
          <w:rFonts w:eastAsia="바탕"/>
        </w:rPr>
        <w:t xml:space="preserve"> the Nudr_DataRepository_</w:t>
      </w:r>
      <w:r w:rsidRPr="005A3EA5">
        <w:t>Create s</w:t>
      </w:r>
      <w:r w:rsidRPr="005A3EA5">
        <w:rPr>
          <w:rFonts w:eastAsia="바탕"/>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C9552A">
        <w:rPr>
          <w:lang w:eastAsia="zh-CN"/>
        </w:rPr>
        <w:t xml:space="preserve"> </w:t>
      </w:r>
      <w:r w:rsidRPr="005A3EA5">
        <w:rPr>
          <w:lang w:eastAsia="zh-CN"/>
        </w:rPr>
        <w:t xml:space="preserve">The UDR </w:t>
      </w:r>
      <w:r w:rsidRPr="005A3EA5">
        <w:rPr>
          <w:lang w:val="en-US" w:eastAsia="zh-CN"/>
        </w:rPr>
        <w:t>sends an HTTP "2</w:t>
      </w:r>
      <w:r>
        <w:rPr>
          <w:lang w:val="en-US" w:eastAsia="zh-CN"/>
        </w:rPr>
        <w:t>01</w:t>
      </w:r>
      <w:r w:rsidRPr="005A3EA5">
        <w:rPr>
          <w:lang w:val="en-US" w:eastAsia="zh-CN"/>
        </w:rPr>
        <w:t xml:space="preserve"> </w:t>
      </w:r>
      <w:r>
        <w:rPr>
          <w:lang w:val="en-US" w:eastAsia="zh-CN"/>
        </w:rPr>
        <w:t>Created</w:t>
      </w:r>
      <w:r w:rsidRPr="005A3EA5">
        <w:rPr>
          <w:lang w:val="en-US" w:eastAsia="zh-CN"/>
        </w:rPr>
        <w:t>" response</w:t>
      </w:r>
      <w:r w:rsidRPr="005A3EA5">
        <w:rPr>
          <w:lang w:eastAsia="zh-CN"/>
        </w:rPr>
        <w:t xml:space="preserve"> to the NEF</w:t>
      </w:r>
      <w:r>
        <w:rPr>
          <w:lang w:eastAsia="zh-CN"/>
        </w:rPr>
        <w:t xml:space="preserve"> </w:t>
      </w:r>
      <w:r>
        <w:t>(PFDF)</w:t>
      </w:r>
      <w:r w:rsidRPr="005A3EA5">
        <w:rPr>
          <w:lang w:eastAsia="zh-CN"/>
        </w:rPr>
        <w:t>.</w:t>
      </w:r>
    </w:p>
    <w:p w14:paraId="0FF32070" w14:textId="77777777" w:rsidR="000B05E8" w:rsidRPr="005A3EA5" w:rsidRDefault="000B05E8" w:rsidP="000B05E8">
      <w:pPr>
        <w:pStyle w:val="B2"/>
      </w:pPr>
      <w:r>
        <w:t>-</w:t>
      </w:r>
      <w:r>
        <w:tab/>
      </w:r>
      <w:r w:rsidRPr="005A3EA5">
        <w:t xml:space="preserve">if the </w:t>
      </w:r>
      <w:r>
        <w:t>NEF (PFDF) determines to</w:t>
      </w:r>
      <w:r w:rsidRPr="005A3EA5">
        <w:t xml:space="preserve"> update </w:t>
      </w:r>
      <w:r>
        <w:rPr>
          <w:lang w:eastAsia="zh-CN"/>
        </w:rPr>
        <w:t>PFDs for</w:t>
      </w:r>
      <w:r w:rsidRPr="005A3EA5">
        <w:rPr>
          <w:lang w:eastAsia="zh-CN"/>
        </w:rPr>
        <w:t xml:space="preserve"> an existing application identifier</w:t>
      </w:r>
      <w:r w:rsidRPr="005A3EA5">
        <w:t xml:space="preserve"> in step </w:t>
      </w:r>
      <w:r>
        <w:t>4 (i.e, a</w:t>
      </w:r>
      <w:r w:rsidRPr="000A0A5F">
        <w:rPr>
          <w:lang w:eastAsia="zh-CN"/>
        </w:rPr>
        <w:t>dd/update/remove PFDs</w:t>
      </w:r>
      <w:r>
        <w:t>)</w:t>
      </w:r>
      <w:r w:rsidRPr="005A3EA5">
        <w:t xml:space="preserve">, the </w:t>
      </w:r>
      <w:r>
        <w:t>NEF (PFDF)</w:t>
      </w:r>
      <w:r w:rsidRPr="005A3EA5">
        <w:t xml:space="preserve"> invoke</w:t>
      </w:r>
      <w:r>
        <w:t>s</w:t>
      </w:r>
      <w:r w:rsidRPr="005A3EA5">
        <w:t xml:space="preserve"> the Nudr_DataRepository_Update service operation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sidRPr="005A3EA5">
        <w:rPr>
          <w:lang w:val="en-US" w:eastAsia="zh-CN"/>
        </w:rPr>
        <w:t>sends an HTTP "200 OK" response</w:t>
      </w:r>
      <w:r w:rsidRPr="005A3EA5">
        <w:rPr>
          <w:lang w:eastAsia="zh-CN"/>
        </w:rPr>
        <w:t xml:space="preserve"> to the NEF</w:t>
      </w:r>
      <w:r>
        <w:rPr>
          <w:lang w:eastAsia="zh-CN"/>
        </w:rPr>
        <w:t xml:space="preserve"> </w:t>
      </w:r>
      <w:r>
        <w:t>(PFDF)</w:t>
      </w:r>
      <w:r w:rsidRPr="005A3EA5">
        <w:rPr>
          <w:lang w:eastAsia="zh-CN"/>
        </w:rPr>
        <w:t>.</w:t>
      </w:r>
    </w:p>
    <w:p w14:paraId="7D301A10" w14:textId="77777777" w:rsidR="000B05E8" w:rsidRPr="005A3EA5" w:rsidRDefault="000B05E8" w:rsidP="000B05E8">
      <w:pPr>
        <w:pStyle w:val="B2"/>
      </w:pPr>
      <w:r w:rsidRPr="005A3EA5">
        <w:t>-</w:t>
      </w:r>
      <w:r w:rsidRPr="005A3EA5">
        <w:tab/>
        <w:t xml:space="preserve">if the </w:t>
      </w:r>
      <w:r>
        <w:t>NEF (PFDF) determines to</w:t>
      </w:r>
      <w:r w:rsidRPr="005A3EA5">
        <w:t xml:space="preserve"> </w:t>
      </w:r>
      <w:r>
        <w:t>remove all</w:t>
      </w:r>
      <w:r w:rsidRPr="005A3EA5">
        <w:t xml:space="preserve"> </w:t>
      </w:r>
      <w:r>
        <w:rPr>
          <w:lang w:eastAsia="zh-CN"/>
        </w:rPr>
        <w:t>PFDs for</w:t>
      </w:r>
      <w:r w:rsidRPr="005A3EA5">
        <w:rPr>
          <w:lang w:eastAsia="zh-CN"/>
        </w:rPr>
        <w:t xml:space="preserve"> an existing application identifier</w:t>
      </w:r>
      <w:r w:rsidRPr="005A3EA5">
        <w:t xml:space="preserve"> in step </w:t>
      </w:r>
      <w:r>
        <w:t>4</w:t>
      </w:r>
      <w:r w:rsidRPr="005A3EA5">
        <w:t xml:space="preserve">, the </w:t>
      </w:r>
      <w:r>
        <w:t>NEF (PFDF)</w:t>
      </w:r>
      <w:r w:rsidRPr="005A3EA5">
        <w:t xml:space="preserve"> invoke</w:t>
      </w:r>
      <w:r>
        <w:t>s</w:t>
      </w:r>
      <w:r w:rsidRPr="005A3EA5">
        <w:t xml:space="preserve"> the Nudr_DataRepository_Delete service operation by sending an HTTP DELETE request message to the resource "Individual PFD Data"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Pr>
          <w:lang w:eastAsia="zh-CN"/>
        </w:rPr>
        <w:t>sends</w:t>
      </w:r>
      <w:r w:rsidRPr="005A3EA5">
        <w:rPr>
          <w:lang w:eastAsia="zh-CN"/>
        </w:rPr>
        <w:t xml:space="preserve"> an HTTP </w:t>
      </w:r>
      <w:r w:rsidRPr="005A3EA5">
        <w:t>"204 No Content"</w:t>
      </w:r>
      <w:r w:rsidRPr="005A3EA5">
        <w:rPr>
          <w:lang w:eastAsia="zh-CN"/>
        </w:rPr>
        <w:t xml:space="preserve"> response to the NEF</w:t>
      </w:r>
      <w:r>
        <w:rPr>
          <w:lang w:eastAsia="zh-CN"/>
        </w:rPr>
        <w:t xml:space="preserve"> </w:t>
      </w:r>
      <w:r>
        <w:t>(PFDF)</w:t>
      </w:r>
      <w:r w:rsidRPr="005A3EA5">
        <w:rPr>
          <w:lang w:eastAsia="zh-CN"/>
        </w:rPr>
        <w:t>.</w:t>
      </w:r>
    </w:p>
    <w:p w14:paraId="3776D3DC" w14:textId="77777777" w:rsidR="004428CF" w:rsidRPr="005A3EA5" w:rsidRDefault="004428CF">
      <w:pPr>
        <w:pStyle w:val="Heading4"/>
        <w:rPr>
          <w:lang w:eastAsia="zh-CN"/>
        </w:rPr>
      </w:pPr>
      <w:bookmarkStart w:id="365" w:name="_Toc169906915"/>
      <w:r w:rsidRPr="005A3EA5">
        <w:rPr>
          <w:lang w:eastAsia="zh-CN"/>
        </w:rPr>
        <w:t>5.5.2.2</w:t>
      </w:r>
      <w:r w:rsidRPr="005A3EA5">
        <w:rPr>
          <w:lang w:eastAsia="zh-CN"/>
        </w:rPr>
        <w:tab/>
        <w:t>PFD management towards SMF</w:t>
      </w:r>
      <w:bookmarkEnd w:id="359"/>
      <w:bookmarkEnd w:id="360"/>
      <w:bookmarkEnd w:id="361"/>
      <w:bookmarkEnd w:id="362"/>
      <w:bookmarkEnd w:id="363"/>
      <w:bookmarkEnd w:id="364"/>
      <w:bookmarkEnd w:id="365"/>
    </w:p>
    <w:p w14:paraId="64AA7BE8" w14:textId="77777777" w:rsidR="004428CF" w:rsidRPr="005A3EA5" w:rsidRDefault="004428CF">
      <w:pPr>
        <w:pStyle w:val="Heading5"/>
        <w:rPr>
          <w:lang w:eastAsia="zh-CN"/>
        </w:rPr>
      </w:pPr>
      <w:bookmarkStart w:id="366" w:name="_Toc28005470"/>
      <w:bookmarkStart w:id="367" w:name="_Toc36038142"/>
      <w:bookmarkStart w:id="368" w:name="_Toc45133339"/>
      <w:bookmarkStart w:id="369" w:name="_Toc51762167"/>
      <w:bookmarkStart w:id="370" w:name="_Toc59016572"/>
      <w:bookmarkStart w:id="371" w:name="_Toc68167541"/>
      <w:bookmarkStart w:id="372" w:name="_Toc169906916"/>
      <w:r w:rsidRPr="005A3EA5">
        <w:rPr>
          <w:lang w:eastAsia="zh-CN"/>
        </w:rPr>
        <w:t>5.5.2.2.1</w:t>
      </w:r>
      <w:r w:rsidRPr="005A3EA5">
        <w:rPr>
          <w:lang w:eastAsia="zh-CN"/>
        </w:rPr>
        <w:tab/>
        <w:t>PFD retrieval</w:t>
      </w:r>
      <w:bookmarkEnd w:id="366"/>
      <w:bookmarkEnd w:id="367"/>
      <w:bookmarkEnd w:id="368"/>
      <w:bookmarkEnd w:id="369"/>
      <w:bookmarkEnd w:id="370"/>
      <w:bookmarkEnd w:id="371"/>
      <w:bookmarkEnd w:id="372"/>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7" type="#_x0000_t75" style="width:379.45pt;height:120.6pt" o:ole="">
            <v:imagedata r:id="rId74" o:title=""/>
          </v:shape>
          <o:OLEObject Type="Embed" ProgID="Visio.Drawing.11" ShapeID="_x0000_i1057" DrawAspect="Content" ObjectID="_1780775177" r:id="rId75"/>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73" w:name="_Toc28005471"/>
      <w:bookmarkStart w:id="374" w:name="_Toc36038143"/>
      <w:bookmarkStart w:id="375" w:name="_Toc45133340"/>
      <w:bookmarkStart w:id="376" w:name="_Toc51762168"/>
      <w:bookmarkStart w:id="377" w:name="_Toc59016573"/>
      <w:bookmarkStart w:id="378" w:name="_Toc68167542"/>
      <w:bookmarkStart w:id="379" w:name="_Toc169906917"/>
      <w:r w:rsidRPr="005A3EA5">
        <w:rPr>
          <w:lang w:eastAsia="zh-CN"/>
        </w:rPr>
        <w:t>5.5.2.2.2</w:t>
      </w:r>
      <w:r w:rsidRPr="005A3EA5">
        <w:rPr>
          <w:lang w:eastAsia="zh-CN"/>
        </w:rPr>
        <w:tab/>
        <w:t>PFD management</w:t>
      </w:r>
      <w:bookmarkEnd w:id="373"/>
      <w:bookmarkEnd w:id="374"/>
      <w:bookmarkEnd w:id="375"/>
      <w:bookmarkEnd w:id="376"/>
      <w:bookmarkEnd w:id="377"/>
      <w:bookmarkEnd w:id="378"/>
      <w:bookmarkEnd w:id="379"/>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8" type="#_x0000_t75" style="width:379.45pt;height:197.9pt" o:ole="">
            <v:imagedata r:id="rId76" o:title=""/>
          </v:shape>
          <o:OLEObject Type="Embed" ProgID="Visio.Drawing.11" ShapeID="_x0000_i1058" DrawAspect="Content" ObjectID="_1780775178" r:id="rId77"/>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바탕"/>
        </w:rPr>
        <w:t>.</w:t>
      </w:r>
      <w:r w:rsidRPr="005A3EA5">
        <w:rPr>
          <w:rFonts w:eastAsia="바탕"/>
        </w:rPr>
        <w:tab/>
      </w:r>
      <w:r w:rsidRPr="005A3EA5">
        <w:t>In order to subscribe to the notification of events when the PFDs for application identifier change, t</w:t>
      </w:r>
      <w:r w:rsidRPr="005A3EA5">
        <w:rPr>
          <w:rFonts w:eastAsia="바탕"/>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바탕"/>
        </w:rPr>
        <w:t xml:space="preserve">Nnef_PFDmanagement_Subscribe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바탕"/>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80" w:name="_Toc28005472"/>
      <w:bookmarkStart w:id="381" w:name="_Toc36038144"/>
      <w:bookmarkStart w:id="382" w:name="_Toc45133341"/>
      <w:bookmarkStart w:id="383" w:name="_Toc51762169"/>
      <w:bookmarkStart w:id="384" w:name="_Toc59016574"/>
      <w:bookmarkStart w:id="385" w:name="_Toc68167543"/>
      <w:bookmarkStart w:id="386" w:name="_Toc169906918"/>
      <w:r w:rsidRPr="005A3EA5">
        <w:t>5.</w:t>
      </w:r>
      <w:r w:rsidRPr="005A3EA5">
        <w:rPr>
          <w:lang w:eastAsia="zh-CN"/>
        </w:rPr>
        <w:t>5.3</w:t>
      </w:r>
      <w:r w:rsidRPr="005A3EA5">
        <w:rPr>
          <w:lang w:eastAsia="zh-CN"/>
        </w:rPr>
        <w:tab/>
        <w:t>Traffic</w:t>
      </w:r>
      <w:r w:rsidRPr="005A3EA5">
        <w:t xml:space="preserve"> influence procedures</w:t>
      </w:r>
      <w:bookmarkEnd w:id="380"/>
      <w:bookmarkEnd w:id="381"/>
      <w:bookmarkEnd w:id="382"/>
      <w:bookmarkEnd w:id="383"/>
      <w:bookmarkEnd w:id="384"/>
      <w:bookmarkEnd w:id="385"/>
      <w:bookmarkEnd w:id="386"/>
    </w:p>
    <w:p w14:paraId="5907B275" w14:textId="77777777" w:rsidR="004428CF" w:rsidRPr="005A3EA5" w:rsidRDefault="004428CF">
      <w:pPr>
        <w:pStyle w:val="Heading4"/>
        <w:rPr>
          <w:lang w:eastAsia="zh-CN"/>
        </w:rPr>
      </w:pPr>
      <w:bookmarkStart w:id="387" w:name="_Toc28005473"/>
      <w:bookmarkStart w:id="388" w:name="_Toc36038145"/>
      <w:bookmarkStart w:id="389" w:name="_Toc45133342"/>
      <w:bookmarkStart w:id="390" w:name="_Toc51762170"/>
      <w:bookmarkStart w:id="391" w:name="_Toc59016575"/>
      <w:bookmarkStart w:id="392" w:name="_Toc68167544"/>
      <w:bookmarkStart w:id="393" w:name="_Toc169906919"/>
      <w:r w:rsidRPr="005A3EA5">
        <w:rPr>
          <w:lang w:eastAsia="zh-CN"/>
        </w:rPr>
        <w:t>5.5.3.1</w:t>
      </w:r>
      <w:r w:rsidRPr="005A3EA5">
        <w:rPr>
          <w:lang w:eastAsia="zh-CN"/>
        </w:rPr>
        <w:tab/>
        <w:t>General</w:t>
      </w:r>
      <w:bookmarkEnd w:id="387"/>
      <w:bookmarkEnd w:id="388"/>
      <w:bookmarkEnd w:id="389"/>
      <w:bookmarkEnd w:id="390"/>
      <w:bookmarkEnd w:id="391"/>
      <w:bookmarkEnd w:id="392"/>
      <w:bookmarkEnd w:id="393"/>
    </w:p>
    <w:p w14:paraId="7A6D36B6" w14:textId="7647E6F3" w:rsidR="002108F3" w:rsidRPr="00CF2E33" w:rsidRDefault="002108F3" w:rsidP="002108F3">
      <w:r w:rsidRPr="005A3EA5">
        <w:t xml:space="preserve">As described in 3GPP TS 23.501 [2] </w:t>
      </w:r>
      <w:r w:rsidR="004175CE">
        <w:t>clause</w:t>
      </w:r>
      <w:r w:rsidR="004175CE" w:rsidRPr="005A3EA5">
        <w:t> 5.6.7</w:t>
      </w:r>
      <w:r w:rsidR="004175CE">
        <w:t xml:space="preserve"> and clause  5.6.16</w:t>
      </w:r>
      <w:r w:rsidRPr="005A3EA5">
        <w:t>, an AF may send requests to influence SMF routing decisions</w:t>
      </w:r>
      <w:r>
        <w:t xml:space="preserve"> and influence on </w:t>
      </w:r>
      <w:r w:rsidRPr="00E418E0">
        <w:t xml:space="preserve">N6-LAN </w:t>
      </w:r>
      <w:r>
        <w:t>traffic steering respectively</w:t>
      </w:r>
      <w:r w:rsidRPr="005A3EA5">
        <w:t xml:space="preserve">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383D00EF" w14:textId="77777777" w:rsidR="00D81F98" w:rsidRDefault="00D81F98" w:rsidP="00D81F98">
      <w:pPr>
        <w:pStyle w:val="B10"/>
      </w:pPr>
      <w:r>
        <w:tab/>
        <w:t xml:space="preserve">AF requests targeting an individual UE address: for non-roaming or LBO scenarios, such requests are routed (by the AF or by the (V-)NEF) to an individual (V-)PCF using the BSF or by configuration as described in clause 5.5.3.2. </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3119EC23" w14:textId="77777777" w:rsidR="002D00BD" w:rsidRDefault="002D00BD" w:rsidP="002D00BD">
      <w:pPr>
        <w:pStyle w:val="B10"/>
      </w:pPr>
      <w:r>
        <w:tab/>
        <w:t>AF requests targeting PDU Sessions that are not identified by an UE address: For such requests the AF shall contact the NEF and the NEF stores the AF request information in the UDR. For non-roaming or LBO scenarios, (V-)PCF(s) that have subscribed to the modification of the AF request information receive a corresponding notification from the (V-)UDR. This is described in clause 5.5.3.3.</w:t>
      </w:r>
    </w:p>
    <w:p w14:paraId="7E029C38" w14:textId="77777777" w:rsidR="004428CF" w:rsidRPr="005A3EA5" w:rsidRDefault="004428CF">
      <w:pPr>
        <w:pStyle w:val="NO"/>
      </w:pPr>
      <w:r w:rsidRPr="005A3EA5">
        <w:t>NOTE 2:</w:t>
      </w:r>
      <w:r w:rsidRPr="005A3EA5">
        <w:tab/>
        <w:t>Such requests can target on-going or future PDU Sessions.</w:t>
      </w:r>
    </w:p>
    <w:p w14:paraId="16E6BB64" w14:textId="01700B22" w:rsidR="00332F18" w:rsidRDefault="00332F18" w:rsidP="00332F18">
      <w:pPr>
        <w:pStyle w:val="NO"/>
      </w:pPr>
      <w:r>
        <w:t>NOTE 3:</w:t>
      </w:r>
      <w:r>
        <w:tab/>
        <w:t>For non-roaming or LBO scenarios, the 5GC functions used in the procedures to influence (V-)SMF routing decisions are assumed to all belong to the same PLMN (HPLMN in non-roaming case or VPLMN in the case of a PDU Session in LBO mode) or to the same SNPN. The 5GC functions used in the procedures to influence on N6-LAN traffic steering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417C1160" w:rsidR="004428CF" w:rsidRPr="005A3EA5" w:rsidRDefault="004428CF">
      <w:pPr>
        <w:pStyle w:val="NO"/>
      </w:pPr>
      <w:r w:rsidRPr="005A3EA5">
        <w:t>NOTE </w:t>
      </w:r>
      <w:r w:rsidR="00AF75BD" w:rsidRPr="005A3EA5">
        <w:t>10</w:t>
      </w:r>
      <w:r w:rsidRPr="005A3EA5">
        <w:t>:</w:t>
      </w:r>
      <w:r w:rsidR="003D0D29">
        <w:tab/>
      </w:r>
      <w:r w:rsidRPr="005A3EA5">
        <w:t>For details of the Npcf_SMPolicyControl_UpdateNotify service operation refer to 3GPP TS 29.512 [9].</w:t>
      </w:r>
    </w:p>
    <w:p w14:paraId="48A84E88" w14:textId="002BF1F0" w:rsidR="00D65DD9" w:rsidRDefault="00D65DD9" w:rsidP="00D65DD9">
      <w:pPr>
        <w:pStyle w:val="NO"/>
      </w:pPr>
      <w:bookmarkStart w:id="394" w:name="_Toc28005474"/>
      <w:bookmarkStart w:id="395" w:name="_Toc36038146"/>
      <w:bookmarkStart w:id="396" w:name="_Toc45133343"/>
      <w:bookmarkStart w:id="397" w:name="_Toc51762171"/>
      <w:bookmarkStart w:id="398" w:name="_Toc59016576"/>
      <w:bookmarkStart w:id="399" w:name="_Toc68167545"/>
      <w:r>
        <w:t>NOTE 11:</w:t>
      </w:r>
      <w:r w:rsidR="003D0D29">
        <w:tab/>
      </w:r>
      <w:r>
        <w:t xml:space="preserve">For details of the </w:t>
      </w:r>
      <w:r>
        <w:rPr>
          <w:rFonts w:eastAsia="DengXian"/>
        </w:rPr>
        <w:t>Nbsf_Management_Discovery</w:t>
      </w:r>
      <w:r>
        <w:t xml:space="preserve"> service operation refer to 3GPP TS 29.521 [22].</w:t>
      </w:r>
    </w:p>
    <w:p w14:paraId="7BD98794" w14:textId="0964DFC4" w:rsidR="00D65DD9" w:rsidRPr="00365CF9" w:rsidRDefault="00D65DD9" w:rsidP="00D65DD9">
      <w:pPr>
        <w:pStyle w:val="NO"/>
        <w:rPr>
          <w:lang w:val="en-US"/>
        </w:rPr>
      </w:pPr>
      <w:r>
        <w:t>NOTE 12:</w:t>
      </w:r>
      <w:r w:rsidR="003D0D29">
        <w:tab/>
      </w:r>
      <w:r>
        <w:t>For details of the Nnef_TrafficInfluenceData_Create/Update/Terminate and Nnef_UEId/fetch service operations invoked by the 5GC (i.e. not invoked by an AF) refer to 3GPP TS 29.591 </w:t>
      </w:r>
      <w:r>
        <w:rPr>
          <w:lang w:val="en-US"/>
        </w:rPr>
        <w:t>[67]</w:t>
      </w:r>
      <w:r>
        <w:t>.</w:t>
      </w:r>
    </w:p>
    <w:p w14:paraId="6333203D" w14:textId="24780632" w:rsidR="00D65DD9" w:rsidRDefault="00D65DD9" w:rsidP="00D65DD9">
      <w:pPr>
        <w:pStyle w:val="B10"/>
      </w:pPr>
      <w:r>
        <w:tab/>
        <w:t>AF requests targeting PDU Sessions that support HR-SBO: when such requests are performed by the AF in the VPLMN (i.e. when there is an SLA with the VPLMN), the AF shall contact the V-NEF and the V-NEF stores the AF request information in the V-UDR. The procedure is described in clause 5.5.3.4. Otherwise (i.e. there is no SLA with the VPLMN), the AF in the HPLMN shall contact the H-PCF (directly or via H-NEF) as described in clause 5.5.3.2. In this case the PCC rules convey VPLMN DNAI(s) information to be provided to the V-SMF.</w:t>
      </w:r>
    </w:p>
    <w:p w14:paraId="6EBD62FC" w14:textId="77777777" w:rsidR="00FE16B9" w:rsidRPr="005A3EA5" w:rsidRDefault="00FE16B9" w:rsidP="00FE16B9">
      <w:pPr>
        <w:pStyle w:val="B10"/>
      </w:pPr>
      <w:r w:rsidRPr="005A3EA5">
        <w:t>For such requests the AF shall contact the NEF and the NEF stores the AF request information in the UDR</w:t>
      </w:r>
    </w:p>
    <w:p w14:paraId="51EAF8BE" w14:textId="77777777" w:rsidR="00CE6820" w:rsidRPr="005A3EA5" w:rsidRDefault="00CE6820" w:rsidP="00CE6820">
      <w:pPr>
        <w:pStyle w:val="Heading4"/>
        <w:ind w:rightChars="-454" w:right="-908"/>
        <w:rPr>
          <w:lang w:eastAsia="zh-CN"/>
        </w:rPr>
      </w:pPr>
      <w:bookmarkStart w:id="400" w:name="_Toc169906920"/>
      <w:bookmarkEnd w:id="394"/>
      <w:bookmarkEnd w:id="395"/>
      <w:bookmarkEnd w:id="396"/>
      <w:bookmarkEnd w:id="397"/>
      <w:bookmarkEnd w:id="398"/>
      <w:bookmarkEnd w:id="399"/>
      <w:r>
        <w:t>5</w:t>
      </w:r>
      <w:r w:rsidRPr="005A3EA5">
        <w:t>.5.3.</w:t>
      </w:r>
      <w:r w:rsidRPr="005A3EA5">
        <w:rPr>
          <w:lang w:eastAsia="zh-CN"/>
        </w:rPr>
        <w:t>2</w:t>
      </w:r>
      <w:r w:rsidRPr="005A3EA5">
        <w:tab/>
        <w:t>AF requests targeting an individual UE address</w:t>
      </w:r>
      <w:bookmarkEnd w:id="400"/>
    </w:p>
    <w:bookmarkStart w:id="401" w:name="_MON_1748176392"/>
    <w:bookmarkEnd w:id="401"/>
    <w:p w14:paraId="6F75807F" w14:textId="77777777" w:rsidR="00CE6820" w:rsidRDefault="00CE6820" w:rsidP="003232B9">
      <w:pPr>
        <w:pStyle w:val="TH"/>
      </w:pPr>
      <w:r w:rsidRPr="00CF2E33">
        <w:object w:dxaOrig="10773" w:dyaOrig="14541" w14:anchorId="5541A1DA">
          <v:shape id="_x0000_i1059" type="#_x0000_t75" style="width:481.05pt;height:9in" o:ole="">
            <v:imagedata r:id="rId78" o:title=""/>
          </v:shape>
          <o:OLEObject Type="Embed" ProgID="Word.Picture.8" ShapeID="_x0000_i1059" DrawAspect="Content" ObjectID="_1780775179" r:id="rId79"/>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350C8243" w:rsidR="00AF7321" w:rsidRPr="005A3EA5" w:rsidRDefault="00AF7321" w:rsidP="00AF7321">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xml:space="preserve"> 5.2.2.2.2.1. </w:t>
      </w:r>
    </w:p>
    <w:p w14:paraId="495A450D" w14:textId="7D8E5CFB" w:rsidR="00AF7321" w:rsidRPr="005A3EA5" w:rsidRDefault="00AF7321" w:rsidP="00AF7321">
      <w:pPr>
        <w:pStyle w:val="B2"/>
      </w:pPr>
      <w:r w:rsidRPr="005A3EA5">
        <w:tab/>
        <w:t xml:space="preserve">When receiving the Nnef_TrafficInfluence_Update request in step 1a, the NEF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Npcf_PolicyAuthorization_Create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19C729AB" w:rsidR="00AF7321" w:rsidRPr="00D41350" w:rsidRDefault="00AF7321" w:rsidP="00AF7321">
      <w:pPr>
        <w:pStyle w:val="B10"/>
      </w:pPr>
      <w:r w:rsidRPr="005A3EA5">
        <w:rPr>
          <w:lang w:eastAsia="zh-CN"/>
        </w:rPr>
        <w:t>2-3.</w:t>
      </w:r>
      <w:r w:rsidRPr="005A3EA5">
        <w:rPr>
          <w:lang w:eastAsia="zh-CN"/>
        </w:rPr>
        <w:tab/>
      </w:r>
      <w:r w:rsidRPr="005A3EA5">
        <w:t>Upon receipt of the AF request, the PCF invokes the Npcf_SMPolicyControl_UpdateNotify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 by sending the HTTP POST request to the callback URI "{notificationUri}/update" as described in </w:t>
      </w:r>
      <w:r>
        <w:t>clause</w:t>
      </w:r>
      <w:r w:rsidRPr="009931F0">
        <w:t xml:space="preserve"> 5.2.2.2.1. </w:t>
      </w:r>
    </w:p>
    <w:p w14:paraId="516A9BD9" w14:textId="77777777" w:rsidR="00AF7321" w:rsidRPr="005A3EA5" w:rsidRDefault="00AF7321" w:rsidP="00AF7321">
      <w:pPr>
        <w:pStyle w:val="B2"/>
      </w:pPr>
      <w:r w:rsidRPr="005A3EA5">
        <w:t>-</w:t>
      </w:r>
      <w:r w:rsidRPr="005A3EA5">
        <w:tab/>
        <w:t>For the case of 4A, the PCF includes in the PCC rule(s) the Notification URI pointing to the NEF and the Notification Correlation ID assigned by NEF.</w:t>
      </w:r>
    </w:p>
    <w:p w14:paraId="01E9C61A" w14:textId="77777777" w:rsidR="00AF7321" w:rsidRPr="005A3EA5" w:rsidRDefault="00AF7321" w:rsidP="00AF7321">
      <w:pPr>
        <w:pStyle w:val="B2"/>
      </w:pPr>
      <w:r w:rsidRPr="005A3EA5">
        <w:t>-</w:t>
      </w:r>
      <w:r w:rsidRPr="005A3EA5">
        <w:tab/>
        <w:t>For the case of 4B, the PCF includes in the PCC rule(s) the Notification URI pointing to the AF and the Notification Correlation ID assigned by AF.</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r>
        <w:t>SimultConnectivity</w:t>
      </w:r>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vii. using the FQDN range within the PCC rule if available to match the FQDN received from the EASDF via the Neasdf_DNSContext_Notify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7CE87888" w:rsidR="00B86A0E" w:rsidRPr="00CF2E33" w:rsidRDefault="002108F3" w:rsidP="002108F3">
      <w:pPr>
        <w:pStyle w:val="B10"/>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  </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34FF6862" w:rsidR="00AF7321" w:rsidRPr="005A3EA5" w:rsidRDefault="00AF7321" w:rsidP="00AF7321">
      <w:pPr>
        <w:pStyle w:val="B2"/>
      </w:pPr>
      <w:bookmarkStart w:id="402" w:name="_Toc28005475"/>
      <w:bookmarkStart w:id="403" w:name="_Toc36038147"/>
      <w:bookmarkStart w:id="404" w:name="_Toc45133344"/>
      <w:bookmarkStart w:id="405" w:name="_Toc51762172"/>
      <w:bookmarkStart w:id="406" w:name="_Toc59016577"/>
      <w:bookmarkStart w:id="407" w:name="_Toc68167546"/>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rsidRPr="005A3EA5">
        <w:rPr>
          <w:lang w:eastAsia="zh-CN"/>
        </w:rPr>
        <w:t xml:space="preserve"> </w:t>
      </w:r>
    </w:p>
    <w:p w14:paraId="53493C54" w14:textId="77777777" w:rsidR="00AF7321" w:rsidRPr="005A3EA5" w:rsidRDefault="00AF7321" w:rsidP="00AF7321">
      <w:pPr>
        <w:pStyle w:val="B10"/>
      </w:pPr>
      <w:r w:rsidRPr="005A3EA5">
        <w:tab/>
        <w:t>The step is the same as steps 7-14 in Figure 5.5.3.3-1.</w:t>
      </w:r>
    </w:p>
    <w:p w14:paraId="3B9C40C7" w14:textId="77777777" w:rsidR="00AF7321" w:rsidRPr="005A3EA5" w:rsidRDefault="00AF7321" w:rsidP="00AF7321">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352E86E0" w14:textId="614CCE4C" w:rsidR="00AF7321" w:rsidRPr="005A3EA5" w:rsidRDefault="00AF7321" w:rsidP="00AF7321">
      <w:pPr>
        <w:pStyle w:val="B2"/>
      </w:pPr>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 xml:space="preserve">Nsmf_EventExposure_AppRelocationInfo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by sending an HTTP POST request to the callback URI "</w:t>
      </w:r>
      <w:r w:rsidRPr="005A3EA5">
        <w:rPr>
          <w:lang w:eastAsia="zh-CN"/>
        </w:rPr>
        <w:t>{ackUri}</w:t>
      </w:r>
      <w:r w:rsidRPr="005A3EA5">
        <w:t>" to acknowledge the notification, and the SMF sends a "204 No Content" response to the AF.</w:t>
      </w:r>
      <w:r w:rsidRPr="005A3EA5">
        <w:rPr>
          <w:lang w:eastAsia="zh-CN"/>
        </w:rPr>
        <w:t xml:space="preserve"> </w:t>
      </w:r>
    </w:p>
    <w:p w14:paraId="74BC2830" w14:textId="77777777" w:rsidR="001869F3" w:rsidRPr="005A3EA5" w:rsidRDefault="001869F3" w:rsidP="001869F3">
      <w:pPr>
        <w:pStyle w:val="Heading4"/>
      </w:pPr>
      <w:bookmarkStart w:id="408" w:name="_Toc169906921"/>
      <w:bookmarkStart w:id="409" w:name="_Toc28005476"/>
      <w:bookmarkStart w:id="410" w:name="_Toc36038148"/>
      <w:bookmarkStart w:id="411" w:name="_Toc45133345"/>
      <w:bookmarkStart w:id="412" w:name="_Toc51762173"/>
      <w:bookmarkStart w:id="413" w:name="_Toc59016578"/>
      <w:bookmarkStart w:id="414" w:name="_Toc68167547"/>
      <w:bookmarkEnd w:id="402"/>
      <w:bookmarkEnd w:id="403"/>
      <w:bookmarkEnd w:id="404"/>
      <w:bookmarkEnd w:id="405"/>
      <w:bookmarkEnd w:id="406"/>
      <w:bookmarkEnd w:id="407"/>
      <w:r w:rsidRPr="005A3EA5">
        <w:t>5.5.3.3</w:t>
      </w:r>
      <w:r w:rsidRPr="005A3EA5">
        <w:tab/>
        <w:t>AF requests targeting PDU Sessions not identified by an UE address</w:t>
      </w:r>
      <w:bookmarkEnd w:id="408"/>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5AB9B240" w14:textId="7C050899" w:rsidR="001869F3" w:rsidRDefault="001869F3" w:rsidP="001869F3">
      <w:pPr>
        <w:pStyle w:val="TH"/>
      </w:pPr>
    </w:p>
    <w:bookmarkStart w:id="415" w:name="_MON_1748068575"/>
    <w:bookmarkEnd w:id="415"/>
    <w:p w14:paraId="20F83192" w14:textId="77777777" w:rsidR="001869F3" w:rsidRPr="009931F0" w:rsidRDefault="001869F3" w:rsidP="001869F3">
      <w:pPr>
        <w:pStyle w:val="TH"/>
      </w:pPr>
      <w:r w:rsidRPr="00CF2E33">
        <w:object w:dxaOrig="10065" w:dyaOrig="8786" w14:anchorId="78DAD07F">
          <v:shape id="_x0000_i1060" type="#_x0000_t75" style="width:449.25pt;height:390.5pt" o:ole="">
            <v:imagedata r:id="rId80" o:title=""/>
          </v:shape>
          <o:OLEObject Type="Embed" ProgID="Word.Picture.8" ShapeID="_x0000_i1060" DrawAspect="Content" ObjectID="_1780775180" r:id="rId81"/>
        </w:object>
      </w:r>
    </w:p>
    <w:p w14:paraId="6C926C3A" w14:textId="77777777" w:rsidR="001869F3" w:rsidRPr="001F31A0" w:rsidRDefault="001869F3" w:rsidP="001869F3">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0"/>
      </w:pPr>
      <w:r w:rsidRPr="005A3EA5">
        <w:t>1.</w:t>
      </w:r>
      <w:r w:rsidRPr="005A3EA5">
        <w:tab/>
        <w:t xml:space="preserve">To create a new AF request, the AF invokes the Nnef_TrafficInfluence_Create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0"/>
      </w:pPr>
      <w:r w:rsidRPr="005A3EA5">
        <w:tab/>
        <w:t xml:space="preserve">To update an existing AF request, the AF invokes the Nnef_TrafficInfluence_Update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0"/>
      </w:pPr>
      <w:r w:rsidRPr="005A3EA5">
        <w:t>3-4.</w:t>
      </w:r>
      <w:r w:rsidRPr="005A3EA5">
        <w:tab/>
        <w:t xml:space="preserve">When receiving the Nnef_TrafficInfluence_Create request, the NEF invokes the Nudr_DataRepository_Create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0"/>
      </w:pPr>
      <w:r w:rsidRPr="005A3EA5">
        <w:tab/>
        <w:t xml:space="preserve">When receiving the Nnef_TrafficInfluence_Update request, the NEF invokes the Nudr_DataRepository_Update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16" w:name="_Hlk19526727"/>
      <w:r w:rsidRPr="005A3EA5">
        <w:rPr>
          <w:lang w:eastAsia="zh-CN"/>
        </w:rPr>
        <w:t>or "204 No Content"</w:t>
      </w:r>
      <w:bookmarkEnd w:id="416"/>
      <w:r w:rsidRPr="005A3EA5">
        <w:rPr>
          <w:lang w:eastAsia="zh-CN"/>
        </w:rPr>
        <w:t xml:space="preserve"> response accordingly</w:t>
      </w:r>
      <w:r w:rsidRPr="005A3EA5">
        <w:t xml:space="preserve">. </w:t>
      </w:r>
    </w:p>
    <w:p w14:paraId="0A31C426" w14:textId="77777777" w:rsidR="001869F3" w:rsidRPr="005A3EA5" w:rsidRDefault="001869F3" w:rsidP="001869F3">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0"/>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0"/>
      </w:pPr>
      <w:r w:rsidRPr="005A3EA5">
        <w:t>6.</w:t>
      </w:r>
      <w:r w:rsidRPr="005A3EA5">
        <w:tab/>
        <w:t xml:space="preserve">The PCF retrieves the stored AF request in the UDR by invoking the Nudr_DataRepository_Query service operation during SM Policy Association Establishment procedure (see </w:t>
      </w:r>
      <w:r>
        <w:t>clause</w:t>
      </w:r>
      <w:r w:rsidRPr="009931F0">
        <w:t> 5.2.1).</w:t>
      </w:r>
    </w:p>
    <w:p w14:paraId="17A933A8" w14:textId="77777777" w:rsidR="001869F3" w:rsidRPr="005A3EA5" w:rsidRDefault="001869F3" w:rsidP="001869F3">
      <w:pPr>
        <w:pStyle w:val="B10"/>
      </w:pPr>
      <w:bookmarkStart w:id="417"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17"/>
    </w:p>
    <w:p w14:paraId="512F7046" w14:textId="77777777" w:rsidR="001869F3" w:rsidRPr="005A3EA5" w:rsidRDefault="001869F3" w:rsidP="001869F3">
      <w:pPr>
        <w:pStyle w:val="B10"/>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0"/>
      </w:pPr>
      <w:r w:rsidRPr="005A3EA5">
        <w:t>9.</w:t>
      </w:r>
      <w:r w:rsidRPr="005A3EA5">
        <w:tab/>
        <w:t>The AF sends an HTTP "204 No Content" response to the NEF.</w:t>
      </w:r>
    </w:p>
    <w:p w14:paraId="636F8C00" w14:textId="77777777" w:rsidR="001869F3" w:rsidRPr="005A3EA5" w:rsidRDefault="001869F3" w:rsidP="001869F3">
      <w:pPr>
        <w:pStyle w:val="B10"/>
      </w:pPr>
      <w:r w:rsidRPr="005A3EA5">
        <w:t>10.</w:t>
      </w:r>
      <w:r w:rsidRPr="005A3EA5">
        <w:tab/>
        <w:t>The NEF sends an HTTP "204 No Content" response to the SMF.</w:t>
      </w:r>
    </w:p>
    <w:p w14:paraId="495AD469" w14:textId="77777777" w:rsidR="001869F3" w:rsidRPr="005A3EA5" w:rsidRDefault="001869F3" w:rsidP="001869F3">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Pr="005A3EA5">
        <w:rPr>
          <w:lang w:eastAsia="zh-CN"/>
        </w:rPr>
        <w:t xml:space="preserve"> I</w:t>
      </w:r>
      <w:r w:rsidRPr="005A3EA5">
        <w:rPr>
          <w:rFonts w:eastAsia="맑은 고딕"/>
          <w:szCs w:val="18"/>
          <w:lang w:eastAsia="ko-KR"/>
        </w:rPr>
        <w:t>f the "</w:t>
      </w:r>
      <w:r w:rsidRPr="005A3EA5">
        <w:t>ULBuffering</w:t>
      </w:r>
      <w:r w:rsidRPr="005A3EA5">
        <w:rPr>
          <w:rFonts w:eastAsia="맑은 고딕"/>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3C939603" w14:textId="77777777" w:rsidR="001869F3" w:rsidRPr="005A3EA5" w:rsidRDefault="001869F3" w:rsidP="001869F3">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맑은 고딕"/>
          <w:szCs w:val="18"/>
          <w:lang w:eastAsia="ko-KR"/>
        </w:rPr>
        <w:t xml:space="preserve">If </w:t>
      </w:r>
      <w:r w:rsidRPr="005A3EA5">
        <w:rPr>
          <w:rFonts w:eastAsia="DengXian"/>
          <w:lang w:eastAsia="zh-CN"/>
        </w:rPr>
        <w:t>the NEF receives t</w:t>
      </w:r>
      <w:r w:rsidRPr="005A3EA5">
        <w:rPr>
          <w:rFonts w:eastAsia="맑은 고딕"/>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맑은 고딕"/>
          <w:szCs w:val="18"/>
          <w:lang w:eastAsia="ko-KR"/>
        </w:rPr>
        <w:t>"</w:t>
      </w:r>
      <w:r w:rsidRPr="005A3EA5">
        <w:t>ULBuffering</w:t>
      </w:r>
      <w:r w:rsidRPr="005A3EA5">
        <w:rPr>
          <w:rFonts w:eastAsia="맑은 고딕"/>
          <w:szCs w:val="18"/>
          <w:lang w:eastAsia="ko-KR"/>
        </w:rPr>
        <w:t>" feature</w:t>
      </w:r>
      <w:r>
        <w:rPr>
          <w:rFonts w:eastAsia="맑은 고딕"/>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맑은 고딕"/>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58D79387" w14:textId="5C55455A" w:rsidR="001869F3" w:rsidRDefault="001869F3" w:rsidP="001869F3">
      <w:pPr>
        <w:pStyle w:val="TH"/>
      </w:pPr>
    </w:p>
    <w:bookmarkStart w:id="418" w:name="_MON_1748150339"/>
    <w:bookmarkEnd w:id="418"/>
    <w:p w14:paraId="614382C6" w14:textId="77777777" w:rsidR="001869F3" w:rsidRPr="009931F0" w:rsidRDefault="001869F3" w:rsidP="001869F3">
      <w:pPr>
        <w:pStyle w:val="TH"/>
      </w:pPr>
      <w:r w:rsidRPr="001F31A0">
        <w:object w:dxaOrig="10064" w:dyaOrig="10289" w14:anchorId="56B18EB2">
          <v:shape id="_x0000_i1061" type="#_x0000_t75" style="width:448.35pt;height:456.75pt" o:ole="">
            <v:imagedata r:id="rId82" o:title=""/>
          </v:shape>
          <o:OLEObject Type="Embed" ProgID="Word.Picture.8" ShapeID="_x0000_i1061" DrawAspect="Content" ObjectID="_1780775181" r:id="rId83"/>
        </w:object>
      </w:r>
    </w:p>
    <w:p w14:paraId="75FCD2DF" w14:textId="77777777" w:rsidR="001869F3" w:rsidRPr="005A3EA5" w:rsidRDefault="001869F3" w:rsidP="001869F3">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0"/>
        <w:rPr>
          <w:lang w:eastAsia="zh-CN"/>
        </w:rPr>
      </w:pPr>
      <w:r w:rsidRPr="005A3EA5">
        <w:rPr>
          <w:lang w:eastAsia="zh-CN"/>
        </w:rPr>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0"/>
        <w:rPr>
          <w:lang w:eastAsia="zh-CN"/>
        </w:rPr>
      </w:pPr>
      <w:r w:rsidRPr="005A3EA5">
        <w:rPr>
          <w:lang w:eastAsia="zh-CN"/>
        </w:rPr>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0074F264" w14:textId="77777777" w:rsidR="001869F3" w:rsidRPr="005A3EA5" w:rsidRDefault="001869F3" w:rsidP="001869F3">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2183899F" w14:textId="77777777" w:rsidR="001869F3" w:rsidRPr="005A3EA5" w:rsidRDefault="001869F3" w:rsidP="001869F3">
      <w:pPr>
        <w:pStyle w:val="B10"/>
        <w:rPr>
          <w:lang w:eastAsia="zh-CN"/>
        </w:rPr>
      </w:pPr>
      <w:r w:rsidRPr="005A3EA5">
        <w:t>9a.</w:t>
      </w:r>
      <w:r w:rsidRPr="005A3EA5">
        <w:tab/>
        <w:t>This step is the same as step 6a in Figure 5.5.3.3-1.</w:t>
      </w:r>
    </w:p>
    <w:p w14:paraId="4E436171" w14:textId="77777777" w:rsidR="001869F3" w:rsidRPr="005A3EA5" w:rsidRDefault="001869F3" w:rsidP="001869F3">
      <w:pPr>
        <w:pStyle w:val="B10"/>
      </w:pPr>
      <w:r w:rsidRPr="005A3EA5">
        <w:rPr>
          <w:lang w:eastAsia="zh-CN"/>
        </w:rPr>
        <w:t>10-17.</w:t>
      </w:r>
      <w:r w:rsidRPr="005A3EA5">
        <w:tab/>
        <w:t>These steps are the same as steps 7-14 in Figure 5.5.3.3-1.</w:t>
      </w:r>
    </w:p>
    <w:p w14:paraId="180360BC" w14:textId="2A39B9EB" w:rsidR="003E2E5F" w:rsidRDefault="003E2E5F" w:rsidP="003E2E5F">
      <w:pPr>
        <w:pStyle w:val="Heading4"/>
      </w:pPr>
      <w:bookmarkStart w:id="419" w:name="_Toc169906922"/>
      <w:r w:rsidRPr="005A3EA5">
        <w:t>5.5.3.</w:t>
      </w:r>
      <w:r>
        <w:t>4</w:t>
      </w:r>
      <w:r>
        <w:tab/>
        <w:t xml:space="preserve">AF requests </w:t>
      </w:r>
      <w:r w:rsidRPr="00140E21">
        <w:t>to influence traffic routing</w:t>
      </w:r>
      <w:r w:rsidDel="0006137E">
        <w:t xml:space="preserve"> </w:t>
      </w:r>
      <w:r>
        <w:t xml:space="preserve">for HR-SBO </w:t>
      </w:r>
      <w:r>
        <w:rPr>
          <w:lang w:eastAsia="ko-KR"/>
        </w:rPr>
        <w:t>session</w:t>
      </w:r>
      <w:bookmarkEnd w:id="419"/>
    </w:p>
    <w:p w14:paraId="1398F9B7" w14:textId="77777777" w:rsidR="00E17149" w:rsidRDefault="00E17149" w:rsidP="00E17149">
      <w:r>
        <w:t xml:space="preserve">If the AF in VPLMN 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t>, the traffic influence procedure is performed as depicted in Figure 5.5.3.4-1.</w:t>
      </w:r>
    </w:p>
    <w:p w14:paraId="091E17DC" w14:textId="0DD0C6BD" w:rsidR="00E17149" w:rsidRDefault="00E17149" w:rsidP="00F3533B">
      <w:pPr>
        <w:pStyle w:val="TH"/>
      </w:pPr>
      <w:r>
        <w:object w:dxaOrig="9493" w:dyaOrig="9696" w14:anchorId="48CB5718">
          <v:shape id="_x0000_i1062" type="#_x0000_t75" style="width:474.85pt;height:484.1pt" o:ole="">
            <v:imagedata r:id="rId84" o:title=""/>
          </v:shape>
          <o:OLEObject Type="Embed" ProgID="Visio.Drawing.15" ShapeID="_x0000_i1062" DrawAspect="Content" ObjectID="_1780775182" r:id="rId85"/>
        </w:object>
      </w:r>
    </w:p>
    <w:p w14:paraId="6285FAB5" w14:textId="77777777" w:rsidR="00E17149" w:rsidRDefault="00E17149" w:rsidP="00E17149">
      <w:pPr>
        <w:pStyle w:val="TF"/>
      </w:pPr>
      <w:r>
        <w:t>Figure 5.5.3.4-1: Processing AF requests on PDU Sessions supporting HR-SBO</w:t>
      </w:r>
    </w:p>
    <w:p w14:paraId="4A368CB6" w14:textId="168B3F1C" w:rsidR="00C87197" w:rsidRDefault="0099648C" w:rsidP="00C87197">
      <w:pPr>
        <w:pStyle w:val="B10"/>
      </w:pPr>
      <w:r>
        <w:t>1.</w:t>
      </w:r>
      <w:r>
        <w:tab/>
      </w:r>
      <w:r w:rsidR="00E334E2">
        <w:t xml:space="preserve">The AF </w:t>
      </w:r>
      <w:r w:rsidRPr="005A3EA5">
        <w:t>request</w:t>
      </w:r>
      <w:r>
        <w:t xml:space="preserve">s to influence traffic routing is the same </w:t>
      </w:r>
      <w:r w:rsidRPr="006B59C2">
        <w:rPr>
          <w:lang w:val="en-US"/>
        </w:rPr>
        <w:t xml:space="preserve">as steps 1 </w:t>
      </w:r>
      <w:r>
        <w:rPr>
          <w:lang w:val="en-US"/>
        </w:rPr>
        <w:t xml:space="preserve">- </w:t>
      </w:r>
      <w:r w:rsidRPr="006B59C2">
        <w:rPr>
          <w:lang w:val="en-US"/>
        </w:rPr>
        <w:t xml:space="preserve">5 </w:t>
      </w:r>
      <w:r w:rsidRPr="004C7088">
        <w:t>of Figure 5.5.3.3-1</w:t>
      </w:r>
      <w:r w:rsidRPr="005A3EA5">
        <w:t>.</w:t>
      </w:r>
      <w:r>
        <w:t xml:space="preserve"> The V-NEF determines in step 2 in that figure that the HPLMN is different from the PLMN the V-NEF belongs to. </w:t>
      </w:r>
      <w:r w:rsidR="00C87197">
        <w:t>The V-NEF derives the roamer(s) information associated to the HR-SBO scenario</w:t>
      </w:r>
      <w:r w:rsidR="00006414">
        <w:t xml:space="preserve"> </w:t>
      </w:r>
      <w:r w:rsidR="00C87197">
        <w:t xml:space="preserve">from the AF request information as defined in 3GPP TS 29.522 [24] before storing it in the V-UDR. </w:t>
      </w:r>
    </w:p>
    <w:p w14:paraId="29C101A7" w14:textId="77777777" w:rsidR="00C87197" w:rsidRDefault="00C87197" w:rsidP="00C87197">
      <w:pPr>
        <w:pStyle w:val="NO"/>
      </w:pPr>
      <w:r>
        <w:t>NOTE:</w:t>
      </w:r>
      <w:r>
        <w:tab/>
        <w:t>Depending on the information provided by the AF, the V-NEF can interact with the NRF and then UPF or with the H-NEF to obtain all the required information needed to be stored in the V-UDR. These interactions are not shown in the flow for readability purposes.</w:t>
      </w:r>
    </w:p>
    <w:p w14:paraId="4D065BDA" w14:textId="77777777" w:rsidR="0099648C" w:rsidRDefault="0099648C" w:rsidP="0099648C">
      <w:pPr>
        <w:pStyle w:val="B10"/>
        <w:rPr>
          <w:lang w:eastAsia="ko-KR"/>
        </w:rPr>
      </w:pPr>
      <w:r>
        <w:t>2</w:t>
      </w:r>
      <w:r w:rsidRPr="005A3EA5">
        <w:t>.</w:t>
      </w:r>
      <w:r w:rsidRPr="005A3EA5">
        <w:tab/>
      </w:r>
      <w:r>
        <w:t xml:space="preserve">The V-SMF may include the </w:t>
      </w:r>
      <w:r w:rsidRPr="00DD608C">
        <w:t>HR-SBO support indication</w:t>
      </w:r>
      <w:r>
        <w:t xml:space="preserve"> in </w:t>
      </w:r>
      <w:r w:rsidRPr="00481697">
        <w:t>Nsmf_PDUSession_Create</w:t>
      </w:r>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07FEA51F" w14:textId="77777777" w:rsidR="0099648C" w:rsidRDefault="0099648C" w:rsidP="0099648C">
      <w:pPr>
        <w:pStyle w:val="B10"/>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r w:rsidRPr="00DD608C">
        <w:rPr>
          <w:lang w:eastAsia="ko-KR"/>
        </w:rPr>
        <w:t>the SM policy association</w:t>
      </w:r>
      <w:r>
        <w:rPr>
          <w:lang w:eastAsia="ko-KR"/>
        </w:rPr>
        <w:t xml:space="preserve"> </w:t>
      </w:r>
      <w:r>
        <w:t>c</w:t>
      </w:r>
      <w:r w:rsidRPr="00481697">
        <w:t>reate</w:t>
      </w:r>
      <w:r>
        <w:t xml:space="preserve"> or u</w:t>
      </w:r>
      <w:r w:rsidRPr="00481697">
        <w:t>pdate</w:t>
      </w:r>
      <w:r w:rsidRPr="00F46EA2">
        <w:t xml:space="preserve"> reque</w:t>
      </w:r>
      <w:r w:rsidRPr="00F46EA2">
        <w:rPr>
          <w:lang w:eastAsia="ko-KR"/>
        </w:rPr>
        <w:t xml:space="preserve">st </w:t>
      </w:r>
      <w:r>
        <w:rPr>
          <w:lang w:eastAsia="ko-KR"/>
        </w:rPr>
        <w:t>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4F115174" w14:textId="728DB84F" w:rsidR="0099648C" w:rsidRDefault="0099648C" w:rsidP="0099648C">
      <w:pPr>
        <w:pStyle w:val="B10"/>
      </w:pPr>
      <w:r>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may provide the VPLMN Specific Offloading Policy for the local part of the DN in VPLMN</w:t>
      </w:r>
      <w:r w:rsidRPr="00523096">
        <w:rPr>
          <w:lang w:eastAsia="ko-KR"/>
        </w:rPr>
        <w:t xml:space="preserve"> </w:t>
      </w:r>
      <w:r w:rsidRPr="00F46EA2">
        <w:rPr>
          <w:lang w:eastAsia="ko-KR"/>
        </w:rPr>
        <w:t xml:space="preserve">as </w:t>
      </w:r>
      <w:r>
        <w:rPr>
          <w:lang w:eastAsia="ko-KR"/>
        </w:rPr>
        <w:t>described in</w:t>
      </w:r>
      <w:r w:rsidRPr="005A3EA5">
        <w:t>3GPP TS 29.5</w:t>
      </w:r>
      <w:r>
        <w:t>1</w:t>
      </w:r>
      <w:r w:rsidRPr="005A3EA5">
        <w:t>2 [</w:t>
      </w:r>
      <w:r>
        <w:t>9</w:t>
      </w:r>
      <w:r w:rsidRPr="005A3EA5">
        <w:t>]</w:t>
      </w:r>
      <w:r w:rsidRPr="00DD608C">
        <w:rPr>
          <w:lang w:eastAsia="ko-KR"/>
        </w:rPr>
        <w:t>.</w:t>
      </w:r>
    </w:p>
    <w:p w14:paraId="666EBC02" w14:textId="77777777" w:rsidR="0099648C" w:rsidRDefault="0099648C" w:rsidP="0099648C">
      <w:pPr>
        <w:pStyle w:val="B10"/>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Nsmf_PDUSession_Create</w:t>
      </w:r>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412F9602" w14:textId="77777777" w:rsidR="0099648C" w:rsidRDefault="0099648C" w:rsidP="0099648C">
      <w:pPr>
        <w:pStyle w:val="B10"/>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r>
        <w:t>Npcf_SMPolicyControl_UpdateNotify request</w:t>
      </w:r>
      <w:r w:rsidRPr="005A3EA5">
        <w:rPr>
          <w:lang w:eastAsia="ko-KR"/>
        </w:rPr>
        <w:t>.</w:t>
      </w:r>
    </w:p>
    <w:p w14:paraId="599A992D" w14:textId="77777777" w:rsidR="0099648C" w:rsidRPr="00950781" w:rsidRDefault="0099648C" w:rsidP="0099648C">
      <w:pPr>
        <w:pStyle w:val="B10"/>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Nsmf_PDUSession_Update</w:t>
      </w:r>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1AF33402" w14:textId="77777777" w:rsidR="0099648C" w:rsidRDefault="0099648C" w:rsidP="0099648C">
      <w:pPr>
        <w:pStyle w:val="B10"/>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Nnef_TrafficInfluenceData_Subscribe service operation from V-NEF as defined in clause 4.4.2.2 of </w:t>
      </w:r>
      <w:r w:rsidRPr="005A3EA5">
        <w:t>3GPP TS 29.5</w:t>
      </w:r>
      <w:r>
        <w:t>91 [67</w:t>
      </w:r>
      <w:r w:rsidRPr="005A3EA5">
        <w:t>]</w:t>
      </w:r>
      <w:r>
        <w:t>.</w:t>
      </w:r>
    </w:p>
    <w:p w14:paraId="7378A9E1" w14:textId="77777777" w:rsidR="002E30C9" w:rsidRDefault="002E30C9" w:rsidP="002E30C9">
      <w:pPr>
        <w:pStyle w:val="B10"/>
      </w:pPr>
      <w:r>
        <w:t>12-13.</w:t>
      </w:r>
      <w:r>
        <w:tab/>
        <w:t>If the V-NEF receives the subscription from the V-SMF in step 10, the V-NEF subscribes to notification of AF traffic influence request changes by invoking Nudr_DataRepository_Subscribe service operation by sending an HTTP POST request to the "Influence Data Subscription" resource. The UDR sends an HTTP "201 Created" response to acknowledge the subscription.</w:t>
      </w:r>
    </w:p>
    <w:p w14:paraId="771A0C01" w14:textId="7CEB8787" w:rsidR="002E30C9" w:rsidRDefault="002E30C9" w:rsidP="002E30C9">
      <w:pPr>
        <w:pStyle w:val="B10"/>
      </w:pPr>
      <w:r>
        <w:t>14-15.</w:t>
      </w:r>
      <w:r>
        <w:tab/>
        <w:t>The UDR invokes the Nudr_DataRepository_Notify service operation to V-NEF that has subscribed to changes</w:t>
      </w:r>
      <w:r w:rsidR="007C1014">
        <w:t xml:space="preserve"> </w:t>
      </w:r>
      <w:r>
        <w:t>of AF traffic influence requests by sending the HTTP POST request to the callback URI "{notificationUri}", and the V-NEF sends a "204 No Content" response to the UDR.</w:t>
      </w:r>
    </w:p>
    <w:p w14:paraId="135B97C1" w14:textId="77777777" w:rsidR="002E30C9" w:rsidRDefault="002E30C9" w:rsidP="002E30C9">
      <w:pPr>
        <w:pStyle w:val="B10"/>
      </w:pPr>
      <w:r>
        <w:t>16-17.</w:t>
      </w:r>
      <w:r>
        <w:tab/>
        <w:t xml:space="preserve">The V-NEF may send notification to the V-SMF which has subscribed to changes of AF traffic influence request by invoking </w:t>
      </w:r>
      <w:r>
        <w:rPr>
          <w:lang w:eastAsia="zh-CN"/>
        </w:rPr>
        <w:t>Nnef_</w:t>
      </w:r>
      <w:r>
        <w:t>TrafficInfluenceData</w:t>
      </w:r>
      <w:r>
        <w:rPr>
          <w:lang w:eastAsia="zh-CN"/>
        </w:rPr>
        <w:t>_Notify</w:t>
      </w:r>
      <w:r>
        <w:t xml:space="preserve"> service operation to the V-SMF as defined in clause 4.4.2.4 of 3GPP TS 29.591 [67].</w:t>
      </w:r>
    </w:p>
    <w:p w14:paraId="0BB9CD5A" w14:textId="77777777" w:rsidR="008D6DC1" w:rsidRDefault="008D6DC1" w:rsidP="008D6DC1">
      <w:pPr>
        <w:pStyle w:val="B10"/>
      </w:pPr>
      <w:r>
        <w:t>18</w:t>
      </w:r>
      <w:r w:rsidRPr="005A3EA5">
        <w:t>.</w:t>
      </w:r>
      <w:r w:rsidRPr="005A3EA5">
        <w:tab/>
        <w:t>This step is the same as the step 3a in Figure 5.5.3.2-1.</w:t>
      </w:r>
    </w:p>
    <w:p w14:paraId="72079D98" w14:textId="77777777" w:rsidR="008D6DC1" w:rsidRPr="005A3EA5" w:rsidRDefault="008D6DC1" w:rsidP="008D6DC1">
      <w:pPr>
        <w:pStyle w:val="B10"/>
      </w:pPr>
      <w:r>
        <w:t>19</w:t>
      </w:r>
      <w:r w:rsidRPr="005A3EA5">
        <w:t>.</w:t>
      </w:r>
      <w:r w:rsidRPr="005A3EA5">
        <w:tab/>
      </w:r>
      <w:r>
        <w:t>I</w:t>
      </w:r>
      <w:r w:rsidRPr="005A3EA5">
        <w:t xml:space="preserve">f the </w:t>
      </w:r>
      <w:r>
        <w:t>V-</w:t>
      </w:r>
      <w:r w:rsidRPr="005A3EA5">
        <w:t xml:space="preserve">SMF observes </w:t>
      </w:r>
      <w:r>
        <w:t>UP path change events of the HR-SBO PDU session</w:t>
      </w:r>
      <w:r w:rsidRPr="005A3EA5">
        <w:rPr>
          <w:lang w:eastAsia="zh-CN"/>
        </w:rPr>
        <w:t xml:space="preserve"> that </w:t>
      </w:r>
      <w:r>
        <w:rPr>
          <w:lang w:eastAsia="zh-CN"/>
        </w:rPr>
        <w:t xml:space="preserve">the </w:t>
      </w:r>
      <w:r w:rsidRPr="005A3EA5">
        <w:rPr>
          <w:lang w:eastAsia="zh-CN"/>
        </w:rPr>
        <w:t xml:space="preserve">AF has subscribed to, the </w:t>
      </w:r>
      <w:r>
        <w:rPr>
          <w:lang w:eastAsia="zh-CN"/>
        </w:rPr>
        <w:t>V-</w:t>
      </w:r>
      <w:r w:rsidRPr="005A3EA5">
        <w:rPr>
          <w:lang w:eastAsia="zh-CN"/>
        </w:rPr>
        <w:t>SMF sends notification to the AF via the NEF</w:t>
      </w:r>
      <w:r>
        <w:rPr>
          <w:lang w:eastAsia="zh-CN"/>
        </w:rPr>
        <w:t>.</w:t>
      </w:r>
      <w:r>
        <w:t xml:space="preserve"> </w:t>
      </w:r>
      <w:r w:rsidRPr="005A3EA5">
        <w:t>This step is the same as the step</w:t>
      </w:r>
      <w:r>
        <w:t>s</w:t>
      </w:r>
      <w:r w:rsidRPr="005A3EA5">
        <w:t> </w:t>
      </w:r>
      <w:r>
        <w:t>4a-4h</w:t>
      </w:r>
      <w:r w:rsidRPr="005A3EA5">
        <w:t xml:space="preserve"> in Figure 5.5.3.2-1.</w:t>
      </w:r>
    </w:p>
    <w:p w14:paraId="300CAC70" w14:textId="77777777" w:rsidR="004428CF" w:rsidRPr="005A3EA5" w:rsidRDefault="004428CF">
      <w:pPr>
        <w:pStyle w:val="Heading3"/>
      </w:pPr>
      <w:bookmarkStart w:id="420" w:name="_Toc169906923"/>
      <w:r w:rsidRPr="005A3EA5">
        <w:rPr>
          <w:lang w:eastAsia="zh-CN"/>
        </w:rPr>
        <w:t>5.5.4</w:t>
      </w:r>
      <w:r w:rsidRPr="005A3EA5">
        <w:rPr>
          <w:lang w:eastAsia="zh-CN"/>
        </w:rPr>
        <w:tab/>
        <w:t>Negotiation for future background data transfer</w:t>
      </w:r>
      <w:r w:rsidRPr="005A3EA5">
        <w:t xml:space="preserve"> procedure</w:t>
      </w:r>
      <w:bookmarkEnd w:id="409"/>
      <w:bookmarkEnd w:id="410"/>
      <w:bookmarkEnd w:id="411"/>
      <w:bookmarkEnd w:id="412"/>
      <w:bookmarkEnd w:id="413"/>
      <w:bookmarkEnd w:id="414"/>
      <w:bookmarkEnd w:id="420"/>
    </w:p>
    <w:bookmarkStart w:id="421" w:name="_MON_1604085522"/>
    <w:bookmarkEnd w:id="421"/>
    <w:p w14:paraId="7140184E" w14:textId="77777777" w:rsidR="004428CF" w:rsidRPr="009931F0" w:rsidRDefault="004428CF">
      <w:pPr>
        <w:pStyle w:val="TH"/>
      </w:pPr>
      <w:r w:rsidRPr="001F31A0">
        <w:object w:dxaOrig="9639" w:dyaOrig="6802" w14:anchorId="180E43E1">
          <v:shape id="_x0000_i1063" type="#_x0000_t75" style="width:459.85pt;height:325.55pt" o:ole="">
            <v:imagedata r:id="rId86" o:title=""/>
          </v:shape>
          <o:OLEObject Type="Embed" ProgID="Word.Picture.8" ShapeID="_x0000_i1063" DrawAspect="Content" ObjectID="_1780775183" r:id="rId87"/>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3A4A9558" w14:textId="77777777" w:rsidR="00E6719A" w:rsidRPr="005E2DEC" w:rsidRDefault="00E6719A" w:rsidP="00213B8C">
      <w:pPr>
        <w:pStyle w:val="B10"/>
      </w:pPr>
      <w:r w:rsidRPr="005E2DEC">
        <w:tab/>
        <w:t xml:space="preserve">If </w:t>
      </w:r>
      <w:r w:rsidRPr="005E2DEC">
        <w:rPr>
          <w:rFonts w:eastAsia="바탕"/>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바탕"/>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바탕"/>
        </w:rPr>
        <w:t>is supported,</w:t>
      </w:r>
      <w:r w:rsidRPr="005E2DEC">
        <w:rPr>
          <w:rFonts w:cs="Arial"/>
          <w:szCs w:val="18"/>
          <w:lang w:eastAsia="zh-CN"/>
        </w:rPr>
        <w:t xml:space="preserve"> the AF request may contain a </w:t>
      </w:r>
      <w:r w:rsidRPr="005E2DEC">
        <w:t>notification URI to request the BDT warning notification</w:t>
      </w:r>
      <w:r>
        <w:t xml:space="preserve"> as described in clause 4.4.4, 3GPP TS 29.522 [24]</w:t>
      </w:r>
      <w:r w:rsidRPr="005E2DEC">
        <w:t>.</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0"/>
      </w:pPr>
      <w:bookmarkStart w:id="422" w:name="_Toc28005477"/>
      <w:bookmarkStart w:id="423" w:name="_Toc36038149"/>
      <w:bookmarkStart w:id="424" w:name="_Toc45133346"/>
      <w:bookmarkStart w:id="425" w:name="_Toc51762174"/>
      <w:bookmarkStart w:id="426" w:name="_Toc59016579"/>
      <w:bookmarkStart w:id="427"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1AE35CF" w14:textId="64206D49" w:rsidR="007C5947" w:rsidRPr="005A3EA5" w:rsidRDefault="007C5947" w:rsidP="007C5947">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바탕"/>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바탕"/>
        </w:rPr>
        <w:t xml:space="preserve">is supported, the NEF provides a </w:t>
      </w:r>
      <w:r w:rsidRPr="005A3EA5">
        <w:t>notification URI to request the BDT warning notification correspondingly.</w:t>
      </w:r>
    </w:p>
    <w:p w14:paraId="235318B3" w14:textId="77777777" w:rsidR="007C5947" w:rsidRPr="005A3EA5" w:rsidRDefault="007C5947" w:rsidP="007C5947">
      <w:pPr>
        <w:pStyle w:val="NO"/>
      </w:pPr>
      <w:r w:rsidRPr="005A3EA5">
        <w:t>NOTE 2:</w:t>
      </w:r>
      <w:r w:rsidRPr="005A3EA5">
        <w:tab/>
        <w:t>The NEF may contact any PCF in the operator network.</w:t>
      </w:r>
    </w:p>
    <w:p w14:paraId="45E73DFB" w14:textId="77777777" w:rsidR="007C5947" w:rsidRPr="005A3EA5" w:rsidRDefault="007C5947" w:rsidP="007C5947">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t>NOTE 3:</w:t>
      </w:r>
      <w:r w:rsidRPr="005A3EA5">
        <w:tab/>
        <w:t>In case only one PCF is deployed in the network, transfer policies can be locally stored in the PCF and the interaction with the UDR is not required.</w:t>
      </w:r>
    </w:p>
    <w:p w14:paraId="14DBF7ED" w14:textId="77777777" w:rsidR="007C5947" w:rsidRPr="005A3EA5" w:rsidRDefault="007C5947" w:rsidP="007C5947">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28" w:name="_Hlk274753"/>
      <w:r w:rsidRPr="005A3EA5">
        <w:t xml:space="preserve"> network area</w:t>
      </w:r>
      <w:bookmarkStart w:id="429" w:name="_Hlk781034"/>
      <w:r w:rsidRPr="005A3EA5">
        <w:t xml:space="preserve"> information,</w:t>
      </w:r>
      <w:r w:rsidRPr="005A3EA5">
        <w:rPr>
          <w:lang w:eastAsia="zh-CN"/>
        </w:rPr>
        <w:t xml:space="preserve"> network performance information from the NWDAF</w:t>
      </w:r>
      <w:r w:rsidRPr="005A3EA5">
        <w:t xml:space="preserve"> </w:t>
      </w:r>
      <w:bookmarkEnd w:id="428"/>
      <w:r w:rsidRPr="005A3EA5">
        <w:t>and</w:t>
      </w:r>
      <w:bookmarkEnd w:id="429"/>
      <w:r w:rsidRPr="005A3EA5">
        <w:t xml:space="preserve"> load status estimation for the desired time window).</w:t>
      </w:r>
    </w:p>
    <w:p w14:paraId="55C30AB3" w14:textId="77777777" w:rsidR="007C5947" w:rsidRPr="005A3EA5" w:rsidRDefault="007C5947" w:rsidP="007C5947">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367E596F" w14:textId="77777777" w:rsidR="007C5947" w:rsidRPr="005A3EA5" w:rsidRDefault="007C5947" w:rsidP="007C5947">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03890384" w14:textId="25D44E38" w:rsidR="0024720B" w:rsidRPr="005E2DEC" w:rsidRDefault="0024720B" w:rsidP="0024720B">
      <w:pPr>
        <w:pStyle w:val="B10"/>
        <w:rPr>
          <w:lang w:eastAsia="zh-CN"/>
        </w:rPr>
      </w:pPr>
      <w:r w:rsidRPr="005E2DEC">
        <w:rPr>
          <w:lang w:eastAsia="zh-CN"/>
        </w:rPr>
        <w:t>8.</w:t>
      </w:r>
      <w:r w:rsidRPr="005E2DEC">
        <w:rPr>
          <w:lang w:eastAsia="zh-CN"/>
        </w:rPr>
        <w:tab/>
      </w:r>
      <w:r w:rsidRPr="005E2DEC">
        <w:t xml:space="preserve">The AF invokes the Nnef_BDTPNegotiation_Update service operation by sending an HTTP PATCH request to the resource "Individual BDT Subscription" to provide the NEF with the selected background data transfer policy. The AF may also request to disable/enable the BDT warning notification if </w:t>
      </w:r>
      <w:r w:rsidRPr="005E2DEC">
        <w:rPr>
          <w:rFonts w:eastAsia="바탕"/>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바탕"/>
        </w:rPr>
        <w:t xml:space="preserve"> is supported</w:t>
      </w:r>
      <w:r>
        <w:rPr>
          <w:rFonts w:eastAsia="바탕"/>
        </w:rPr>
        <w:t xml:space="preserve"> </w:t>
      </w:r>
      <w:r>
        <w:t>as described in 3GPP TS 29.522 [24]</w:t>
      </w:r>
      <w:r w:rsidRPr="005E2DEC">
        <w:t>.</w:t>
      </w:r>
    </w:p>
    <w:p w14:paraId="49A4B1C3" w14:textId="77777777" w:rsidR="007C5947" w:rsidRPr="005A3EA5" w:rsidRDefault="007C5947" w:rsidP="007C5947">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r w:rsidRPr="004C6EFF">
        <w:rPr>
          <w:noProof/>
        </w:rPr>
        <w:t xml:space="preserve"> </w:t>
      </w:r>
      <w:r w:rsidRPr="004C6EFF">
        <w:t xml:space="preserve">The </w:t>
      </w:r>
      <w:r>
        <w:t>NE</w:t>
      </w:r>
      <w:r w:rsidRPr="004C6EFF">
        <w:t>F may also 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바탕"/>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바탕"/>
        </w:rPr>
        <w:t>is supported</w:t>
      </w:r>
      <w:r>
        <w:t>.</w:t>
      </w:r>
    </w:p>
    <w:p w14:paraId="4E446287" w14:textId="77777777" w:rsidR="007C5947" w:rsidRPr="005A3EA5" w:rsidRDefault="007C5947" w:rsidP="007C5947">
      <w:pPr>
        <w:pStyle w:val="B10"/>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0"/>
      </w:pPr>
      <w:r w:rsidRPr="005A3EA5">
        <w:t>11.</w:t>
      </w:r>
      <w:r w:rsidRPr="005A3EA5">
        <w:tab/>
        <w:t>The NEF sends an HTTP PATCH response message to the AF.</w:t>
      </w:r>
    </w:p>
    <w:p w14:paraId="09A1BA13" w14:textId="3528B1A6" w:rsidR="0073502C" w:rsidRPr="005A3EA5" w:rsidRDefault="0073502C" w:rsidP="0073502C">
      <w:pPr>
        <w:pStyle w:val="B10"/>
        <w:rPr>
          <w:lang w:eastAsia="zh-CN"/>
        </w:rPr>
      </w:pPr>
      <w:r w:rsidRPr="005A3EA5">
        <w:rPr>
          <w:lang w:eastAsia="zh-CN"/>
        </w:rPr>
        <w:t>12-13.</w:t>
      </w:r>
      <w:r w:rsidRPr="005A3EA5">
        <w:rPr>
          <w:lang w:eastAsia="zh-CN"/>
        </w:rPr>
        <w:tab/>
        <w:t xml:space="preserve">If </w:t>
      </w:r>
      <w:r w:rsidRPr="005A3EA5">
        <w:t xml:space="preserve">the (H-)PCF </w:t>
      </w:r>
      <w:bookmarkStart w:id="430" w:name="_Hlk275076"/>
      <w:r w:rsidRPr="005A3EA5">
        <w:t>does not</w:t>
      </w:r>
      <w:bookmarkEnd w:id="430"/>
      <w:r w:rsidRPr="005A3EA5">
        <w:t xml:space="preserve"> locally store the transfer policy</w:t>
      </w:r>
      <w:r w:rsidRPr="002F5955">
        <w:t xml:space="preserve"> </w:t>
      </w:r>
      <w:r>
        <w:t>and, if applicable, 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w:t>
      </w:r>
      <w:r>
        <w:t xml:space="preserve"> and if applicable, warning notification information</w:t>
      </w:r>
      <w:r w:rsidRPr="005A3EA5">
        <w:t xml:space="preserve"> in the UDR. The UDR sends an HTTP "201 Created" response to the (H-)PCF</w:t>
      </w:r>
      <w:r w:rsidRPr="005A3EA5">
        <w:rPr>
          <w:lang w:eastAsia="zh-CN"/>
        </w:rPr>
        <w:t>.</w:t>
      </w:r>
    </w:p>
    <w:p w14:paraId="75134B53" w14:textId="77777777" w:rsidR="00156079" w:rsidRPr="005E2DEC" w:rsidRDefault="00156079" w:rsidP="00301161">
      <w:pPr>
        <w:pStyle w:val="NO"/>
      </w:pPr>
      <w:r w:rsidRPr="005E2DEC">
        <w:t>NOTE 4:</w:t>
      </w:r>
      <w:r w:rsidRPr="005E2DEC">
        <w:tab/>
        <w:t xml:space="preserve">For </w:t>
      </w:r>
      <w:r>
        <w:t xml:space="preserve">the </w:t>
      </w:r>
      <w:r w:rsidRPr="005E2DEC">
        <w:t>details of Nnef_BDTPNegotiation_Create/Update service operations</w:t>
      </w:r>
      <w:r>
        <w:t xml:space="preserve"> used for the procedure defined in this clause,</w:t>
      </w:r>
      <w:r w:rsidRPr="005E2DEC">
        <w:t xml:space="preserve"> refer to</w:t>
      </w:r>
      <w:r>
        <w:t xml:space="preserve"> </w:t>
      </w:r>
      <w:r w:rsidRPr="00A26354">
        <w:t>ResourceManagementOfBdt API</w:t>
      </w:r>
      <w:r w:rsidRPr="00BF7463">
        <w:rPr>
          <w:rFonts w:eastAsia="바탕"/>
        </w:rPr>
        <w:t xml:space="preserve"> </w:t>
      </w:r>
      <w:r>
        <w:rPr>
          <w:rFonts w:eastAsia="바탕"/>
        </w:rPr>
        <w:t xml:space="preserve">with </w:t>
      </w:r>
      <w:r w:rsidRPr="005E2DEC">
        <w:rPr>
          <w:rFonts w:eastAsia="바탕"/>
        </w:rPr>
        <w:t xml:space="preserve">the </w:t>
      </w:r>
      <w:r w:rsidRPr="005E2DEC">
        <w:t>"Bdt</w:t>
      </w:r>
      <w:r w:rsidRPr="005E2DEC">
        <w:rPr>
          <w:lang w:eastAsia="zh-CN"/>
        </w:rPr>
        <w:t>Notification</w:t>
      </w:r>
      <w:r w:rsidRPr="005E2DEC">
        <w:rPr>
          <w:rFonts w:cs="Arial"/>
          <w:szCs w:val="18"/>
        </w:rPr>
        <w:t>_5G</w:t>
      </w:r>
      <w:r w:rsidRPr="005E2DEC">
        <w:t xml:space="preserve">" feature </w:t>
      </w:r>
      <w:r>
        <w:t xml:space="preserve">as described in </w:t>
      </w:r>
      <w:r w:rsidRPr="005E2DEC">
        <w:t>3GPP TS 29.522 [24].</w:t>
      </w:r>
    </w:p>
    <w:p w14:paraId="214565ED" w14:textId="77777777" w:rsidR="007C5947" w:rsidRPr="005A3EA5" w:rsidRDefault="007C5947" w:rsidP="007C5947">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7E63FF46" w14:textId="77777777" w:rsidR="007C5947" w:rsidRDefault="007C5947" w:rsidP="007C5947">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바탕"/>
        </w:rPr>
        <w:t>Query/Update</w:t>
      </w:r>
      <w:r w:rsidRPr="005A3EA5">
        <w:t xml:space="preserve"> service operations refer to 3GPP TS 29.519 [12] and 3GPP TS 29.504 [27].</w:t>
      </w:r>
    </w:p>
    <w:p w14:paraId="5D4519E3" w14:textId="77777777" w:rsidR="007C5947" w:rsidRPr="005A3EA5" w:rsidRDefault="007C5947" w:rsidP="007C5947">
      <w:pPr>
        <w:pStyle w:val="NO"/>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 and/or toggling </w:t>
      </w:r>
      <w:r>
        <w:rPr>
          <w:noProof/>
          <w:lang w:eastAsia="zh-CN"/>
        </w:rPr>
        <w:t>the BDT warning notification,</w:t>
      </w:r>
      <w:r w:rsidRPr="00435976">
        <w:t xml:space="preserve"> </w:t>
      </w:r>
      <w:r>
        <w:t>the procedure defined in this clause applies</w:t>
      </w:r>
      <w:r>
        <w:rPr>
          <w:rFonts w:eastAsia="DengXian"/>
        </w:rPr>
        <w:t>, and in this case,</w:t>
      </w:r>
      <w:r w:rsidRPr="00435976">
        <w:t xml:space="preserve"> </w:t>
      </w:r>
      <w:r w:rsidRPr="005A3EA5">
        <w:t>Nnef_BDTPNegotiation_Create service operation</w:t>
      </w:r>
      <w:r>
        <w:t xml:space="preserve"> is replaced by </w:t>
      </w:r>
      <w:r w:rsidRPr="005A3EA5">
        <w:t>Nnef_BDTPNegotiation_</w:t>
      </w:r>
      <w:r>
        <w:t>Update</w:t>
      </w:r>
      <w:r w:rsidRPr="005A3EA5">
        <w:t xml:space="preserve"> service operation</w:t>
      </w:r>
      <w:r>
        <w:t xml:space="preserve"> in step</w:t>
      </w:r>
      <w:r w:rsidRPr="005A3EA5">
        <w:t> </w:t>
      </w:r>
      <w:r>
        <w:t>1 and step</w:t>
      </w:r>
      <w:r w:rsidRPr="005A3EA5">
        <w:t> </w:t>
      </w:r>
      <w:r>
        <w:t>7.</w:t>
      </w:r>
    </w:p>
    <w:p w14:paraId="33CF0C9B" w14:textId="7533FEAD" w:rsidR="0073502C" w:rsidRPr="005A3EA5" w:rsidRDefault="0073502C" w:rsidP="0073502C">
      <w:pPr>
        <w:pStyle w:val="Heading3"/>
      </w:pPr>
      <w:bookmarkStart w:id="431" w:name="_Toc169906924"/>
      <w:r w:rsidRPr="005A3EA5">
        <w:rPr>
          <w:lang w:eastAsia="zh-CN"/>
        </w:rPr>
        <w:t>5.5.4</w:t>
      </w:r>
      <w:r w:rsidR="009A51D6">
        <w:rPr>
          <w:lang w:eastAsia="zh-CN"/>
        </w:rPr>
        <w:t>A</w:t>
      </w:r>
      <w:r w:rsidRPr="005A3EA5">
        <w:rPr>
          <w:lang w:eastAsia="zh-CN"/>
        </w:rPr>
        <w:tab/>
      </w:r>
      <w:r w:rsidRPr="00F25C88">
        <w:rPr>
          <w:rFonts w:cs="Arial"/>
        </w:rPr>
        <w:t xml:space="preserve">Modification of </w:t>
      </w:r>
      <w:r>
        <w:rPr>
          <w:rFonts w:cs="Arial"/>
        </w:rPr>
        <w:t>BDT</w:t>
      </w:r>
      <w:r w:rsidRPr="00F25C88">
        <w:t xml:space="preserve"> warning notification request indication</w:t>
      </w:r>
      <w:r w:rsidRPr="005A3EA5">
        <w:t xml:space="preserve"> procedure</w:t>
      </w:r>
      <w:bookmarkEnd w:id="431"/>
    </w:p>
    <w:bookmarkStart w:id="432" w:name="_MON_1758589921"/>
    <w:bookmarkEnd w:id="432"/>
    <w:p w14:paraId="29235420" w14:textId="77777777" w:rsidR="0073502C" w:rsidRPr="009931F0" w:rsidRDefault="0073502C" w:rsidP="0073502C">
      <w:pPr>
        <w:pStyle w:val="TH"/>
      </w:pPr>
      <w:r w:rsidRPr="001F31A0">
        <w:object w:dxaOrig="9639" w:dyaOrig="6802" w14:anchorId="1B876233">
          <v:shape id="_x0000_i1064" type="#_x0000_t75" style="width:459.85pt;height:325.55pt" o:ole="">
            <v:imagedata r:id="rId88" o:title=""/>
          </v:shape>
          <o:OLEObject Type="Embed" ProgID="Word.Picture.8" ShapeID="_x0000_i1064" DrawAspect="Content" ObjectID="_1780775184" r:id="rId89"/>
        </w:object>
      </w:r>
    </w:p>
    <w:p w14:paraId="4B5F23D8" w14:textId="66BE16BA" w:rsidR="0073502C" w:rsidRPr="001F31A0" w:rsidRDefault="0073502C" w:rsidP="0073502C">
      <w:pPr>
        <w:pStyle w:val="TF"/>
      </w:pPr>
      <w:r w:rsidRPr="001F31A0">
        <w:t>Figure</w:t>
      </w:r>
      <w:r>
        <w:t> </w:t>
      </w:r>
      <w:r w:rsidRPr="001F31A0">
        <w:t>5.5.4</w:t>
      </w:r>
      <w:r w:rsidR="009A51D6">
        <w:t>A</w:t>
      </w:r>
      <w:r w:rsidRPr="001F31A0">
        <w:t xml:space="preserve">-1: </w:t>
      </w:r>
      <w:r>
        <w:t>Modification of BDT warning</w:t>
      </w:r>
      <w:r w:rsidRPr="001F31A0">
        <w:t xml:space="preserve"> </w:t>
      </w:r>
      <w:r>
        <w:t xml:space="preserve">notification request indication </w:t>
      </w:r>
      <w:r w:rsidRPr="001F31A0">
        <w:t>procedure</w:t>
      </w:r>
    </w:p>
    <w:p w14:paraId="55C5332C" w14:textId="77777777" w:rsidR="00BE0BE1" w:rsidRPr="005E2DEC" w:rsidRDefault="00BE0BE1" w:rsidP="00BE0BE1">
      <w:pPr>
        <w:pStyle w:val="B10"/>
        <w:rPr>
          <w:lang w:eastAsia="zh-CN"/>
        </w:rPr>
      </w:pPr>
      <w:r w:rsidRPr="005E2DEC">
        <w:rPr>
          <w:lang w:eastAsia="zh-CN"/>
        </w:rPr>
        <w:t>1.</w:t>
      </w:r>
      <w:r w:rsidRPr="005E2DEC">
        <w:rPr>
          <w:lang w:eastAsia="zh-CN"/>
        </w:rPr>
        <w:tab/>
      </w:r>
      <w:r w:rsidRPr="005E2DEC">
        <w:t xml:space="preserve">The AF invokes the Nnef_BDTPNegotiation_Update service operation by sending an HTTP PATCH request to the resource "Individual BDT Subscription" to disable/enable the BDT warning notification if </w:t>
      </w:r>
      <w:r w:rsidRPr="005E2DEC">
        <w:rPr>
          <w:rFonts w:eastAsia="바탕"/>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바탕"/>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바탕"/>
        </w:rPr>
        <w:t>is supported</w:t>
      </w:r>
      <w:r w:rsidRPr="009158F7">
        <w:t xml:space="preserve"> </w:t>
      </w:r>
      <w:r>
        <w:t>as described in 3GPP TS 29.522 [24]</w:t>
      </w:r>
      <w:r w:rsidRPr="005E2DEC">
        <w:t>.</w:t>
      </w:r>
    </w:p>
    <w:p w14:paraId="3950F082" w14:textId="77777777" w:rsidR="0073502C" w:rsidRPr="005A3EA5" w:rsidRDefault="0073502C" w:rsidP="0073502C">
      <w:pPr>
        <w:pStyle w:val="B10"/>
      </w:pPr>
      <w:r>
        <w:t>2</w:t>
      </w:r>
      <w:r w:rsidRPr="005A3EA5">
        <w:t>.</w:t>
      </w:r>
      <w:r w:rsidRPr="005A3EA5">
        <w:tab/>
        <w:t>The NEF invokes the Npcf_BDTPolicyControl_Update service operation by sending an HTTP PATCH request to the resource "Individual BDT policy"</w:t>
      </w:r>
      <w:r w:rsidRPr="004C6EFF">
        <w:t xml:space="preserve"> to disable/enable the BDT warning notification</w:t>
      </w:r>
      <w:r>
        <w:t xml:space="preserve"> </w:t>
      </w:r>
      <w:r w:rsidRPr="005A3EA5">
        <w:t>if the "Bdt</w:t>
      </w:r>
      <w:r w:rsidRPr="005A3EA5">
        <w:rPr>
          <w:lang w:eastAsia="zh-CN"/>
        </w:rPr>
        <w:t>Notification</w:t>
      </w:r>
      <w:r w:rsidRPr="005A3EA5">
        <w:rPr>
          <w:rFonts w:cs="Arial"/>
          <w:szCs w:val="18"/>
        </w:rPr>
        <w:t>_5G</w:t>
      </w:r>
      <w:r w:rsidRPr="005A3EA5">
        <w:t>"</w:t>
      </w:r>
      <w:r w:rsidRPr="005A3EA5">
        <w:rPr>
          <w:rFonts w:eastAsia="바탕"/>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바탕"/>
        </w:rPr>
        <w:t>is supported</w:t>
      </w:r>
      <w:r>
        <w:t>.</w:t>
      </w:r>
    </w:p>
    <w:p w14:paraId="712783B7" w14:textId="77777777" w:rsidR="0073502C" w:rsidRPr="005A3EA5" w:rsidRDefault="0073502C" w:rsidP="0073502C">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13F4F12E" w14:textId="77777777" w:rsidR="0073502C" w:rsidRPr="005A3EA5" w:rsidRDefault="0073502C" w:rsidP="0073502C">
      <w:pPr>
        <w:pStyle w:val="B10"/>
      </w:pPr>
      <w:r>
        <w:t>4</w:t>
      </w:r>
      <w:r w:rsidRPr="005A3EA5">
        <w:t>.</w:t>
      </w:r>
      <w:r w:rsidRPr="005A3EA5">
        <w:tab/>
        <w:t>The NEF sends an HTTP PATCH response message to the AF.</w:t>
      </w:r>
    </w:p>
    <w:p w14:paraId="36D52231" w14:textId="77777777" w:rsidR="0073502C" w:rsidRDefault="0073502C" w:rsidP="0073502C">
      <w:pPr>
        <w:pStyle w:val="B10"/>
        <w:rPr>
          <w:lang w:eastAsia="zh-CN"/>
        </w:rPr>
      </w:pPr>
      <w:r>
        <w:rPr>
          <w:lang w:eastAsia="zh-CN"/>
        </w:rPr>
        <w:t>5</w:t>
      </w:r>
      <w:r w:rsidRPr="005A3EA5">
        <w:rPr>
          <w:lang w:eastAsia="zh-CN"/>
        </w:rPr>
        <w:t>-</w:t>
      </w:r>
      <w:r>
        <w:rPr>
          <w:lang w:eastAsia="zh-CN"/>
        </w:rPr>
        <w:t>6</w:t>
      </w:r>
      <w:r w:rsidRPr="005A3EA5">
        <w:rPr>
          <w:lang w:eastAsia="zh-CN"/>
        </w:rPr>
        <w:t>.</w:t>
      </w:r>
      <w:r w:rsidRPr="005A3EA5">
        <w:rPr>
          <w:lang w:eastAsia="zh-CN"/>
        </w:rPr>
        <w:tab/>
        <w:t xml:space="preserve">If </w:t>
      </w:r>
      <w:r w:rsidRPr="005A3EA5">
        <w:t xml:space="preserve">the (H-)PCF does not locally store the </w:t>
      </w:r>
      <w:r>
        <w:t>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"IndividualBdtData", to store</w:t>
      </w:r>
      <w:r>
        <w:t xml:space="preserve"> the warning notification information</w:t>
      </w:r>
      <w:r w:rsidRPr="005A3EA5">
        <w:t xml:space="preserve"> in the UDR. The UDR </w:t>
      </w:r>
      <w:r>
        <w:t xml:space="preserve">responds </w:t>
      </w:r>
      <w:r w:rsidRPr="005A3EA5">
        <w:t>to the (H-)PCF</w:t>
      </w:r>
      <w:r w:rsidRPr="005A3EA5">
        <w:rPr>
          <w:lang w:eastAsia="zh-CN"/>
        </w:rPr>
        <w:t>.</w:t>
      </w:r>
    </w:p>
    <w:p w14:paraId="62430F0E" w14:textId="77777777" w:rsidR="004428CF" w:rsidRPr="005A3EA5" w:rsidRDefault="004428CF">
      <w:pPr>
        <w:pStyle w:val="Heading3"/>
        <w:rPr>
          <w:lang w:eastAsia="zh-CN"/>
        </w:rPr>
      </w:pPr>
      <w:bookmarkStart w:id="433" w:name="_Toc169906925"/>
      <w:r w:rsidRPr="005A3EA5">
        <w:t>5.5.5</w:t>
      </w:r>
      <w:r w:rsidRPr="005A3EA5">
        <w:tab/>
        <w:t>BDT warning notification procedure</w:t>
      </w:r>
      <w:bookmarkEnd w:id="422"/>
      <w:bookmarkEnd w:id="423"/>
      <w:bookmarkEnd w:id="424"/>
      <w:bookmarkEnd w:id="425"/>
      <w:bookmarkEnd w:id="426"/>
      <w:bookmarkEnd w:id="427"/>
      <w:bookmarkEnd w:id="433"/>
    </w:p>
    <w:p w14:paraId="41A574FC" w14:textId="77777777" w:rsidR="004428CF" w:rsidRPr="009931F0" w:rsidRDefault="004428CF">
      <w:pPr>
        <w:pStyle w:val="TH"/>
      </w:pPr>
      <w:r w:rsidRPr="001F31A0">
        <w:object w:dxaOrig="12231" w:dyaOrig="16061" w14:anchorId="764EDEE9">
          <v:shape id="_x0000_i1065" type="#_x0000_t75" style="width:459.4pt;height:602.5pt" o:ole="">
            <v:imagedata r:id="rId90" o:title=""/>
          </v:shape>
          <o:OLEObject Type="Embed" ProgID="Visio.Drawing.15" ShapeID="_x0000_i1065" DrawAspect="Content" ObjectID="_1780775185" r:id="rId91"/>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0"/>
        <w:rPr>
          <w:lang w:eastAsia="zh-CN"/>
        </w:rPr>
      </w:pPr>
      <w:r w:rsidRPr="001F31A0">
        <w:rPr>
          <w:lang w:eastAsia="zh-CN"/>
        </w:rPr>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0C3330FA" w14:textId="77777777" w:rsidR="008E6AF3" w:rsidRPr="005E2DEC" w:rsidRDefault="008E6AF3" w:rsidP="008E6AF3">
      <w:pPr>
        <w:pStyle w:val="B10"/>
      </w:pPr>
      <w:r w:rsidRPr="005E2DEC">
        <w:t>9.</w:t>
      </w:r>
      <w:r w:rsidRPr="005E2DEC">
        <w:tab/>
        <w:t>Upon the reception of the BDT warning notification from the (H-)PCF, the NEF invokes the Nnef_BDTPNegotiation_Notify service operation by sending the HTTP POST request with the BDT warning notification to the Notification URI "{notificationDestination}"</w:t>
      </w:r>
      <w:r>
        <w:t xml:space="preserve"> as described in clause 4.4.16, 3GPP TS 29.522 [24]</w:t>
      </w:r>
      <w:r w:rsidRPr="005E2DEC">
        <w:t>.</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34" w:name="_Hlk61605950"/>
      <w:r w:rsidRPr="005A3EA5">
        <w:t>initiates</w:t>
      </w:r>
      <w:bookmarkEnd w:id="434"/>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10C2419" w14:textId="19AA86EE" w:rsidR="0073502C" w:rsidRPr="001F31A0" w:rsidRDefault="0073502C" w:rsidP="0073502C">
      <w:pPr>
        <w:pStyle w:val="B2"/>
      </w:pPr>
      <w:r w:rsidRPr="005A3EA5">
        <w:t>-</w:t>
      </w:r>
      <w:r w:rsidRPr="005A3EA5">
        <w:tab/>
        <w:t xml:space="preserve">the SM policy association needs to be terminated the (H-)PCF initiates the procedure "SM Policy Association Termination initiated by the PCF" defined in </w:t>
      </w:r>
      <w:r>
        <w:t>clause</w:t>
      </w:r>
      <w:r w:rsidRPr="009931F0">
        <w:t> 5.2.3.2.</w:t>
      </w:r>
    </w:p>
    <w:p w14:paraId="3A656BC9" w14:textId="77777777" w:rsidR="00BA7597" w:rsidRPr="005E2DEC" w:rsidRDefault="00BA7597" w:rsidP="00BA7597">
      <w:pPr>
        <w:pStyle w:val="NO"/>
      </w:pPr>
      <w:r w:rsidRPr="005E2DEC">
        <w:t>NOTE 5:</w:t>
      </w:r>
      <w:r w:rsidRPr="005E2DEC">
        <w:tab/>
        <w:t xml:space="preserve">For </w:t>
      </w:r>
      <w:r>
        <w:t xml:space="preserve">the </w:t>
      </w:r>
      <w:r w:rsidRPr="005E2DEC">
        <w:t>details of Nnef_BDTPNegotiation_Notify service operation</w:t>
      </w:r>
      <w:r w:rsidRPr="00160986">
        <w:t xml:space="preserve"> </w:t>
      </w:r>
      <w:r>
        <w:t>used for the procedure defined in this clause,</w:t>
      </w:r>
      <w:r w:rsidRPr="005E2DEC">
        <w:t xml:space="preserve"> refer to</w:t>
      </w:r>
      <w:r w:rsidRPr="00220A42">
        <w:t xml:space="preserve"> </w:t>
      </w:r>
      <w:r>
        <w:t>ApplyingBdtPolicy API</w:t>
      </w:r>
      <w:r w:rsidRPr="002B5AEC">
        <w:t xml:space="preserve"> </w:t>
      </w:r>
      <w:r>
        <w:t xml:space="preserve">as described in </w:t>
      </w:r>
      <w:r w:rsidRPr="005E2DEC">
        <w:t>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35"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바탕"/>
        </w:rPr>
        <w:t>Query/Update/Notify/Delete</w:t>
      </w:r>
      <w:r w:rsidRPr="005A3EA5">
        <w:t xml:space="preserve"> service operations refer to 3GPP TS 29.519 [12] and 3GPP TS 29.504 [27].</w:t>
      </w:r>
    </w:p>
    <w:p w14:paraId="51A58F3A" w14:textId="77777777" w:rsidR="004428CF" w:rsidRPr="005A3EA5" w:rsidRDefault="004428CF">
      <w:pPr>
        <w:pStyle w:val="Heading3"/>
      </w:pPr>
      <w:bookmarkStart w:id="436" w:name="_Toc36038150"/>
      <w:bookmarkStart w:id="437" w:name="_Toc45133347"/>
      <w:bookmarkStart w:id="438" w:name="_Toc51762175"/>
      <w:bookmarkStart w:id="439" w:name="_Toc59016580"/>
      <w:bookmarkStart w:id="440" w:name="_Toc68167549"/>
      <w:bookmarkStart w:id="441" w:name="_Toc169906926"/>
      <w:r w:rsidRPr="005A3EA5">
        <w:rPr>
          <w:lang w:eastAsia="zh-CN"/>
        </w:rPr>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35"/>
      <w:bookmarkEnd w:id="436"/>
      <w:bookmarkEnd w:id="437"/>
      <w:bookmarkEnd w:id="438"/>
      <w:bookmarkEnd w:id="439"/>
      <w:bookmarkEnd w:id="440"/>
      <w:bookmarkEnd w:id="441"/>
    </w:p>
    <w:bookmarkStart w:id="442" w:name="_MON_1635061781"/>
    <w:bookmarkEnd w:id="442"/>
    <w:p w14:paraId="5774912A" w14:textId="77777777" w:rsidR="004428CF" w:rsidRPr="009931F0" w:rsidRDefault="004428CF">
      <w:pPr>
        <w:pStyle w:val="TH"/>
      </w:pPr>
      <w:r w:rsidRPr="001F31A0">
        <w:object w:dxaOrig="10065" w:dyaOrig="9778" w14:anchorId="546F1141">
          <v:shape id="_x0000_i1066" type="#_x0000_t75" style="width:449.25pt;height:435.55pt" o:ole="">
            <v:imagedata r:id="rId92" o:title=""/>
          </v:shape>
          <o:OLEObject Type="Embed" ProgID="Word.Picture.8" ShapeID="_x0000_i1066" DrawAspect="Content" ObjectID="_1780775186" r:id="rId93"/>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43" w:name="_Toc51762176"/>
      <w:bookmarkStart w:id="444" w:name="_Toc59016581"/>
      <w:bookmarkStart w:id="445" w:name="_Toc68167550"/>
      <w:bookmarkStart w:id="446" w:name="_Toc169906927"/>
      <w:r w:rsidRPr="005A3EA5">
        <w:rPr>
          <w:lang w:eastAsia="zh-CN"/>
        </w:rPr>
        <w:t>5.5.7</w:t>
      </w:r>
      <w:r w:rsidRPr="005A3EA5">
        <w:rPr>
          <w:lang w:eastAsia="zh-CN"/>
        </w:rPr>
        <w:tab/>
      </w:r>
      <w:r w:rsidRPr="005A3EA5">
        <w:rPr>
          <w:lang w:eastAsia="ko-KR"/>
        </w:rPr>
        <w:t>IPTV configuration provisioning</w:t>
      </w:r>
      <w:bookmarkEnd w:id="443"/>
      <w:bookmarkEnd w:id="444"/>
      <w:bookmarkEnd w:id="445"/>
      <w:bookmarkEnd w:id="446"/>
    </w:p>
    <w:p w14:paraId="324C266B" w14:textId="77777777" w:rsidR="004428CF" w:rsidRPr="009931F0" w:rsidRDefault="004428CF">
      <w:pPr>
        <w:pStyle w:val="TH"/>
      </w:pPr>
      <w:r w:rsidRPr="001F31A0">
        <w:object w:dxaOrig="10065" w:dyaOrig="8219" w14:anchorId="43F5DC34">
          <v:shape id="_x0000_i1067" type="#_x0000_t75" style="width:449.25pt;height:366.2pt" o:ole="">
            <v:imagedata r:id="rId94" o:title=""/>
          </v:shape>
          <o:OLEObject Type="Embed" ProgID="Word.Picture.8" ShapeID="_x0000_i1067" DrawAspect="Content" ObjectID="_1780775187" r:id="rId95"/>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47" w:name="_Toc51762177"/>
      <w:bookmarkStart w:id="448" w:name="_Toc59016582"/>
      <w:bookmarkStart w:id="449" w:name="_Toc68167551"/>
      <w:bookmarkStart w:id="450" w:name="_Toc169906928"/>
      <w:r w:rsidRPr="005A3EA5">
        <w:rPr>
          <w:lang w:eastAsia="zh-CN"/>
        </w:rPr>
        <w:t>5.5.8</w:t>
      </w:r>
      <w:r w:rsidRPr="005A3EA5">
        <w:rPr>
          <w:lang w:eastAsia="zh-CN"/>
        </w:rPr>
        <w:tab/>
      </w:r>
      <w:r w:rsidRPr="005A3EA5">
        <w:rPr>
          <w:lang w:eastAsia="ko-KR"/>
        </w:rPr>
        <w:t>AF-based service parameter provisioning</w:t>
      </w:r>
      <w:bookmarkEnd w:id="447"/>
      <w:bookmarkEnd w:id="448"/>
      <w:bookmarkEnd w:id="449"/>
      <w:bookmarkEnd w:id="450"/>
    </w:p>
    <w:p w14:paraId="7FBBC2C9" w14:textId="77777777" w:rsidR="00A30CC8" w:rsidRPr="00256767" w:rsidRDefault="00A30CC8" w:rsidP="00A30CC8">
      <w:pPr>
        <w:pStyle w:val="Heading4"/>
      </w:pPr>
      <w:bookmarkStart w:id="451" w:name="_Toc169906929"/>
      <w:r w:rsidRPr="005A3EA5">
        <w:rPr>
          <w:lang w:eastAsia="zh-CN"/>
        </w:rPr>
        <w:t>5.5.8</w:t>
      </w:r>
      <w:r>
        <w:rPr>
          <w:lang w:eastAsia="zh-CN"/>
        </w:rPr>
        <w:t>.1</w:t>
      </w:r>
      <w:r w:rsidRPr="005A3EA5">
        <w:rPr>
          <w:lang w:eastAsia="zh-CN"/>
        </w:rPr>
        <w:tab/>
      </w:r>
      <w:r w:rsidRPr="005A3EA5">
        <w:rPr>
          <w:lang w:eastAsia="ko-KR"/>
        </w:rPr>
        <w:t>AF-based service parameter provisioning</w:t>
      </w:r>
      <w:r>
        <w:rPr>
          <w:lang w:eastAsia="ko-KR"/>
        </w:rPr>
        <w:t xml:space="preserve"> to HPLMN</w:t>
      </w:r>
      <w:bookmarkEnd w:id="451"/>
    </w:p>
    <w:p w14:paraId="084982A9" w14:textId="310752DB" w:rsidR="00A30CC8" w:rsidRPr="009931F0" w:rsidRDefault="00A30CC8" w:rsidP="005965CC">
      <w:r w:rsidRPr="00F81D92">
        <w:rPr>
          <w:lang w:eastAsia="zh-CN"/>
        </w:rPr>
        <w:t>Figure</w:t>
      </w:r>
      <w:r w:rsidRPr="005A3EA5">
        <w:t> </w:t>
      </w:r>
      <w:r>
        <w:rPr>
          <w:lang w:eastAsia="zh-CN"/>
        </w:rPr>
        <w:t>5.5.8.1</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HPLMN</w:t>
      </w:r>
      <w:r w:rsidRPr="00F81D92">
        <w:rPr>
          <w:lang w:eastAsia="zh-CN"/>
        </w:rPr>
        <w:t xml:space="preserve">. The AF uses Nnef_ServiceParameter service to provide the service specific parameters to the HPLMN and the UE. In the roaming case, </w:t>
      </w:r>
      <w:r w:rsidRPr="005965CC">
        <w:t xml:space="preserve">PCF is replaced by H-PCF, </w:t>
      </w:r>
      <w:r>
        <w:t xml:space="preserve">and </w:t>
      </w:r>
      <w:r w:rsidRPr="005965CC">
        <w:t xml:space="preserve">the AMF interacts with the V-PCF </w:t>
      </w:r>
      <w:r w:rsidRPr="00F81D92">
        <w:t>which interacts with H-PCF.</w:t>
      </w:r>
    </w:p>
    <w:p w14:paraId="483F6510" w14:textId="77777777" w:rsidR="00A30CC8" w:rsidRDefault="00A30CC8" w:rsidP="005965CC">
      <w:pPr>
        <w:pStyle w:val="TH"/>
      </w:pPr>
      <w:r w:rsidRPr="001F31A0">
        <w:object w:dxaOrig="11391" w:dyaOrig="11391" w14:anchorId="25C488AB">
          <v:shape id="_x0000_i1068" type="#_x0000_t75" style="width:474.85pt;height:474.85pt" o:ole="">
            <v:imagedata r:id="rId96" o:title=""/>
          </v:shape>
          <o:OLEObject Type="Embed" ProgID="Visio.Drawing.15" ShapeID="_x0000_i1068" DrawAspect="Content" ObjectID="_1780775188" r:id="rId97"/>
        </w:object>
      </w:r>
    </w:p>
    <w:p w14:paraId="072640CD" w14:textId="0CEBAC58" w:rsidR="00A30CC8" w:rsidRPr="005A3EA5" w:rsidRDefault="00A30CC8" w:rsidP="00A30CC8">
      <w:pPr>
        <w:pStyle w:val="TF"/>
        <w:rPr>
          <w:lang w:eastAsia="zh-CN"/>
        </w:rPr>
      </w:pPr>
      <w:r w:rsidRPr="001F31A0">
        <w:rPr>
          <w:lang w:eastAsia="zh-CN"/>
        </w:rPr>
        <w:t>Figure 5.5</w:t>
      </w:r>
      <w:r w:rsidRPr="005A3EA5">
        <w:rPr>
          <w:lang w:eastAsia="zh-CN"/>
        </w:rPr>
        <w:t>.8</w:t>
      </w:r>
      <w:r>
        <w:rPr>
          <w:lang w:eastAsia="zh-CN"/>
        </w:rPr>
        <w:t>.1</w:t>
      </w:r>
      <w:r w:rsidRPr="005A3EA5">
        <w:rPr>
          <w:lang w:eastAsia="zh-CN"/>
        </w:rPr>
        <w:t xml:space="preserve">-1: </w:t>
      </w:r>
      <w:r w:rsidRPr="005A3EA5">
        <w:rPr>
          <w:lang w:eastAsia="ko-KR"/>
        </w:rPr>
        <w:t>AF-based service parameter provisioning</w:t>
      </w:r>
      <w:r w:rsidRPr="005A3EA5">
        <w:t xml:space="preserve"> procedure</w:t>
      </w:r>
      <w:r>
        <w:t xml:space="preserve"> to HPLMN</w:t>
      </w:r>
    </w:p>
    <w:p w14:paraId="5670E2C6" w14:textId="62553ED8" w:rsidR="00836235" w:rsidRPr="005A3EA5" w:rsidRDefault="00836235" w:rsidP="00836235">
      <w:pPr>
        <w:pStyle w:val="B10"/>
      </w:pPr>
      <w:r w:rsidRPr="005A3EA5">
        <w:t>1.</w:t>
      </w:r>
      <w:r w:rsidRPr="005A3EA5">
        <w:tab/>
        <w:t xml:space="preserve">To </w:t>
      </w:r>
      <w:r w:rsidRPr="005A3EA5">
        <w:rPr>
          <w:lang w:eastAsia="ko-KR"/>
        </w:rPr>
        <w:t>provide service specific parameters (e.g.</w:t>
      </w:r>
      <w:r>
        <w:rPr>
          <w:lang w:eastAsia="ko-KR"/>
        </w:rPr>
        <w:t>,</w:t>
      </w:r>
      <w:r w:rsidRPr="005A3EA5">
        <w:rPr>
          <w:lang w:eastAsia="ko-KR"/>
        </w:rPr>
        <w:t xml:space="preserve"> for URSP influence, </w:t>
      </w:r>
      <w:r>
        <w:rPr>
          <w:lang w:eastAsia="ko-KR"/>
        </w:rPr>
        <w:t xml:space="preserve">for </w:t>
      </w:r>
      <w:r w:rsidRPr="005A3EA5">
        <w:rPr>
          <w:lang w:eastAsia="ko-KR"/>
        </w:rPr>
        <w:t xml:space="preserve">V2X, </w:t>
      </w:r>
      <w:r>
        <w:rPr>
          <w:lang w:eastAsia="ko-KR"/>
        </w:rPr>
        <w:t xml:space="preserve">for A2X, for </w:t>
      </w:r>
      <w:r w:rsidRPr="005A3EA5">
        <w:rPr>
          <w:lang w:eastAsia="ko-KR"/>
        </w:rPr>
        <w:t>5G ProSe</w:t>
      </w:r>
      <w:r>
        <w:rPr>
          <w:rFonts w:hint="eastAsia"/>
          <w:lang w:eastAsia="zh-CN"/>
        </w:rPr>
        <w:t>,</w:t>
      </w:r>
      <w:r>
        <w:rPr>
          <w:lang w:eastAsia="zh-CN"/>
        </w:rPr>
        <w:t xml:space="preserve"> f</w:t>
      </w:r>
      <w:r w:rsidRPr="005A3EA5">
        <w:rPr>
          <w:lang w:eastAsia="ko-KR"/>
        </w:rPr>
        <w:t>or</w:t>
      </w:r>
      <w:r>
        <w:rPr>
          <w:lang w:eastAsia="ko-KR"/>
        </w:rPr>
        <w:t xml:space="preserve"> Ranging/SL (i.e., Ranging and Sidelink)</w:t>
      </w:r>
      <w:r w:rsidRPr="005A3EA5">
        <w:rPr>
          <w:lang w:eastAsia="ko-KR"/>
        </w:rPr>
        <w:t>)</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26D6DE62" w:rsidR="00C52562" w:rsidRPr="005A3EA5" w:rsidRDefault="005651D9" w:rsidP="005965CC">
      <w:pPr>
        <w:pStyle w:val="B10"/>
      </w:pPr>
      <w:r>
        <w:rPr>
          <w:lang w:eastAsia="zh-CN"/>
        </w:rPr>
        <w:tab/>
      </w:r>
      <w:r w:rsidR="00C52562"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3BBEA630" w14:textId="0D23DFB1" w:rsidR="00836235" w:rsidRPr="005A3EA5" w:rsidRDefault="00836235" w:rsidP="00836235">
      <w:pPr>
        <w:pStyle w:val="B2"/>
        <w:rPr>
          <w:lang w:eastAsia="zh-CN"/>
        </w:rPr>
      </w:pPr>
      <w:r w:rsidRPr="005A3EA5">
        <w:rPr>
          <w:lang w:eastAsia="zh-CN"/>
        </w:rPr>
        <w:t>6c.</w:t>
      </w:r>
      <w:r w:rsidRPr="005A3EA5">
        <w:rPr>
          <w:lang w:eastAsia="zh-CN"/>
        </w:rPr>
        <w:tab/>
        <w:t>The PCF(s) may derive UE policies (e.g.</w:t>
      </w:r>
      <w:r>
        <w:rPr>
          <w:lang w:eastAsia="zh-CN"/>
        </w:rPr>
        <w:t>,</w:t>
      </w:r>
      <w:r w:rsidRPr="005A3EA5">
        <w:rPr>
          <w:lang w:eastAsia="zh-CN"/>
        </w:rPr>
        <w:t xml:space="preserve"> URSP, V2X</w:t>
      </w:r>
      <w:r w:rsidRPr="00EE205C">
        <w:rPr>
          <w:lang w:eastAsia="zh-CN"/>
        </w:rPr>
        <w:t xml:space="preserve"> </w:t>
      </w:r>
      <w:r>
        <w:rPr>
          <w:lang w:eastAsia="zh-CN"/>
        </w:rPr>
        <w:t>policies, A2X</w:t>
      </w:r>
      <w:r w:rsidRPr="00EE205C">
        <w:rPr>
          <w:lang w:eastAsia="zh-CN"/>
        </w:rPr>
        <w:t xml:space="preserve"> </w:t>
      </w:r>
      <w:r>
        <w:rPr>
          <w:lang w:eastAsia="zh-CN"/>
        </w:rPr>
        <w:t>policies</w:t>
      </w:r>
      <w:r w:rsidRPr="005A3EA5">
        <w:rPr>
          <w:lang w:eastAsia="zh-CN"/>
        </w:rPr>
        <w:t>, 5G ProSe</w:t>
      </w:r>
      <w:r w:rsidRPr="00EE205C">
        <w:rPr>
          <w:lang w:eastAsia="zh-CN"/>
        </w:rPr>
        <w:t xml:space="preserve"> </w:t>
      </w:r>
      <w:r>
        <w:rPr>
          <w:lang w:eastAsia="zh-CN"/>
        </w:rPr>
        <w:t>policies</w:t>
      </w:r>
      <w:r>
        <w:rPr>
          <w:rFonts w:hint="eastAsia"/>
          <w:lang w:eastAsia="zh-CN"/>
        </w:rPr>
        <w:t>,</w:t>
      </w:r>
      <w:r>
        <w:rPr>
          <w:lang w:eastAsia="zh-CN"/>
        </w:rPr>
        <w:t xml:space="preserve"> Ranging/SL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/5G ProSe/A2X/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0"/>
        <w:rPr>
          <w:lang w:eastAsia="zh-CN"/>
        </w:rPr>
      </w:pPr>
      <w:r w:rsidRPr="005A3EA5">
        <w:rPr>
          <w:lang w:eastAsia="zh-CN"/>
        </w:rPr>
        <w:t>6B.</w:t>
      </w:r>
    </w:p>
    <w:p w14:paraId="1E034187" w14:textId="7C08E94B" w:rsidR="00836235" w:rsidRPr="001F31A0" w:rsidRDefault="00836235" w:rsidP="00836235">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determine UE policies (e.g.</w:t>
      </w:r>
      <w:r>
        <w:rPr>
          <w:lang w:eastAsia="zh-CN"/>
        </w:rPr>
        <w:t>,</w:t>
      </w:r>
      <w:r w:rsidRPr="005A3EA5">
        <w:rPr>
          <w:lang w:eastAsia="zh-CN"/>
        </w:rPr>
        <w:t xml:space="preserve"> URSP, V2X</w:t>
      </w:r>
      <w:r w:rsidRPr="00EE205C">
        <w:rPr>
          <w:lang w:eastAsia="zh-CN"/>
        </w:rPr>
        <w:t xml:space="preserve"> </w:t>
      </w:r>
      <w:r w:rsidRPr="005A3EA5">
        <w:rPr>
          <w:lang w:eastAsia="zh-CN"/>
        </w:rPr>
        <w:t>policies</w:t>
      </w:r>
      <w:r>
        <w:rPr>
          <w:lang w:eastAsia="zh-CN"/>
        </w:rPr>
        <w:t>, A2X</w:t>
      </w:r>
      <w:r w:rsidRPr="00EE205C">
        <w:rPr>
          <w:lang w:eastAsia="zh-CN"/>
        </w:rPr>
        <w:t xml:space="preserve"> </w:t>
      </w:r>
      <w:r w:rsidRPr="005A3EA5">
        <w:rPr>
          <w:lang w:eastAsia="zh-CN"/>
        </w:rPr>
        <w:t>policies, 5G ProSe policies</w:t>
      </w:r>
      <w:r>
        <w:rPr>
          <w:lang w:eastAsia="zh-CN"/>
        </w:rPr>
        <w:t>, Ranging/SL</w:t>
      </w:r>
      <w:r w:rsidRPr="00EE205C">
        <w:rPr>
          <w:lang w:eastAsia="zh-CN"/>
        </w:rPr>
        <w:t xml:space="preserve"> </w:t>
      </w:r>
      <w:r w:rsidRPr="005A3EA5">
        <w:rPr>
          <w:lang w:eastAsia="zh-CN"/>
        </w:rPr>
        <w:t xml:space="preserve">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ProSe capabilities) from the AMF ,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ProSeP and/or</w:t>
      </w:r>
      <w:r>
        <w:t xml:space="preserve"> RSLPP</w:t>
      </w:r>
      <w:r w:rsidRPr="005A3EA5">
        <w:t>) to the UE and corresponding V2X N2 PC5</w:t>
      </w:r>
      <w:r>
        <w:t>, A</w:t>
      </w:r>
      <w:r w:rsidRPr="005A3EA5">
        <w:t>2X N2 PC5</w:t>
      </w:r>
      <w:r>
        <w:t>,</w:t>
      </w:r>
      <w:r w:rsidRPr="005A3EA5">
        <w:t xml:space="preserve"> ProSe N2 PC5 and/or</w:t>
      </w:r>
      <w:r>
        <w:t xml:space="preserve"> Ranging/SL N2</w:t>
      </w:r>
      <w:r w:rsidRPr="005A3EA5">
        <w:t xml:space="preserve"> PC5 policy to the NG-RAN</w:t>
      </w:r>
      <w:r w:rsidRPr="009931F0">
        <w:rPr>
          <w:lang w:eastAsia="zh-CN"/>
        </w:rPr>
        <w:t>.</w:t>
      </w:r>
    </w:p>
    <w:p w14:paraId="7DF5885E" w14:textId="7CEADD6D" w:rsidR="00836235" w:rsidRDefault="00836235" w:rsidP="00836235">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ProSeP and/or RSLPP, the AMF sends to the PCF an </w:t>
      </w:r>
      <w:r>
        <w:t>N</w:t>
      </w:r>
      <w:r>
        <w:rPr>
          <w:lang w:eastAsia="ko-KR"/>
        </w:rPr>
        <w:t>amf_Communication_N1MessageNotify</w:t>
      </w:r>
      <w:r>
        <w:t xml:space="preserve"> service operation with the requested V2XP, A2XP, 5G ProSeP and/or</w:t>
      </w:r>
      <w:r w:rsidRPr="00664FF7">
        <w:rPr>
          <w:lang w:eastAsia="zh-CN"/>
        </w:rPr>
        <w:t xml:space="preserve"> </w:t>
      </w:r>
      <w:r>
        <w:rPr>
          <w:lang w:eastAsia="zh-CN"/>
        </w:rPr>
        <w:t xml:space="preserve">RSLPP. The PCF retrieves the </w:t>
      </w:r>
      <w:r>
        <w:t xml:space="preserve">service parameter </w:t>
      </w:r>
      <w:r>
        <w:rPr>
          <w:lang w:eastAsia="zh-CN"/>
        </w:rPr>
        <w:t xml:space="preserve">in the UDR </w:t>
      </w:r>
      <w:r>
        <w:t xml:space="preserve">by invoking the Nudr_DataRepository_Query service operation, </w:t>
      </w:r>
      <w:r>
        <w:rPr>
          <w:lang w:eastAsia="zh-CN"/>
        </w:rPr>
        <w:t xml:space="preserve">determines V2XP, </w:t>
      </w:r>
      <w:r>
        <w:t>A2XP</w:t>
      </w:r>
      <w:r>
        <w:rPr>
          <w:rFonts w:hint="eastAsia"/>
          <w:lang w:eastAsia="zh-CN"/>
        </w:rPr>
        <w:t>,</w:t>
      </w:r>
      <w:r>
        <w:rPr>
          <w:lang w:eastAsia="zh-CN"/>
        </w:rPr>
        <w:t xml:space="preserve"> 5G ProSeP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ProSeP and/or RSLPP</w:t>
      </w:r>
      <w:r>
        <w:rPr>
          <w:lang w:eastAsia="ko-KR"/>
        </w:rPr>
        <w:t xml:space="preserve">, UE subscription data, local operator policies </w:t>
      </w:r>
      <w:r w:rsidRPr="00207EB7">
        <w:t xml:space="preserve">and </w:t>
      </w:r>
      <w:r>
        <w:t xml:space="preserve">the </w:t>
      </w:r>
      <w:r w:rsidRPr="00207EB7">
        <w:t>UE capabilities (e.g., V2X</w:t>
      </w:r>
      <w:r w:rsidRPr="00EE205C">
        <w:t xml:space="preserve"> </w:t>
      </w:r>
      <w:r w:rsidRPr="00207EB7">
        <w:t>capabilities</w:t>
      </w:r>
      <w:r>
        <w:t>,</w:t>
      </w:r>
      <w:r w:rsidRPr="00207EB7">
        <w:t xml:space="preserve"> </w:t>
      </w:r>
      <w:r>
        <w:t xml:space="preserve">A2X </w:t>
      </w:r>
      <w:r w:rsidRPr="00207EB7">
        <w:t>capabilities</w:t>
      </w:r>
      <w:r>
        <w:t>, ProSe</w:t>
      </w:r>
      <w:r w:rsidRPr="00EE205C">
        <w:t xml:space="preserve"> </w:t>
      </w:r>
      <w:r w:rsidRPr="00207EB7">
        <w:t>capabilities</w:t>
      </w:r>
      <w:r>
        <w:t>,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ProSeP</w:t>
      </w:r>
      <w:r>
        <w:t xml:space="preserve"> </w:t>
      </w:r>
      <w:r w:rsidRPr="00207EB7">
        <w:t xml:space="preserve">to the UE </w:t>
      </w:r>
      <w:r>
        <w:t>and the corresponding V2X N2 PC5, A2X N2 PC5,</w:t>
      </w:r>
      <w:r w:rsidRPr="005A3EA5">
        <w:t xml:space="preserve"> ProSe N2 PC5 and/or</w:t>
      </w:r>
      <w:r>
        <w:t xml:space="preserve"> Ranging/SL N2 PC5 policy to the </w:t>
      </w:r>
      <w:r w:rsidRPr="00207EB7">
        <w:t>NG-RAN</w:t>
      </w:r>
      <w:r>
        <w:t>.</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52"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52"/>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B657390" w14:textId="74D2E4C0" w:rsidR="00EE6C24" w:rsidRPr="005A3EA5" w:rsidRDefault="00D15BAE" w:rsidP="00A34FD9">
      <w:pPr>
        <w:pStyle w:val="B10"/>
        <w:rPr>
          <w:lang w:eastAsia="zh-CN"/>
        </w:rPr>
      </w:pPr>
      <w:r w:rsidRPr="005A3EA5">
        <w:rPr>
          <w:lang w:eastAsia="zh-CN"/>
        </w:rPr>
        <w:t>10.</w:t>
      </w:r>
      <w:r w:rsidRPr="005A3EA5">
        <w:rPr>
          <w:lang w:eastAsia="zh-CN"/>
        </w:rPr>
        <w:tab/>
      </w:r>
      <w:r w:rsidRPr="005A3EA5">
        <w:t>The AF sends back an HTTP response message to the NEF to acknowledge the notification.</w:t>
      </w:r>
    </w:p>
    <w:p w14:paraId="6F47B103" w14:textId="77777777" w:rsidR="00F573FD" w:rsidRDefault="00F573FD" w:rsidP="00F573FD">
      <w:pPr>
        <w:pStyle w:val="Heading4"/>
        <w:rPr>
          <w:lang w:eastAsia="ko-KR"/>
        </w:rPr>
      </w:pPr>
      <w:bookmarkStart w:id="453" w:name="_Toc169906930"/>
      <w:bookmarkStart w:id="454" w:name="_Toc68167552"/>
      <w:bookmarkStart w:id="455" w:name="_Toc28005479"/>
      <w:bookmarkStart w:id="456" w:name="_Toc36038151"/>
      <w:bookmarkStart w:id="457" w:name="_Toc45133348"/>
      <w:bookmarkStart w:id="458" w:name="_Toc51762178"/>
      <w:bookmarkStart w:id="459" w:name="_Toc59016583"/>
      <w:r w:rsidRPr="005A3EA5">
        <w:rPr>
          <w:lang w:eastAsia="zh-CN"/>
        </w:rPr>
        <w:t>5.5.8</w:t>
      </w:r>
      <w:r>
        <w:rPr>
          <w:lang w:eastAsia="zh-CN"/>
        </w:rPr>
        <w:t>.2</w:t>
      </w:r>
      <w:r w:rsidRPr="005A3EA5">
        <w:rPr>
          <w:lang w:eastAsia="zh-CN"/>
        </w:rPr>
        <w:tab/>
      </w:r>
      <w:r w:rsidRPr="005A3EA5">
        <w:rPr>
          <w:lang w:eastAsia="ko-KR"/>
        </w:rPr>
        <w:t>AF-based service parameter provisioning</w:t>
      </w:r>
      <w:r>
        <w:rPr>
          <w:lang w:eastAsia="ko-KR"/>
        </w:rPr>
        <w:t xml:space="preserve"> to VPLMN</w:t>
      </w:r>
      <w:bookmarkEnd w:id="453"/>
    </w:p>
    <w:p w14:paraId="2C5EC371" w14:textId="77777777" w:rsidR="00F573FD" w:rsidRPr="00E812C5" w:rsidRDefault="00F573FD" w:rsidP="00F573FD">
      <w:pPr>
        <w:rPr>
          <w:lang w:eastAsia="ko-KR"/>
        </w:rPr>
      </w:pPr>
      <w:r w:rsidRPr="00F81D92">
        <w:rPr>
          <w:lang w:eastAsia="zh-CN"/>
        </w:rPr>
        <w:t>Figure</w:t>
      </w:r>
      <w:r w:rsidRPr="005A3EA5">
        <w:t> </w:t>
      </w:r>
      <w:r>
        <w:rPr>
          <w:lang w:eastAsia="zh-CN"/>
        </w:rPr>
        <w:t>5.5.8.2</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VPLMN</w:t>
      </w:r>
    </w:p>
    <w:p w14:paraId="4A7C8990" w14:textId="77777777" w:rsidR="00F573FD" w:rsidRDefault="00F573FD" w:rsidP="00F573FD">
      <w:r w:rsidRPr="00E14EB1">
        <w:rPr>
          <w:rFonts w:eastAsia="맑은 고딕"/>
        </w:rPr>
        <w:object w:dxaOrig="14781" w:dyaOrig="12011" w14:anchorId="5B5BE406">
          <v:shape id="_x0000_i1069" type="#_x0000_t75" style="width:459.85pt;height:386.95pt" o:ole="">
            <v:imagedata r:id="rId98" o:title=""/>
          </v:shape>
          <o:OLEObject Type="Embed" ProgID="Visio.Drawing.15" ShapeID="_x0000_i1069" DrawAspect="Content" ObjectID="_1780775189" r:id="rId99"/>
        </w:object>
      </w:r>
    </w:p>
    <w:p w14:paraId="26B6260A" w14:textId="77777777" w:rsidR="00F573FD" w:rsidRPr="005A3EA5" w:rsidRDefault="00F573FD" w:rsidP="00F573FD">
      <w:pPr>
        <w:pStyle w:val="TF"/>
        <w:rPr>
          <w:lang w:eastAsia="zh-CN"/>
        </w:rPr>
      </w:pPr>
      <w:r w:rsidRPr="001F31A0">
        <w:rPr>
          <w:lang w:eastAsia="zh-CN"/>
        </w:rPr>
        <w:t>Figure 5.5</w:t>
      </w:r>
      <w:r w:rsidRPr="005A3EA5">
        <w:rPr>
          <w:lang w:eastAsia="zh-CN"/>
        </w:rPr>
        <w:t>.8</w:t>
      </w:r>
      <w:r>
        <w:rPr>
          <w:lang w:eastAsia="zh-CN"/>
        </w:rPr>
        <w:t>.2</w:t>
      </w:r>
      <w:r w:rsidRPr="005A3EA5">
        <w:rPr>
          <w:lang w:eastAsia="zh-CN"/>
        </w:rPr>
        <w:t xml:space="preserve">-1: </w:t>
      </w:r>
      <w:r w:rsidRPr="005A3EA5">
        <w:rPr>
          <w:lang w:eastAsia="ko-KR"/>
        </w:rPr>
        <w:t>AF-based service parameter provisioning</w:t>
      </w:r>
      <w:r w:rsidRPr="005A3EA5">
        <w:t xml:space="preserve"> procedure</w:t>
      </w:r>
      <w:r>
        <w:t xml:space="preserve"> to VPLMN</w:t>
      </w:r>
    </w:p>
    <w:p w14:paraId="34DE2779" w14:textId="77777777" w:rsidR="00F573FD" w:rsidRPr="005A3EA5" w:rsidRDefault="00F573FD" w:rsidP="00F573FD">
      <w:pPr>
        <w:pStyle w:val="B10"/>
      </w:pPr>
      <w:r>
        <w:t>1.</w:t>
      </w:r>
      <w:r>
        <w:tab/>
      </w:r>
      <w:r w:rsidRPr="005A3EA5">
        <w:t xml:space="preserve">To </w:t>
      </w:r>
      <w:r w:rsidRPr="005A3EA5">
        <w:rPr>
          <w:lang w:eastAsia="ko-KR"/>
        </w:rPr>
        <w:t xml:space="preserve">provide service specific parameters (e.g. for </w:t>
      </w:r>
      <w:r>
        <w:rPr>
          <w:lang w:eastAsia="ko-KR"/>
        </w:rPr>
        <w:t xml:space="preserve">AF influence on VPLMN-specific </w:t>
      </w:r>
      <w:r w:rsidRPr="005A3EA5">
        <w:rPr>
          <w:lang w:eastAsia="ko-KR"/>
        </w:rPr>
        <w:t xml:space="preserve">URSP </w:t>
      </w:r>
      <w:r>
        <w:rPr>
          <w:lang w:eastAsia="ko-KR"/>
        </w:rPr>
        <w:t>rule) for any inbound roamer of the indicated PLMN IDs</w:t>
      </w:r>
      <w:r w:rsidRPr="005A3EA5">
        <w:t xml:space="preserve">, the AF invokes the </w:t>
      </w:r>
      <w:r w:rsidRPr="005A3EA5">
        <w:rPr>
          <w:lang w:eastAsia="zh-CN"/>
        </w:rPr>
        <w:t>Nnef_ServiceParameter_Create</w:t>
      </w:r>
      <w:r>
        <w:rPr>
          <w:lang w:eastAsia="zh-CN"/>
        </w:rPr>
        <w:t>/Update/Delete</w:t>
      </w:r>
      <w:r w:rsidRPr="005A3EA5">
        <w:t xml:space="preserve"> service operation to the </w:t>
      </w:r>
      <w:r>
        <w:t>V-</w:t>
      </w:r>
      <w:r w:rsidRPr="005A3EA5">
        <w:t>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499D1EA1" w14:textId="77777777" w:rsidR="00F573FD" w:rsidRPr="005A3EA5" w:rsidRDefault="00F573FD" w:rsidP="00F573FD">
      <w:pPr>
        <w:pStyle w:val="B10"/>
        <w:ind w:firstLine="0"/>
      </w:pPr>
      <w:r w:rsidRPr="005A3EA5">
        <w:rPr>
          <w:lang w:eastAsia="zh-CN"/>
        </w:rPr>
        <w:t>The request may include AF subscription information to the report of the outcome of UE Policy procedure.</w:t>
      </w:r>
    </w:p>
    <w:p w14:paraId="2BACDFE1" w14:textId="77777777" w:rsidR="00F573FD" w:rsidRPr="005A3EA5" w:rsidRDefault="00F573FD" w:rsidP="00F573FD">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221588F7" w14:textId="77777777" w:rsidR="00F573FD" w:rsidRDefault="00F573FD" w:rsidP="00F573FD">
      <w:pPr>
        <w:pStyle w:val="B10"/>
        <w:rPr>
          <w:lang w:eastAsia="zh-CN"/>
        </w:rPr>
      </w:pPr>
      <w:r w:rsidRPr="005A3EA5">
        <w:t>2.</w:t>
      </w:r>
      <w:r w:rsidRPr="005A3EA5">
        <w:tab/>
        <w:t xml:space="preserve">Upon reception of the AF request, the </w:t>
      </w:r>
      <w:r>
        <w:t>V-</w:t>
      </w:r>
      <w:r w:rsidRPr="005A3EA5">
        <w:t xml:space="preserve">NEF authorizes it and then performs the mapping of the information provided by the AF into associated information needed by the 5GC, as </w:t>
      </w:r>
      <w:r w:rsidRPr="005A3EA5">
        <w:rPr>
          <w:lang w:eastAsia="zh-CN"/>
        </w:rPr>
        <w:t>described in 3GPP TS 23.502 [3].</w:t>
      </w:r>
      <w:r>
        <w:rPr>
          <w:lang w:eastAsia="zh-CN"/>
        </w:rPr>
        <w:t xml:space="preserve"> </w:t>
      </w:r>
    </w:p>
    <w:p w14:paraId="2F34377C" w14:textId="77777777" w:rsidR="00F573FD" w:rsidRPr="005A3EA5" w:rsidRDefault="00F573FD" w:rsidP="00F573FD">
      <w:pPr>
        <w:pStyle w:val="B10"/>
      </w:pPr>
      <w:r>
        <w:tab/>
      </w:r>
      <w:r w:rsidRPr="005A3EA5">
        <w:t xml:space="preserve">When receiving the </w:t>
      </w:r>
      <w:r w:rsidRPr="005A3EA5">
        <w:rPr>
          <w:lang w:eastAsia="zh-CN"/>
        </w:rPr>
        <w:t>Nnef_ServiceParameter_</w:t>
      </w:r>
      <w:r w:rsidRPr="005A3EA5">
        <w:t xml:space="preserve">Create request, the </w:t>
      </w:r>
      <w:r>
        <w:t>V-</w:t>
      </w:r>
      <w:r w:rsidRPr="005A3EA5">
        <w:t>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w:t>
      </w:r>
      <w:r>
        <w:t xml:space="preserve"> V-</w:t>
      </w:r>
      <w:r w:rsidRPr="005A3EA5">
        <w:t>UDR by sending an HTTP PUT request to the "Individual Service Parameter Data" resource</w:t>
      </w:r>
      <w:r w:rsidRPr="005A3EA5">
        <w:rPr>
          <w:lang w:eastAsia="zh-CN"/>
        </w:rPr>
        <w:t xml:space="preserve">, </w:t>
      </w:r>
      <w:r w:rsidRPr="005A3EA5">
        <w:t xml:space="preserve">and the </w:t>
      </w:r>
      <w:r>
        <w:t>V-</w:t>
      </w:r>
      <w:r w:rsidRPr="005A3EA5">
        <w:t xml:space="preserve">UDR </w:t>
      </w:r>
      <w:r w:rsidRPr="005A3EA5">
        <w:rPr>
          <w:lang w:eastAsia="zh-CN"/>
        </w:rPr>
        <w:t>replies with a "201 Created" response (if the processing of the request is successful)</w:t>
      </w:r>
      <w:r w:rsidRPr="005A3EA5">
        <w:t>.</w:t>
      </w:r>
    </w:p>
    <w:p w14:paraId="01415C07"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Update request, the </w:t>
      </w:r>
      <w:r>
        <w:t>V-</w:t>
      </w:r>
      <w:r w:rsidRPr="005A3EA5">
        <w:t xml:space="preserve">NEF invokes the Nudr_DataRepository_Update service operation to request the modification of the </w:t>
      </w:r>
      <w:r w:rsidRPr="005A3EA5">
        <w:rPr>
          <w:lang w:eastAsia="ko-KR"/>
        </w:rPr>
        <w:t>service parameters</w:t>
      </w:r>
      <w:r w:rsidRPr="005A3EA5">
        <w:t xml:space="preserve"> in the </w:t>
      </w:r>
      <w:r>
        <w:t>V-</w:t>
      </w:r>
      <w:r w:rsidRPr="005A3EA5">
        <w:t>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3743310"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Delete request, the </w:t>
      </w:r>
      <w:r>
        <w:t>V-</w:t>
      </w:r>
      <w:r w:rsidRPr="005A3EA5">
        <w:t>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w:t>
      </w:r>
      <w:r>
        <w:t>V-</w:t>
      </w:r>
      <w:r w:rsidRPr="005A3EA5">
        <w:t xml:space="preserve">UDR by sending an HTTP DELETE request to the concerned "Individual Service Parameter Data" resource, and the </w:t>
      </w:r>
      <w:r>
        <w:t>V-</w:t>
      </w:r>
      <w:r w:rsidRPr="005A3EA5">
        <w:t xml:space="preserve">UDR </w:t>
      </w:r>
      <w:r w:rsidRPr="005A3EA5">
        <w:rPr>
          <w:lang w:eastAsia="zh-CN"/>
        </w:rPr>
        <w:t>replies with a "204 No Content" response (if the processing of the request is successful)</w:t>
      </w:r>
      <w:r w:rsidRPr="005A3EA5">
        <w:t>.</w:t>
      </w:r>
    </w:p>
    <w:p w14:paraId="5BD7C155" w14:textId="77777777" w:rsidR="00F573FD" w:rsidRPr="005A3EA5" w:rsidRDefault="00F573FD" w:rsidP="00F573FD">
      <w:pPr>
        <w:pStyle w:val="B10"/>
        <w:rPr>
          <w:lang w:eastAsia="zh-CN"/>
        </w:rPr>
      </w:pPr>
      <w:r>
        <w:rPr>
          <w:lang w:eastAsia="zh-CN"/>
        </w:rPr>
        <w:t>3</w:t>
      </w:r>
      <w:r w:rsidRPr="005A3EA5">
        <w:rPr>
          <w:lang w:eastAsia="zh-CN"/>
        </w:rPr>
        <w:t>.</w:t>
      </w:r>
      <w:r w:rsidRPr="005A3EA5">
        <w:rPr>
          <w:lang w:eastAsia="zh-CN"/>
        </w:rPr>
        <w:tab/>
      </w:r>
      <w:r w:rsidRPr="005A3EA5">
        <w:t xml:space="preserve">The </w:t>
      </w:r>
      <w:r>
        <w:t>V-</w:t>
      </w:r>
      <w:r w:rsidRPr="005A3EA5">
        <w:t>NEF sends back an HTTP response message to the AF correspondingly.</w:t>
      </w:r>
    </w:p>
    <w:p w14:paraId="7F20BAFC" w14:textId="77777777" w:rsidR="00F573FD" w:rsidRPr="001F31A0" w:rsidRDefault="00F573FD" w:rsidP="00F573FD">
      <w:pPr>
        <w:pStyle w:val="B10"/>
        <w:rPr>
          <w:lang w:eastAsia="zh-CN"/>
        </w:rPr>
      </w:pPr>
      <w:r>
        <w:rPr>
          <w:lang w:eastAsia="zh-CN"/>
        </w:rPr>
        <w:t>4</w:t>
      </w:r>
      <w:r w:rsidRPr="005A3EA5">
        <w:rPr>
          <w:lang w:eastAsia="zh-CN"/>
        </w:rPr>
        <w:t>A.</w:t>
      </w:r>
      <w:r w:rsidRPr="005A3EA5">
        <w:rPr>
          <w:lang w:eastAsia="zh-CN"/>
        </w:rPr>
        <w:tab/>
        <w:t xml:space="preserve">If the </w:t>
      </w:r>
      <w:r>
        <w:rPr>
          <w:lang w:eastAsia="zh-CN"/>
        </w:rPr>
        <w:t>V-</w:t>
      </w:r>
      <w:r w:rsidRPr="005A3EA5">
        <w:rPr>
          <w:lang w:eastAsia="zh-CN"/>
        </w:rPr>
        <w:t xml:space="preserve">PCF(s) have previously subscribed to the changes of </w:t>
      </w:r>
      <w:r w:rsidRPr="005A3EA5">
        <w:t xml:space="preserve">service parameters </w:t>
      </w:r>
      <w:r w:rsidRPr="005A3EA5">
        <w:rPr>
          <w:lang w:eastAsia="zh-CN"/>
        </w:rPr>
        <w:t xml:space="preserve">during the UE Policy Association Establishment procedure (see </w:t>
      </w:r>
      <w:r>
        <w:rPr>
          <w:lang w:eastAsia="zh-CN"/>
        </w:rPr>
        <w:t>clause</w:t>
      </w:r>
      <w:r w:rsidRPr="009931F0">
        <w:rPr>
          <w:lang w:eastAsia="zh-CN"/>
        </w:rPr>
        <w:t> 5.6.1), then:</w:t>
      </w:r>
    </w:p>
    <w:p w14:paraId="25B23EF9" w14:textId="77777777" w:rsidR="00F573FD" w:rsidRPr="005A3EA5" w:rsidRDefault="00F573FD" w:rsidP="00F573FD">
      <w:pPr>
        <w:pStyle w:val="B2"/>
        <w:rPr>
          <w:lang w:eastAsia="zh-CN"/>
        </w:rPr>
      </w:pPr>
      <w:r>
        <w:t>4a1</w:t>
      </w:r>
      <w:r w:rsidRPr="005A3EA5">
        <w:rPr>
          <w:lang w:eastAsia="zh-CN"/>
        </w:rPr>
        <w:t>.</w:t>
      </w:r>
      <w:r w:rsidRPr="005A3EA5">
        <w:rPr>
          <w:lang w:eastAsia="zh-CN"/>
        </w:rPr>
        <w:tab/>
      </w:r>
      <w:r w:rsidRPr="005A3EA5">
        <w:t xml:space="preserve">The </w:t>
      </w:r>
      <w:r>
        <w:t>V-</w:t>
      </w:r>
      <w:r w:rsidRPr="005A3EA5">
        <w:t>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w:t>
      </w:r>
      <w:r>
        <w:t>V-</w:t>
      </w:r>
      <w:r w:rsidRPr="005A3EA5">
        <w:t xml:space="preserve">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42269FD0" w14:textId="77777777" w:rsidR="00F573FD" w:rsidRPr="005A3EA5" w:rsidRDefault="00F573FD" w:rsidP="00F573FD">
      <w:pPr>
        <w:pStyle w:val="B2"/>
        <w:rPr>
          <w:lang w:eastAsia="zh-CN"/>
        </w:rPr>
      </w:pPr>
      <w:r>
        <w:rPr>
          <w:lang w:eastAsia="zh-CN"/>
        </w:rPr>
        <w:tab/>
      </w:r>
      <w:r w:rsidRPr="005A3EA5">
        <w:rPr>
          <w:lang w:eastAsia="zh-CN"/>
        </w:rPr>
        <w:t xml:space="preserve">The PCF(s) send back "204 No Content" response(s) to the </w:t>
      </w:r>
      <w:r w:rsidRPr="005A3EA5">
        <w:t>UDR</w:t>
      </w:r>
      <w:r w:rsidRPr="005A3EA5">
        <w:rPr>
          <w:lang w:eastAsia="zh-CN"/>
        </w:rPr>
        <w:t>; and</w:t>
      </w:r>
    </w:p>
    <w:p w14:paraId="5ECDC1BB" w14:textId="77777777" w:rsidR="00F573FD" w:rsidRDefault="00F573FD" w:rsidP="00F573FD">
      <w:pPr>
        <w:pStyle w:val="B2"/>
        <w:rPr>
          <w:lang w:eastAsia="zh-CN"/>
        </w:rPr>
      </w:pPr>
      <w:r>
        <w:rPr>
          <w:lang w:eastAsia="zh-CN"/>
        </w:rPr>
        <w:t>4a2</w:t>
      </w:r>
      <w:r w:rsidRPr="005A3EA5">
        <w:rPr>
          <w:lang w:eastAsia="zh-CN"/>
        </w:rPr>
        <w:t>.</w:t>
      </w:r>
      <w:r w:rsidRPr="005A3EA5">
        <w:rPr>
          <w:lang w:eastAsia="zh-CN"/>
        </w:rPr>
        <w:tab/>
      </w:r>
      <w:r>
        <w:rPr>
          <w:lang w:eastAsia="zh-CN"/>
        </w:rPr>
        <w:t>For each retrieved Service Parameter resource, t</w:t>
      </w:r>
      <w:r w:rsidRPr="005A3EA5">
        <w:rPr>
          <w:lang w:eastAsia="zh-CN"/>
        </w:rPr>
        <w:t>he V-PCF forwards to the H-PCF</w:t>
      </w:r>
      <w:r>
        <w:rPr>
          <w:lang w:eastAsia="zh-CN"/>
        </w:rPr>
        <w:t xml:space="preserve">(s) </w:t>
      </w:r>
      <w:r w:rsidRPr="005A3EA5">
        <w:rPr>
          <w:lang w:eastAsia="zh-CN"/>
        </w:rPr>
        <w:t xml:space="preserve">the </w:t>
      </w:r>
      <w:r>
        <w:rPr>
          <w:lang w:eastAsia="zh-CN"/>
        </w:rPr>
        <w:t xml:space="preserve">AF guidance on VPLMN-specific URSP rule </w:t>
      </w:r>
      <w:r w:rsidRPr="005A3EA5">
        <w:rPr>
          <w:lang w:eastAsia="zh-CN"/>
        </w:rPr>
        <w:t xml:space="preserve">information received from </w:t>
      </w:r>
      <w:r>
        <w:rPr>
          <w:lang w:eastAsia="zh-CN"/>
        </w:rPr>
        <w:t>the V-UDR</w:t>
      </w:r>
      <w:r w:rsidRPr="005A3EA5">
        <w:rPr>
          <w:lang w:eastAsia="zh-CN"/>
        </w:rPr>
        <w:t xml:space="preserve"> </w:t>
      </w:r>
      <w:r>
        <w:rPr>
          <w:lang w:eastAsia="zh-CN"/>
        </w:rPr>
        <w:t>for the SUPI(s) that belong to one of the indicated target PLMN Id(s) of inbound roamers</w:t>
      </w:r>
      <w:r w:rsidRPr="005A3EA5">
        <w:rPr>
          <w:lang w:eastAsia="zh-CN"/>
        </w:rPr>
        <w:t xml:space="preserve"> by sending an HTTP POST request to the </w:t>
      </w:r>
      <w:r w:rsidRPr="005A3EA5">
        <w:t>"Individual UE Policy Association"</w:t>
      </w:r>
      <w:r w:rsidRPr="005A3EA5">
        <w:rPr>
          <w:lang w:eastAsia="zh-CN"/>
        </w:rPr>
        <w:t xml:space="preserve"> resource</w:t>
      </w:r>
      <w:r>
        <w:rPr>
          <w:lang w:eastAsia="zh-CN"/>
        </w:rPr>
        <w:t>(s). The V-PCF determines the SUPI(s) that belong to one of the target PLMN Id(s) of inbound roamers by the longest matching criteria for the MCC and/or MNC of the SUPI and the PLMN Id. The V-PCF includes the mapped HPLMN S-NSSAI values in the request and, if obtained from the V-UDR, the AF subscription to VPLMN-specific URSP rule delivery outcome.</w:t>
      </w:r>
    </w:p>
    <w:p w14:paraId="168E149A" w14:textId="77777777" w:rsidR="00F573FD" w:rsidRDefault="00F573FD" w:rsidP="00F573FD">
      <w:pPr>
        <w:pStyle w:val="B2"/>
      </w:pPr>
      <w:r>
        <w:rPr>
          <w:lang w:eastAsia="zh-CN"/>
        </w:rPr>
        <w:t>4a3.</w:t>
      </w:r>
      <w:r>
        <w:rPr>
          <w:lang w:eastAsia="zh-CN"/>
        </w:rPr>
        <w:tab/>
      </w:r>
      <w:r w:rsidRPr="005A3EA5">
        <w:t>The H-PCF makes the policy decision including the applicable updated Policy Control Request Trigger(s) and/or updated UE Policy</w:t>
      </w:r>
      <w:r w:rsidRPr="009A69CA">
        <w:t xml:space="preserve"> </w:t>
      </w:r>
      <w:r>
        <w:t>and indicates the delivery of UE Policies to the UE as defined</w:t>
      </w:r>
      <w:r w:rsidRPr="005A3EA5">
        <w:t xml:space="preserve"> in </w:t>
      </w:r>
      <w:r>
        <w:t>clause</w:t>
      </w:r>
      <w:r w:rsidRPr="009931F0">
        <w:t> </w:t>
      </w:r>
      <w:r>
        <w:t>5.6.2.1.3, from step 3 to step 9.</w:t>
      </w:r>
    </w:p>
    <w:p w14:paraId="63B92079" w14:textId="77777777" w:rsidR="00F573FD" w:rsidRDefault="00F573FD" w:rsidP="00F573FD">
      <w:pPr>
        <w:pStyle w:val="B10"/>
        <w:rPr>
          <w:lang w:eastAsia="zh-CN"/>
        </w:rPr>
      </w:pPr>
      <w:r>
        <w:rPr>
          <w:lang w:eastAsia="zh-CN"/>
        </w:rPr>
        <w:t>4</w:t>
      </w:r>
      <w:r w:rsidRPr="005A3EA5">
        <w:rPr>
          <w:lang w:eastAsia="zh-CN"/>
        </w:rPr>
        <w:t>B.</w:t>
      </w:r>
    </w:p>
    <w:p w14:paraId="501FBB91" w14:textId="77777777" w:rsidR="00F573FD" w:rsidRDefault="00F573FD" w:rsidP="00F573FD">
      <w:pPr>
        <w:pStyle w:val="B2"/>
        <w:rPr>
          <w:lang w:eastAsia="zh-CN"/>
        </w:rPr>
      </w:pPr>
      <w:r>
        <w:rPr>
          <w:lang w:eastAsia="zh-CN"/>
        </w:rPr>
        <w:t>4b1.</w:t>
      </w:r>
      <w:r>
        <w:rPr>
          <w:lang w:eastAsia="zh-CN"/>
        </w:rPr>
        <w:tab/>
        <w:t>The V-PCF receives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w:t>
      </w:r>
    </w:p>
    <w:p w14:paraId="6C6B7BF2" w14:textId="77777777" w:rsidR="00F573FD" w:rsidRDefault="00F573FD" w:rsidP="00F573FD">
      <w:pPr>
        <w:pStyle w:val="B2"/>
        <w:rPr>
          <w:lang w:eastAsia="zh-CN"/>
        </w:rPr>
      </w:pPr>
      <w:r>
        <w:rPr>
          <w:lang w:eastAsia="zh-CN"/>
        </w:rPr>
        <w:t>4b2.</w:t>
      </w:r>
      <w:r>
        <w:rPr>
          <w:lang w:eastAsia="zh-CN"/>
        </w:rPr>
        <w:tab/>
        <w:t xml:space="preserve">If the VPLMNSpecificURSP feature as specified in </w:t>
      </w:r>
      <w:r w:rsidRPr="005A3EA5">
        <w:t>3GPP TS 29.504 [27]</w:t>
      </w:r>
      <w:r>
        <w:t xml:space="preserve"> </w:t>
      </w:r>
      <w:r>
        <w:rPr>
          <w:lang w:eastAsia="zh-CN"/>
        </w:rPr>
        <w:t xml:space="preserve">is supported with the V-UDR, the V-PCF </w:t>
      </w:r>
      <w:r>
        <w:t xml:space="preserve">retrieves service parameters with URSP guidance invoking the Nudr_DataRepository_Query service operation and subscribes to changes in service parameters invoking the Nudr_DataRepository_Subscribe service operation. </w:t>
      </w:r>
    </w:p>
    <w:p w14:paraId="727EDDAF" w14:textId="77777777" w:rsidR="00F573FD" w:rsidRPr="005A3EA5" w:rsidRDefault="00F573FD" w:rsidP="00F573FD">
      <w:pPr>
        <w:pStyle w:val="B2"/>
      </w:pPr>
      <w:r>
        <w:rPr>
          <w:lang w:eastAsia="zh-CN"/>
        </w:rPr>
        <w:t>4b3.</w:t>
      </w:r>
      <w:r w:rsidRPr="005A3EA5">
        <w:rPr>
          <w:lang w:eastAsia="zh-CN"/>
        </w:rPr>
        <w:tab/>
      </w:r>
      <w:r>
        <w:rPr>
          <w:lang w:eastAsia="zh-CN"/>
        </w:rPr>
        <w:t>For each service parameter resource retrieved, if the UE belongs to one of the target PLMN Id(s) of inbound roamers, t</w:t>
      </w:r>
      <w:r w:rsidRPr="005A3EA5">
        <w:rPr>
          <w:lang w:eastAsia="zh-CN"/>
        </w:rPr>
        <w:t xml:space="preserve">he V-PCF forwards </w:t>
      </w:r>
      <w:r>
        <w:rPr>
          <w:lang w:eastAsia="zh-CN"/>
        </w:rPr>
        <w:t xml:space="preserve">to the H-PCF </w:t>
      </w:r>
      <w:r w:rsidRPr="005A3EA5">
        <w:rPr>
          <w:lang w:eastAsia="zh-CN"/>
        </w:rPr>
        <w:t xml:space="preserve">the </w:t>
      </w:r>
      <w:r>
        <w:rPr>
          <w:lang w:eastAsia="zh-CN"/>
        </w:rPr>
        <w:t xml:space="preserve">AF(s) guidance on VPLMN-specific URSP rule, includes the mapped HPLMN S-NSSAI values and, if available, AF(s) subscription to the VPLMN-specific URSP rule delivery outcome </w:t>
      </w:r>
      <w:r w:rsidRPr="005A3EA5">
        <w:rPr>
          <w:lang w:eastAsia="zh-CN"/>
        </w:rPr>
        <w:t>re</w:t>
      </w:r>
      <w:r>
        <w:rPr>
          <w:lang w:eastAsia="zh-CN"/>
        </w:rPr>
        <w:t>trieved</w:t>
      </w:r>
      <w:r w:rsidRPr="005A3EA5">
        <w:rPr>
          <w:lang w:eastAsia="zh-CN"/>
        </w:rPr>
        <w:t xml:space="preserve"> from </w:t>
      </w:r>
      <w:r>
        <w:rPr>
          <w:lang w:eastAsia="zh-CN"/>
        </w:rPr>
        <w:t>the V-UDR by invoking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 The V-PCF determines the SUPI(s) that belong to one of the target PLMN Id(s) of inbound roamers by the longest matching for the MCC and/or MNC of the SUPI and the PLMN Id. The H-PCF triggers the delivery of UE Policies to the UE procedure as described in clause</w:t>
      </w:r>
      <w:r w:rsidRPr="009931F0">
        <w:rPr>
          <w:lang w:eastAsia="zh-CN"/>
        </w:rPr>
        <w:t> 5.6.1</w:t>
      </w:r>
      <w:r>
        <w:rPr>
          <w:lang w:eastAsia="zh-CN"/>
        </w:rPr>
        <w:t>.3, steps</w:t>
      </w:r>
      <w:r w:rsidRPr="009931F0">
        <w:rPr>
          <w:lang w:eastAsia="zh-CN"/>
        </w:rPr>
        <w:t> </w:t>
      </w:r>
      <w:r>
        <w:rPr>
          <w:lang w:eastAsia="zh-CN"/>
        </w:rPr>
        <w:t>8-26.</w:t>
      </w:r>
    </w:p>
    <w:p w14:paraId="080B7CA3" w14:textId="77777777" w:rsidR="00F573FD" w:rsidRPr="005A3EA5" w:rsidRDefault="00F573FD" w:rsidP="00F573FD">
      <w:pPr>
        <w:pStyle w:val="B10"/>
        <w:rPr>
          <w:lang w:eastAsia="zh-CN"/>
        </w:rPr>
      </w:pPr>
      <w:r>
        <w:t>5.</w:t>
      </w:r>
      <w:r>
        <w:tab/>
        <w:t xml:space="preserve">When the H-PCF received the response of the UE Policy delivery outcome, if </w:t>
      </w:r>
      <w:r>
        <w:rPr>
          <w:lang w:eastAsia="zh-CN"/>
        </w:rPr>
        <w:t xml:space="preserve">the V-PCF indicated that the AF(s) subscribed to notifications about the outcome of VPLMN-specific URSP rules, </w:t>
      </w:r>
      <w:r>
        <w:t>t</w:t>
      </w:r>
      <w:r w:rsidRPr="005A3EA5">
        <w:t xml:space="preserve">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with the</w:t>
      </w:r>
      <w:r>
        <w:rPr>
          <w:lang w:eastAsia="zh-CN"/>
        </w:rPr>
        <w:t xml:space="preserve"> corresponding successful or unsuccessful delivery indication</w:t>
      </w:r>
      <w:r w:rsidRPr="00764BA8">
        <w:rPr>
          <w:lang w:eastAsia="zh-CN"/>
        </w:rPr>
        <w:t xml:space="preserve"> </w:t>
      </w:r>
      <w:r>
        <w:rPr>
          <w:lang w:eastAsia="zh-CN"/>
        </w:rPr>
        <w:t>as specified in</w:t>
      </w:r>
      <w:r>
        <w:rPr>
          <w:lang w:eastAsia="ja-JP"/>
        </w:rPr>
        <w:t xml:space="preserve"> 3GPP TS 29.</w:t>
      </w:r>
      <w:r>
        <w:rPr>
          <w:lang w:eastAsia="zh-CN"/>
        </w:rPr>
        <w:t>5</w:t>
      </w:r>
      <w:r>
        <w:rPr>
          <w:lang w:eastAsia="ja-JP"/>
        </w:rPr>
        <w:t>25 [</w:t>
      </w:r>
      <w:r>
        <w:rPr>
          <w:lang w:eastAsia="zh-CN"/>
        </w:rPr>
        <w:t>31</w:t>
      </w:r>
      <w:r>
        <w:rPr>
          <w:lang w:eastAsia="ja-JP"/>
        </w:rPr>
        <w:t xml:space="preserve">], </w:t>
      </w:r>
      <w:r>
        <w:rPr>
          <w:lang w:eastAsia="zh-CN"/>
        </w:rPr>
        <w:t>clause</w:t>
      </w:r>
      <w:r w:rsidRPr="009931F0">
        <w:rPr>
          <w:lang w:eastAsia="zh-CN"/>
        </w:rPr>
        <w:t> </w:t>
      </w:r>
      <w:r>
        <w:rPr>
          <w:lang w:eastAsia="zh-CN"/>
        </w:rPr>
        <w:t>4</w:t>
      </w:r>
      <w:r w:rsidRPr="009931F0">
        <w:rPr>
          <w:lang w:eastAsia="zh-CN"/>
        </w:rPr>
        <w:t>.</w:t>
      </w:r>
      <w:r>
        <w:rPr>
          <w:lang w:eastAsia="zh-CN"/>
        </w:rPr>
        <w:t>2</w:t>
      </w:r>
      <w:r w:rsidRPr="009931F0">
        <w:rPr>
          <w:lang w:eastAsia="zh-CN"/>
        </w:rPr>
        <w:t>.</w:t>
      </w:r>
      <w:r>
        <w:rPr>
          <w:lang w:eastAsia="zh-CN"/>
        </w:rPr>
        <w:t>4.7</w:t>
      </w:r>
      <w:r w:rsidRPr="005A3EA5">
        <w:rPr>
          <w:lang w:eastAsia="zh-CN"/>
        </w:rPr>
        <w:t>.</w:t>
      </w:r>
    </w:p>
    <w:p w14:paraId="3BB928A5" w14:textId="599E99E0" w:rsidR="00F573FD" w:rsidRPr="005A3EA5" w:rsidRDefault="00F573FD" w:rsidP="00F573FD">
      <w:pPr>
        <w:pStyle w:val="B10"/>
      </w:pPr>
      <w:r>
        <w:rPr>
          <w:lang w:eastAsia="zh-CN"/>
        </w:rPr>
        <w:t>6</w:t>
      </w:r>
      <w:r w:rsidRPr="005A3EA5">
        <w:rPr>
          <w:lang w:eastAsia="zh-CN"/>
        </w:rPr>
        <w:t>.</w:t>
      </w:r>
      <w:r w:rsidRPr="005A3EA5">
        <w:rPr>
          <w:lang w:eastAsia="zh-CN"/>
        </w:rPr>
        <w:tab/>
        <w:t>If the AF subscribed to notifications about the outcome of UE Policies delivery (provision/update/removal) due to Service specific parameter provisioning</w:t>
      </w:r>
      <w:r>
        <w:rPr>
          <w:lang w:eastAsia="zh-CN"/>
        </w:rPr>
        <w:t>,</w:t>
      </w:r>
      <w:r w:rsidRPr="005A3EA5">
        <w:rPr>
          <w:lang w:eastAsia="zh-CN"/>
        </w:rPr>
        <w:t xml:space="preserve"> the </w:t>
      </w:r>
      <w:r>
        <w:rPr>
          <w:lang w:eastAsia="zh-CN"/>
        </w:rPr>
        <w:t>V-</w:t>
      </w:r>
      <w:r w:rsidRPr="005A3EA5">
        <w:rPr>
          <w:lang w:eastAsia="zh-CN"/>
        </w:rPr>
        <w:t xml:space="preserve">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w:t>
      </w:r>
      <w:r>
        <w:rPr>
          <w:lang w:eastAsia="zh-CN"/>
        </w:rPr>
        <w:t>V-</w:t>
      </w:r>
      <w:r w:rsidRPr="005A3EA5">
        <w:rPr>
          <w:lang w:eastAsia="zh-CN"/>
        </w:rPr>
        <w:t xml:space="preserve">NEF about the outcome of the procedure </w:t>
      </w:r>
      <w:r>
        <w:rPr>
          <w:lang w:eastAsia="zh-CN"/>
        </w:rPr>
        <w:t xml:space="preserve">(as indicated by the H-PCF) </w:t>
      </w:r>
      <w:r w:rsidRPr="005A3EA5">
        <w:rPr>
          <w:lang w:eastAsia="zh-CN"/>
        </w:rPr>
        <w:t xml:space="preserve">by </w:t>
      </w:r>
      <w:r w:rsidRPr="005A3EA5">
        <w:t>sending the HTTP POST request to the callback URI "{notifUri}"</w:t>
      </w:r>
      <w:r w:rsidRPr="00E83D41">
        <w:t xml:space="preserve"> </w:t>
      </w:r>
      <w:r w:rsidRPr="005A3EA5">
        <w:t>as described in 3GPP TS 29.523 [49].</w:t>
      </w:r>
    </w:p>
    <w:p w14:paraId="49591AF5" w14:textId="77777777" w:rsidR="00F573FD" w:rsidRPr="005A3EA5" w:rsidRDefault="00F573FD" w:rsidP="00F573FD">
      <w:pPr>
        <w:pStyle w:val="NO"/>
      </w:pPr>
      <w:r w:rsidRPr="005A3EA5">
        <w:t>NOTE </w:t>
      </w:r>
      <w:r>
        <w:t>2</w:t>
      </w:r>
      <w:r w:rsidRPr="005A3EA5">
        <w:t>:</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p w14:paraId="7A6BFABF" w14:textId="77777777" w:rsidR="00F573FD" w:rsidRPr="005A3EA5" w:rsidRDefault="00F573FD" w:rsidP="00F573FD">
      <w:pPr>
        <w:pStyle w:val="B10"/>
      </w:pPr>
      <w:r>
        <w:t>7</w:t>
      </w:r>
      <w:r w:rsidRPr="005A3EA5">
        <w:t>.</w:t>
      </w:r>
      <w:r w:rsidRPr="005A3EA5">
        <w:tab/>
        <w:t xml:space="preserve">The </w:t>
      </w:r>
      <w:r>
        <w:t>V-</w:t>
      </w:r>
      <w:r w:rsidRPr="005A3EA5">
        <w:t xml:space="preserve">NEF </w:t>
      </w:r>
      <w:r w:rsidRPr="005A3EA5">
        <w:rPr>
          <w:lang w:eastAsia="zh-CN"/>
        </w:rPr>
        <w:t xml:space="preserve">sends back "204 No Content" response to the </w:t>
      </w:r>
      <w:r>
        <w:rPr>
          <w:lang w:eastAsia="zh-CN"/>
        </w:rPr>
        <w:t>V-</w:t>
      </w:r>
      <w:r w:rsidRPr="005A3EA5">
        <w:t>PCF.</w:t>
      </w:r>
    </w:p>
    <w:p w14:paraId="1B7F781C" w14:textId="77777777" w:rsidR="00F573FD" w:rsidRPr="005A3EA5" w:rsidRDefault="00F573FD" w:rsidP="00F573FD">
      <w:pPr>
        <w:pStyle w:val="B10"/>
        <w:rPr>
          <w:lang w:eastAsia="zh-CN"/>
        </w:rPr>
      </w:pPr>
      <w:r>
        <w:rPr>
          <w:lang w:eastAsia="zh-CN"/>
        </w:rPr>
        <w:t>8</w:t>
      </w:r>
      <w:r w:rsidRPr="005A3EA5">
        <w:rPr>
          <w:lang w:eastAsia="zh-CN"/>
        </w:rPr>
        <w:t>.</w:t>
      </w:r>
      <w:r w:rsidRPr="005A3EA5">
        <w:rPr>
          <w:lang w:eastAsia="zh-CN"/>
        </w:rPr>
        <w:tab/>
        <w:t>When the NEF receives Npcf_EventExposure_Notify, the NEF performs information mapping as described in 3GPP TS 29.522 [24] and triggers the appropriate Nnef_ServiceParameter_Notify message.</w:t>
      </w:r>
    </w:p>
    <w:p w14:paraId="042F946E" w14:textId="77777777" w:rsidR="00F573FD" w:rsidRPr="005A3EA5" w:rsidRDefault="00F573FD" w:rsidP="00F573FD">
      <w:pPr>
        <w:pStyle w:val="B10"/>
      </w:pPr>
      <w:r>
        <w:rPr>
          <w:lang w:eastAsia="zh-CN"/>
        </w:rPr>
        <w:t>9</w:t>
      </w:r>
      <w:r w:rsidRPr="005A3EA5">
        <w:rPr>
          <w:lang w:eastAsia="zh-CN"/>
        </w:rPr>
        <w:t>.</w:t>
      </w:r>
      <w:r w:rsidRPr="005A3EA5">
        <w:rPr>
          <w:lang w:eastAsia="zh-CN"/>
        </w:rPr>
        <w:tab/>
      </w:r>
      <w:r w:rsidRPr="005A3EA5">
        <w:t>The AF sends back an HTTP response message to the NEF to acknowledge the notification.</w:t>
      </w:r>
    </w:p>
    <w:p w14:paraId="71731CB8" w14:textId="77777777" w:rsidR="00D342AD" w:rsidRPr="00256767" w:rsidRDefault="00D342AD" w:rsidP="00D342AD">
      <w:pPr>
        <w:pStyle w:val="Heading4"/>
      </w:pPr>
      <w:bookmarkStart w:id="460" w:name="_Toc169906931"/>
      <w:r w:rsidRPr="005A3EA5">
        <w:rPr>
          <w:lang w:eastAsia="zh-CN"/>
        </w:rPr>
        <w:t>5.5.8</w:t>
      </w:r>
      <w:r>
        <w:rPr>
          <w:lang w:eastAsia="zh-CN"/>
        </w:rPr>
        <w:t>.3</w:t>
      </w:r>
      <w:r w:rsidRPr="005A3EA5">
        <w:rPr>
          <w:lang w:eastAsia="zh-CN"/>
        </w:rPr>
        <w:tab/>
      </w:r>
      <w:r w:rsidRPr="005A3EA5">
        <w:rPr>
          <w:lang w:eastAsia="ko-KR"/>
        </w:rPr>
        <w:t>AF-based service parameter provisioning</w:t>
      </w:r>
      <w:r>
        <w:rPr>
          <w:lang w:eastAsia="ko-KR"/>
        </w:rPr>
        <w:t xml:space="preserve"> for TNAP ID</w:t>
      </w:r>
      <w:bookmarkEnd w:id="460"/>
    </w:p>
    <w:p w14:paraId="6821AB6A" w14:textId="77777777" w:rsidR="00D342AD" w:rsidRDefault="00D342AD" w:rsidP="00D342AD">
      <w:pPr>
        <w:rPr>
          <w:lang w:eastAsia="zh-CN"/>
        </w:rPr>
      </w:pPr>
      <w:r>
        <w:t>When a UE connects using trusted non-3GPP access procedures via a TNAP collocated with a 5G-RG, the 5GC may apply location dependent policies based on the AF provided TNAP ID(s) for a UE as specified in 3GPP TS 23.316 [70]</w:t>
      </w:r>
      <w:r w:rsidRPr="00F81D92">
        <w:rPr>
          <w:lang w:eastAsia="zh-CN"/>
        </w:rPr>
        <w:t>.</w:t>
      </w:r>
    </w:p>
    <w:p w14:paraId="6EB9F9EA" w14:textId="77777777" w:rsidR="00D342AD" w:rsidRDefault="00D342AD" w:rsidP="00D342AD">
      <w:r w:rsidRPr="00F81D92">
        <w:rPr>
          <w:lang w:eastAsia="zh-CN"/>
        </w:rPr>
        <w:t>Figure</w:t>
      </w:r>
      <w:r w:rsidRPr="005A3EA5">
        <w:t> </w:t>
      </w:r>
      <w:r>
        <w:rPr>
          <w:lang w:eastAsia="zh-CN"/>
        </w:rPr>
        <w:t>5.5.8.3</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TNAP ID</w:t>
      </w:r>
      <w:r w:rsidRPr="00F81D92">
        <w:rPr>
          <w:lang w:eastAsia="zh-CN"/>
        </w:rPr>
        <w:t>.</w:t>
      </w:r>
      <w:r>
        <w:rPr>
          <w:lang w:eastAsia="zh-CN"/>
        </w:rPr>
        <w:t xml:space="preserve"> The procedure follows the provisions of clause</w:t>
      </w:r>
      <w:r w:rsidRPr="005A3EA5">
        <w:t> </w:t>
      </w:r>
      <w:r>
        <w:t>5.5.8.1 with the following differences:</w:t>
      </w:r>
    </w:p>
    <w:p w14:paraId="6FB5823D" w14:textId="77777777" w:rsidR="00D342AD" w:rsidRDefault="00D342AD" w:rsidP="00D342AD">
      <w:pPr>
        <w:pStyle w:val="B10"/>
        <w:rPr>
          <w:lang w:eastAsia="zh-CN"/>
        </w:rPr>
      </w:pPr>
      <w:r>
        <w:rPr>
          <w:lang w:eastAsia="zh-CN"/>
        </w:rPr>
        <w:t>1.</w:t>
      </w:r>
      <w:r>
        <w:rPr>
          <w:lang w:eastAsia="zh-CN"/>
        </w:rPr>
        <w:tab/>
      </w:r>
      <w:r w:rsidRPr="00F81D92">
        <w:rPr>
          <w:lang w:eastAsia="zh-CN"/>
        </w:rPr>
        <w:t xml:space="preserve">The AF uses Nnef_ServiceParameter service to provide the service specific parameters </w:t>
      </w:r>
      <w:r>
        <w:rPr>
          <w:lang w:eastAsia="zh-CN"/>
        </w:rPr>
        <w:t xml:space="preserve">(list of TNAP ID(s)) </w:t>
      </w:r>
      <w:r w:rsidRPr="00F81D92">
        <w:rPr>
          <w:lang w:eastAsia="zh-CN"/>
        </w:rPr>
        <w:t xml:space="preserve">to the HPLMN </w:t>
      </w:r>
      <w:r>
        <w:rPr>
          <w:lang w:eastAsia="zh-CN"/>
        </w:rPr>
        <w:t>of the UE, which are then enforced by the PCF for the PDU session.</w:t>
      </w:r>
    </w:p>
    <w:p w14:paraId="21523E4C" w14:textId="77777777" w:rsidR="00D342AD" w:rsidRPr="009931F0" w:rsidRDefault="00D342AD" w:rsidP="00D342AD">
      <w:pPr>
        <w:pStyle w:val="B10"/>
      </w:pPr>
      <w:r>
        <w:rPr>
          <w:lang w:eastAsia="zh-CN"/>
        </w:rPr>
        <w:t>2.</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6B2C9EE2" w14:textId="77777777" w:rsidR="00D342AD" w:rsidRDefault="00D342AD" w:rsidP="00D342AD">
      <w:pPr>
        <w:pStyle w:val="TH"/>
      </w:pPr>
      <w:r w:rsidRPr="001F31A0">
        <w:object w:dxaOrig="10391" w:dyaOrig="8151" w14:anchorId="022C1D77">
          <v:shape id="_x0000_i1070" type="#_x0000_t75" style="width:431.55pt;height:339.25pt" o:ole="">
            <v:imagedata r:id="rId100" o:title=""/>
          </v:shape>
          <o:OLEObject Type="Embed" ProgID="Visio.Drawing.15" ShapeID="_x0000_i1070" DrawAspect="Content" ObjectID="_1780775190" r:id="rId101"/>
        </w:object>
      </w:r>
    </w:p>
    <w:p w14:paraId="29D82390" w14:textId="77777777" w:rsidR="00D342AD" w:rsidRPr="005A3EA5" w:rsidRDefault="00D342AD" w:rsidP="00D342AD">
      <w:pPr>
        <w:pStyle w:val="TF"/>
        <w:rPr>
          <w:lang w:eastAsia="zh-CN"/>
        </w:rPr>
      </w:pPr>
      <w:r w:rsidRPr="001F31A0">
        <w:rPr>
          <w:lang w:eastAsia="zh-CN"/>
        </w:rPr>
        <w:t>Figure 5.5</w:t>
      </w:r>
      <w:r w:rsidRPr="005A3EA5">
        <w:rPr>
          <w:lang w:eastAsia="zh-CN"/>
        </w:rPr>
        <w:t>.8</w:t>
      </w:r>
      <w:r>
        <w:rPr>
          <w:lang w:eastAsia="zh-CN"/>
        </w:rPr>
        <w:t>.3</w:t>
      </w:r>
      <w:r w:rsidRPr="005A3EA5">
        <w:rPr>
          <w:lang w:eastAsia="zh-CN"/>
        </w:rPr>
        <w:t xml:space="preserve">-1: </w:t>
      </w:r>
      <w:r w:rsidRPr="005A3EA5">
        <w:rPr>
          <w:lang w:eastAsia="ko-KR"/>
        </w:rPr>
        <w:t>AF-based service parameter provisioning</w:t>
      </w:r>
      <w:r w:rsidRPr="005A3EA5">
        <w:t xml:space="preserve"> procedure</w:t>
      </w:r>
      <w:r>
        <w:t xml:space="preserve"> of TNAP ID(s) to HPLMN of the UE</w:t>
      </w:r>
    </w:p>
    <w:p w14:paraId="63D90EAC" w14:textId="77777777" w:rsidR="00D342AD" w:rsidRPr="005A3EA5" w:rsidRDefault="00D342AD" w:rsidP="00D342AD">
      <w:pPr>
        <w:pStyle w:val="B10"/>
      </w:pPr>
      <w:r w:rsidRPr="005A3EA5">
        <w:t>1.</w:t>
      </w:r>
      <w:r w:rsidRPr="005A3EA5">
        <w:tab/>
      </w:r>
      <w:r>
        <w:t xml:space="preserve">When the feature </w:t>
      </w:r>
      <w:r w:rsidRPr="005A3EA5">
        <w:rPr>
          <w:lang w:eastAsia="zh-CN"/>
        </w:rPr>
        <w:t>"</w:t>
      </w:r>
      <w:r>
        <w:rPr>
          <w:lang w:eastAsia="zh-CN"/>
        </w:rPr>
        <w:t>AFGuideTNAPs</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list of TNAP ID(s) to the HPLMN of</w:t>
      </w:r>
      <w:r w:rsidRPr="005A3EA5">
        <w:t xml:space="preserve"> a UE</w:t>
      </w:r>
      <w:r>
        <w:t>, steps</w:t>
      </w:r>
      <w:r w:rsidRPr="005A3EA5">
        <w:t> </w:t>
      </w:r>
      <w:r>
        <w:t xml:space="preserve">1 to 5 defined in </w:t>
      </w:r>
      <w:r>
        <w:rPr>
          <w:lang w:eastAsia="zh-CN"/>
        </w:rPr>
        <w:t>clause</w:t>
      </w:r>
      <w:r w:rsidRPr="005A3EA5">
        <w:t> </w:t>
      </w:r>
      <w:r>
        <w:t>5.5.8.1 apply.</w:t>
      </w:r>
    </w:p>
    <w:p w14:paraId="1914C1A4" w14:textId="77777777" w:rsidR="00D342AD" w:rsidRPr="001F31A0" w:rsidRDefault="00D342AD" w:rsidP="00D342AD">
      <w:pPr>
        <w:pStyle w:val="B10"/>
      </w:pPr>
      <w:r>
        <w:rPr>
          <w:lang w:eastAsia="zh-CN"/>
        </w:rPr>
        <w:t>2</w:t>
      </w:r>
      <w:r w:rsidRPr="005A3EA5">
        <w:rPr>
          <w:lang w:eastAsia="zh-CN"/>
        </w:rPr>
        <w:t>A.</w:t>
      </w:r>
      <w:r w:rsidRPr="005A3EA5">
        <w:rPr>
          <w:lang w:eastAsia="zh-CN"/>
        </w:rPr>
        <w:tab/>
        <w:t xml:space="preserve">If the PCF(s) </w:t>
      </w:r>
      <w:r>
        <w:t xml:space="preserve">support the </w:t>
      </w:r>
      <w:r w:rsidRPr="005A3EA5">
        <w:rPr>
          <w:lang w:eastAsia="zh-CN"/>
        </w:rPr>
        <w:t>"</w:t>
      </w:r>
      <w:r>
        <w:rPr>
          <w:lang w:eastAsia="zh-CN"/>
        </w:rPr>
        <w:t>AFGuideTNAPs</w:t>
      </w:r>
      <w:r w:rsidRPr="005A3EA5">
        <w:rPr>
          <w:lang w:eastAsia="zh-CN"/>
        </w:rPr>
        <w:t>"</w:t>
      </w:r>
      <w:r>
        <w:rPr>
          <w:lang w:eastAsia="zh-CN"/>
        </w:rPr>
        <w:t xml:space="preserve"> feature as defined in </w:t>
      </w:r>
      <w:r w:rsidRPr="005A3EA5">
        <w:t>3GPP TS 29.504 [27]</w:t>
      </w:r>
      <w:r>
        <w:rPr>
          <w:lang w:eastAsia="zh-CN"/>
        </w:rPr>
        <w:t xml:space="preserve"> and</w:t>
      </w:r>
      <w:r w:rsidRPr="005A3EA5">
        <w:rPr>
          <w:lang w:eastAsia="zh-CN"/>
        </w:rPr>
        <w:t xml:space="preserve"> have previously subscribed to the </w:t>
      </w:r>
      <w:r w:rsidRPr="00A16BD2">
        <w:t>changes in the</w:t>
      </w:r>
      <w:r>
        <w:t xml:space="preserve"> list of AF-provided TNAP ID(s) within</w:t>
      </w:r>
      <w:r w:rsidRPr="00A16BD2">
        <w:t xml:space="preserve"> </w:t>
      </w:r>
      <w:r>
        <w:t>Service Parameter Data</w:t>
      </w:r>
      <w:r w:rsidRPr="005A3EA5">
        <w:t xml:space="preserve"> </w:t>
      </w:r>
      <w:r w:rsidRPr="005A3EA5">
        <w:rPr>
          <w:lang w:eastAsia="zh-CN"/>
        </w:rPr>
        <w:t xml:space="preserve">during the </w:t>
      </w:r>
      <w:r>
        <w:rPr>
          <w:lang w:eastAsia="zh-CN"/>
        </w:rPr>
        <w:t>SM</w:t>
      </w:r>
      <w:r w:rsidRPr="005A3EA5">
        <w:rPr>
          <w:lang w:eastAsia="zh-CN"/>
        </w:rPr>
        <w:t xml:space="preserve"> Policy Association Establishment procedure (see </w:t>
      </w:r>
      <w:r>
        <w:rPr>
          <w:lang w:eastAsia="zh-CN"/>
        </w:rPr>
        <w:t>clause</w:t>
      </w:r>
      <w:r w:rsidRPr="009931F0">
        <w:rPr>
          <w:lang w:eastAsia="zh-CN"/>
        </w:rPr>
        <w:t> 5.</w:t>
      </w:r>
      <w:r>
        <w:rPr>
          <w:lang w:eastAsia="zh-CN"/>
        </w:rPr>
        <w:t>2</w:t>
      </w:r>
      <w:r w:rsidRPr="009931F0">
        <w:rPr>
          <w:lang w:eastAsia="zh-CN"/>
        </w:rPr>
        <w:t>.1), then:</w:t>
      </w:r>
    </w:p>
    <w:p w14:paraId="4C556C4C" w14:textId="77777777" w:rsidR="00D342AD" w:rsidRPr="005A3EA5" w:rsidRDefault="00D342AD" w:rsidP="00D342AD">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4287089" w14:textId="77777777" w:rsidR="00D342AD" w:rsidRPr="005A3EA5" w:rsidRDefault="00D342AD" w:rsidP="00D342AD">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1E71F1D7" w14:textId="77777777" w:rsidR="00D342AD" w:rsidRPr="005A3EA5" w:rsidRDefault="00D342AD" w:rsidP="00D342AD">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derive </w:t>
      </w:r>
      <w:r>
        <w:t>trusted non-3GPP access location dependent Session Management</w:t>
      </w:r>
      <w:r w:rsidRPr="001F31A0">
        <w:t xml:space="preserve"> policies </w:t>
      </w:r>
      <w:r>
        <w:t>as described in clause</w:t>
      </w:r>
      <w:r w:rsidRPr="001F31A0">
        <w:t> </w:t>
      </w:r>
      <w:r>
        <w:t>C.3.6</w:t>
      </w:r>
      <w:r w:rsidRPr="001F31A0">
        <w:t>.3 of 3GPP TS 29.512 [9]</w:t>
      </w:r>
      <w:r w:rsidRPr="005A3EA5">
        <w:rPr>
          <w:lang w:eastAsia="zh-CN"/>
        </w:rPr>
        <w:t xml:space="preserve"> </w:t>
      </w:r>
      <w:r w:rsidRPr="005A3EA5">
        <w:t xml:space="preserve">and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1457962E" w14:textId="77777777" w:rsidR="00D342AD" w:rsidRDefault="00D342AD" w:rsidP="00D342AD">
      <w:pPr>
        <w:pStyle w:val="B10"/>
        <w:rPr>
          <w:lang w:eastAsia="zh-CN"/>
        </w:rPr>
      </w:pPr>
      <w:r>
        <w:rPr>
          <w:lang w:eastAsia="zh-CN"/>
        </w:rPr>
        <w:t>2</w:t>
      </w:r>
      <w:r w:rsidRPr="005A3EA5">
        <w:rPr>
          <w:lang w:eastAsia="zh-CN"/>
        </w:rPr>
        <w:t>B.</w:t>
      </w:r>
    </w:p>
    <w:p w14:paraId="7F292AB7" w14:textId="77777777" w:rsidR="00D342AD" w:rsidRPr="001F31A0" w:rsidRDefault="00D342AD" w:rsidP="00D342AD">
      <w:pPr>
        <w:pStyle w:val="B2"/>
        <w:rPr>
          <w:lang w:eastAsia="zh-CN"/>
        </w:rPr>
      </w:pPr>
      <w:r>
        <w:rPr>
          <w:lang w:eastAsia="zh-CN"/>
        </w:rPr>
        <w:t>2b1</w:t>
      </w:r>
      <w:r w:rsidRPr="005A3EA5">
        <w:rPr>
          <w:lang w:eastAsia="zh-CN"/>
        </w:rPr>
        <w:tab/>
      </w:r>
      <w:r>
        <w:rPr>
          <w:lang w:eastAsia="zh-CN"/>
        </w:rPr>
        <w:t xml:space="preserve">During SM Policy Association Establishment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.1)</w:t>
      </w:r>
      <w:r>
        <w:rPr>
          <w:lang w:eastAsia="zh-CN"/>
        </w:rPr>
        <w:t xml:space="preserve"> and/or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2.2</w:t>
      </w:r>
      <w:r w:rsidRPr="009931F0">
        <w:rPr>
          <w:lang w:eastAsia="zh-CN"/>
        </w:rPr>
        <w:t>)</w:t>
      </w:r>
      <w:r w:rsidRPr="005A3EA5">
        <w:rPr>
          <w:lang w:eastAsia="zh-CN"/>
        </w:rPr>
        <w:t xml:space="preserve">, </w:t>
      </w:r>
      <w:r>
        <w:rPr>
          <w:lang w:eastAsia="zh-CN"/>
        </w:rPr>
        <w:t xml:space="preserve">the PCF(s) may derive trusted non-3GPP access location dependent Session Management policies as described in </w:t>
      </w:r>
      <w:r w:rsidRPr="001F31A0">
        <w:t>3GPP TS 29.512 [9]</w:t>
      </w:r>
      <w:r>
        <w:t xml:space="preserve"> clause</w:t>
      </w:r>
      <w:r w:rsidRPr="001F31A0">
        <w:t> </w:t>
      </w:r>
      <w:r>
        <w:t>C.3.6</w:t>
      </w:r>
      <w:r w:rsidRPr="001F31A0">
        <w:t>.3</w:t>
      </w:r>
      <w:r>
        <w:t xml:space="preserve">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 xml:space="preserve">to the SMF as defined in </w:t>
      </w:r>
      <w:r w:rsidRPr="001F31A0">
        <w:t>3GPP TS 29.512 [9]</w:t>
      </w:r>
      <w:r w:rsidRPr="009931F0">
        <w:rPr>
          <w:lang w:eastAsia="zh-CN"/>
        </w:rPr>
        <w:t>.</w:t>
      </w:r>
    </w:p>
    <w:p w14:paraId="4353C88A" w14:textId="2BE960F2" w:rsidR="00397B27" w:rsidRPr="001B2853" w:rsidRDefault="004428CF" w:rsidP="005965CC">
      <w:pPr>
        <w:pStyle w:val="Heading3"/>
      </w:pPr>
      <w:bookmarkStart w:id="461" w:name="_Toc169906932"/>
      <w:r w:rsidRPr="005A3EA5">
        <w:rPr>
          <w:lang w:eastAsia="zh-CN"/>
        </w:rPr>
        <w:t>5.5.9</w:t>
      </w:r>
      <w:r w:rsidRPr="005A3EA5">
        <w:rPr>
          <w:lang w:eastAsia="zh-CN"/>
        </w:rPr>
        <w:tab/>
      </w:r>
      <w:r w:rsidRPr="005A3EA5">
        <w:t>QoS monitoring procedure</w:t>
      </w:r>
      <w:bookmarkEnd w:id="454"/>
      <w:bookmarkEnd w:id="461"/>
    </w:p>
    <w:bookmarkStart w:id="462" w:name="_MON_1759653376"/>
    <w:bookmarkEnd w:id="462"/>
    <w:p w14:paraId="4E613C45" w14:textId="59B8A2D8" w:rsidR="00397B27" w:rsidRDefault="00397B27" w:rsidP="00397B27">
      <w:pPr>
        <w:pStyle w:val="TH"/>
        <w:ind w:left="852"/>
      </w:pPr>
      <w:r>
        <w:object w:dxaOrig="10782" w:dyaOrig="12964" w14:anchorId="32C82582">
          <v:shape id="_x0000_i1071" type="#_x0000_t75" style="width:439.5pt;height:523.9pt" o:ole="">
            <v:imagedata r:id="rId102" o:title="" cropleft="-2626f" cropright="2626f"/>
          </v:shape>
          <o:OLEObject Type="Embed" ProgID="Word.Picture.8" ShapeID="_x0000_i1071" DrawAspect="Content" ObjectID="_1780775191" r:id="rId103"/>
        </w:object>
      </w:r>
    </w:p>
    <w:p w14:paraId="1266B8A1" w14:textId="77777777" w:rsidR="00397B27" w:rsidRDefault="00397B27" w:rsidP="005965CC">
      <w:pPr>
        <w:pStyle w:val="TF"/>
      </w:pPr>
      <w:r>
        <w:rPr>
          <w:lang w:eastAsia="zh-CN"/>
        </w:rPr>
        <w:t>Figure 5.5.</w:t>
      </w:r>
      <w:r>
        <w:t>9</w:t>
      </w:r>
      <w:r>
        <w:rPr>
          <w:lang w:eastAsia="zh-CN"/>
        </w:rPr>
        <w:t xml:space="preserve">-1: </w:t>
      </w:r>
      <w:r>
        <w:rPr>
          <w:lang w:eastAsia="ko-KR"/>
        </w:rPr>
        <w:t>QoS monitoring</w:t>
      </w:r>
      <w:r>
        <w:t xml:space="preserve"> procedure</w:t>
      </w:r>
    </w:p>
    <w:p w14:paraId="782EB746" w14:textId="77777777" w:rsidR="003531F8" w:rsidRPr="005A3EA5" w:rsidRDefault="003531F8" w:rsidP="003531F8">
      <w:pPr>
        <w:pStyle w:val="B10"/>
      </w:pPr>
      <w:r w:rsidRPr="005A3EA5">
        <w:rPr>
          <w:lang w:eastAsia="zh-CN"/>
        </w:rPr>
        <w:t>1.</w:t>
      </w:r>
      <w:r w:rsidRPr="005A3EA5">
        <w:tab/>
        <w:t>The AF subscribes to or unsubscribes from the QoS monitoring notification from the PCF via the NEF.</w:t>
      </w:r>
      <w:r>
        <w:t xml:space="preserve">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0"/>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52EFE5FE" w14:textId="77777777" w:rsidR="003531F8" w:rsidRPr="005A3EA5" w:rsidRDefault="003531F8" w:rsidP="003531F8">
      <w:pPr>
        <w:pStyle w:val="B10"/>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585728F9" w14:textId="77777777" w:rsidR="003531F8" w:rsidRPr="005A3EA5" w:rsidRDefault="003531F8" w:rsidP="003531F8">
      <w:pPr>
        <w:pStyle w:val="B10"/>
      </w:pPr>
      <w:r w:rsidRPr="005A3EA5">
        <w:tab/>
        <w:t>To remove a subscription to QoS monitoring information, the AF invokes the Nnef_AFsessionWithQoS_Delete service operation by sending the HTTP DELETE request to the "Individual AS Session with Required QoS Subscription" resource.</w:t>
      </w:r>
    </w:p>
    <w:p w14:paraId="22CBC149" w14:textId="77777777" w:rsidR="003531F8" w:rsidRPr="005A3EA5" w:rsidRDefault="003531F8" w:rsidP="003531F8">
      <w:pPr>
        <w:pStyle w:val="B10"/>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0"/>
      </w:pPr>
      <w:r w:rsidRPr="005A3EA5">
        <w:t>5-6.</w:t>
      </w:r>
      <w:r w:rsidRPr="005A3EA5">
        <w:tab/>
        <w:t>The NEF forwards the AF request to the PCF.</w:t>
      </w:r>
    </w:p>
    <w:p w14:paraId="3FB5BFB7" w14:textId="77777777" w:rsidR="003531F8" w:rsidRPr="001F31A0" w:rsidRDefault="003531F8" w:rsidP="003531F8">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0D8B31A2" w14:textId="77777777" w:rsidR="003531F8" w:rsidRPr="005662F1" w:rsidRDefault="003531F8" w:rsidP="003531F8">
      <w:pPr>
        <w:pStyle w:val="B10"/>
      </w:pPr>
      <w:r w:rsidRPr="005A3EA5">
        <w:t>8.</w:t>
      </w:r>
      <w:r w:rsidRPr="005A3EA5">
        <w:tab/>
      </w:r>
      <w:r w:rsidRPr="005662F1">
        <w:t>Upon receipt of the AF request, the PCF invokes the Npcf_SMPolicyControl_UpdateNotify service operation to update the SMF with corresponding PCC rule(s) by sending the HTTP POST request to the callback URI "{notificationUri}/update" as described in clause 5.2.2.2.1.</w:t>
      </w:r>
    </w:p>
    <w:p w14:paraId="7778B081" w14:textId="73806221" w:rsidR="00D2281F" w:rsidRPr="005662F1" w:rsidRDefault="00D2281F" w:rsidP="00D2281F">
      <w:pPr>
        <w:pStyle w:val="B10"/>
      </w:pPr>
      <w:r w:rsidRPr="005662F1">
        <w:tab/>
        <w:t>If the AF subscribes to QoS monitoring event</w:t>
      </w:r>
      <w:r>
        <w:t xml:space="preserve"> for packet delay, and if the feature </w:t>
      </w:r>
      <w:r w:rsidRPr="00313C80">
        <w:t>"</w:t>
      </w:r>
      <w:r>
        <w:rPr>
          <w:rFonts w:hint="eastAsia"/>
        </w:rPr>
        <w:t>EnQoSMon</w:t>
      </w:r>
      <w:r w:rsidRPr="00313C80">
        <w:t>"</w:t>
      </w:r>
      <w:r>
        <w:t xml:space="preserve"> is supported, data rate monitoring and/or congestion information</w:t>
      </w:r>
      <w:r w:rsidRPr="005662F1">
        <w:t>, the PCF includes the related QoS monitoring information within the corresponding PCC rule(s).</w:t>
      </w:r>
    </w:p>
    <w:p w14:paraId="6A84E2E4" w14:textId="77777777" w:rsidR="003531F8" w:rsidRPr="005662F1" w:rsidRDefault="003531F8" w:rsidP="003531F8">
      <w:pPr>
        <w:pStyle w:val="B10"/>
      </w:pPr>
      <w:r w:rsidRPr="005662F1">
        <w:tab/>
        <w:t>If the PCF determines that the QoS monitoring event notification shall be sent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0"/>
      </w:pPr>
      <w:r w:rsidRPr="005662F1">
        <w:tab/>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539D39CA" w14:textId="77777777" w:rsidR="003531F8" w:rsidRDefault="003531F8" w:rsidP="003531F8">
      <w:pPr>
        <w:pStyle w:val="B10"/>
      </w:pPr>
      <w:r w:rsidRPr="005662F1">
        <w:tab/>
        <w:t>When the feature "ExposureToEAS" is supported and if the PCF received from the NEF the indication of direct QoS monitoring event notification, the PCF includes the notification URI pointing to the NEF within the "notifyUri" attribute, the notification correlation id assigned by the NEF within the "notifyCorreId" attribute and the indication of direct QoS monitoring event notification within the "directNotifInd"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6678E4D2" w14:textId="50B5025E" w:rsidR="00D2281F" w:rsidRDefault="00D2281F" w:rsidP="00D2281F">
      <w:pPr>
        <w:pStyle w:val="B10"/>
      </w:pPr>
      <w:r>
        <w:tab/>
        <w:t xml:space="preserve">If the feature </w:t>
      </w:r>
      <w:r w:rsidRPr="00313C80">
        <w:t>"</w:t>
      </w:r>
      <w:r>
        <w:rPr>
          <w:rFonts w:hint="eastAsia"/>
        </w:rPr>
        <w:t>EnQoSMon</w:t>
      </w:r>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indicates that QoS monitoring reports are targeted to the PCF by providing the </w:t>
      </w:r>
      <w:r w:rsidRPr="000F2C50">
        <w:t>"QOS_MONITORING" policy control request trigger</w:t>
      </w:r>
      <w:r w:rsidRPr="00997EE6">
        <w:t xml:space="preserve"> </w:t>
      </w:r>
      <w:r w:rsidRPr="005662F1">
        <w:t>if not previously provided</w:t>
      </w:r>
      <w:r w:rsidRPr="000F2C50">
        <w:t>, as specified in 3GPP TS 29.512 [9]</w:t>
      </w:r>
      <w:r>
        <w:t>.</w:t>
      </w:r>
    </w:p>
    <w:p w14:paraId="46EF4885" w14:textId="4B28A8CA" w:rsidR="00D2281F" w:rsidRDefault="00D2281F" w:rsidP="00D2281F">
      <w:pPr>
        <w:pStyle w:val="B10"/>
      </w:pPr>
      <w:r>
        <w:tab/>
        <w:t xml:space="preserve">If the PCF received the NEF indication of direct QoS monitoring event notification for the packet delay,  congestion and/or data rate monitoring and the request also included packet delay variation and/or round trip delay over two QoS flows, and the PCF determines that direct notification is not feasible as the PCF has to calculate the packet delay variation and </w:t>
      </w:r>
      <w:r w:rsidRPr="00D9782D">
        <w:t>Round-Trip delay over two QoS flows</w:t>
      </w:r>
      <w:r>
        <w:t xml:space="preserve"> based on</w:t>
      </w:r>
      <w:r>
        <w:rPr>
          <w:lang w:eastAsia="zh-CN"/>
        </w:rPr>
        <w:t xml:space="preserve"> the packet delay measurements</w:t>
      </w:r>
      <w:r>
        <w:t xml:space="preserve">, the PCF indicates in the response to the AF/NEF that direct notification is not possible as specified in </w:t>
      </w:r>
      <w:r w:rsidRPr="005662F1">
        <w:rPr>
          <w:lang w:eastAsia="ja-JP"/>
        </w:rPr>
        <w:t>3GPP TS 29.</w:t>
      </w:r>
      <w:r>
        <w:rPr>
          <w:lang w:eastAsia="zh-CN"/>
        </w:rPr>
        <w:t>514</w:t>
      </w:r>
      <w:r w:rsidRPr="005662F1">
        <w:rPr>
          <w:lang w:eastAsia="ja-JP"/>
        </w:rPr>
        <w:t> [</w:t>
      </w:r>
      <w:r>
        <w:rPr>
          <w:lang w:eastAsia="zh-CN"/>
        </w:rPr>
        <w:t>10</w:t>
      </w:r>
      <w:r w:rsidRPr="005662F1">
        <w:rPr>
          <w:lang w:eastAsia="ja-JP"/>
        </w:rPr>
        <w:t>]</w:t>
      </w:r>
      <w:r>
        <w:t>.</w:t>
      </w:r>
    </w:p>
    <w:p w14:paraId="64BE01C3" w14:textId="77777777" w:rsidR="00D2281F" w:rsidRPr="005662F1" w:rsidRDefault="00D2281F" w:rsidP="00D2281F">
      <w:pPr>
        <w:pStyle w:val="B10"/>
      </w:pPr>
      <w:r>
        <w:tab/>
        <w:t xml:space="preserve">If the PCF deduces based on AF request (e.g. AF application identifier) or based on local configuration, that QoS monitoring report may be required by explicit subscription via Nsmf_EventExposure service as specified in </w:t>
      </w:r>
      <w:r w:rsidRPr="005A3EA5">
        <w:t>3GPP TS 29.508 [8]</w:t>
      </w:r>
      <w:r>
        <w:t>, the PCF includes as part of the QoS monitoring data referred from the PCC rule, the Data Collection Application Identifier used to identify the application to be monitored.</w:t>
      </w:r>
    </w:p>
    <w:p w14:paraId="59BED896" w14:textId="7D0BCB22" w:rsidR="00D2281F" w:rsidRPr="000F2C50" w:rsidRDefault="00D2281F" w:rsidP="00D2281F">
      <w:pPr>
        <w:pStyle w:val="B10"/>
      </w:pPr>
      <w:r w:rsidRPr="005662F1">
        <w:tab/>
        <w:t>If the AF unsubscribes from QoS monitoring event</w:t>
      </w:r>
      <w:r>
        <w:t>(s)</w:t>
      </w:r>
      <w:r w:rsidRPr="005662F1">
        <w:t>, the PCF removes</w:t>
      </w:r>
      <w:r>
        <w:t>/updates</w:t>
      </w:r>
      <w:r w:rsidRPr="005662F1">
        <w:t xml:space="preserve"> the related subscription information from the corresponding PCC rule(s)</w:t>
      </w:r>
      <w:r w:rsidRPr="005662F1">
        <w:rPr>
          <w:lang w:eastAsia="ja-JP"/>
        </w:rPr>
        <w:t xml:space="preserve"> </w:t>
      </w:r>
      <w:r w:rsidRPr="005662F1">
        <w:t>as specified in</w:t>
      </w:r>
      <w:r w:rsidRPr="005662F1">
        <w:rPr>
          <w:lang w:eastAsia="ja-JP"/>
        </w:rPr>
        <w:t xml:space="preserve"> 3GPP TS 29.</w:t>
      </w:r>
      <w:r w:rsidRPr="005662F1">
        <w:rPr>
          <w:lang w:eastAsia="zh-CN"/>
        </w:rPr>
        <w:t>512</w:t>
      </w:r>
      <w:r w:rsidRPr="005662F1">
        <w:rPr>
          <w:lang w:eastAsia="ja-JP"/>
        </w:rPr>
        <w:t> [</w:t>
      </w:r>
      <w:r w:rsidRPr="005662F1">
        <w:rPr>
          <w:lang w:eastAsia="zh-CN"/>
        </w:rPr>
        <w:t>9</w:t>
      </w:r>
      <w:r w:rsidRPr="005662F1">
        <w:rPr>
          <w:lang w:eastAsia="ja-JP"/>
        </w:rPr>
        <w:t>]</w:t>
      </w:r>
      <w:r w:rsidRPr="005662F1">
        <w:t>.</w:t>
      </w:r>
    </w:p>
    <w:p w14:paraId="0987CC09" w14:textId="77777777" w:rsidR="00D2281F" w:rsidRPr="000F2C50" w:rsidRDefault="00D2281F" w:rsidP="00D2281F">
      <w:pPr>
        <w:pStyle w:val="B10"/>
      </w:pPr>
      <w:r w:rsidRPr="000F2C50">
        <w:tab/>
        <w:t xml:space="preserve">If the AF subscribes to </w:t>
      </w:r>
      <w:r w:rsidRPr="00313C80">
        <w:t>packet delay variation</w:t>
      </w:r>
      <w:r w:rsidRPr="000F2C50">
        <w:t xml:space="preserve"> </w:t>
      </w:r>
      <w:r>
        <w:t xml:space="preserve">and/or </w:t>
      </w:r>
      <w:r w:rsidRPr="00D9782D">
        <w:t>Round-Trip delay over two QoS flows</w:t>
      </w:r>
      <w:r w:rsidRPr="000F2C50">
        <w:t xml:space="preserve"> event</w:t>
      </w:r>
      <w:r>
        <w:t>s</w:t>
      </w:r>
      <w:r w:rsidRPr="000F2C50">
        <w:t xml:space="preserve">, the PCF includes the related </w:t>
      </w:r>
      <w:r w:rsidRPr="00313C80">
        <w:t xml:space="preserve">packet delay </w:t>
      </w:r>
      <w:r>
        <w:t xml:space="preserve">monitoring </w:t>
      </w:r>
      <w:r w:rsidRPr="000F2C50">
        <w:t>information within the corresponding PCC rule(s).</w:t>
      </w:r>
    </w:p>
    <w:p w14:paraId="39AB2B12" w14:textId="77777777" w:rsidR="00D2281F" w:rsidRPr="000F2C50" w:rsidRDefault="00D2281F" w:rsidP="00D2281F">
      <w:pPr>
        <w:pStyle w:val="B10"/>
      </w:pPr>
      <w:r w:rsidRPr="000F2C50">
        <w:tab/>
        <w:t xml:space="preserve">If the PCF determines that the </w:t>
      </w:r>
      <w:r w:rsidRPr="00313C80">
        <w:t>packet delay variation</w:t>
      </w:r>
      <w:r w:rsidRPr="000F2C50">
        <w:t xml:space="preserve"> </w:t>
      </w:r>
      <w:r>
        <w:t xml:space="preserve">and/or </w:t>
      </w:r>
      <w:r w:rsidRPr="00D9782D">
        <w:t>Round-Trip delay over two QoS flows</w:t>
      </w:r>
      <w:r w:rsidRPr="000F2C50">
        <w:t xml:space="preserve"> event</w:t>
      </w:r>
      <w:r>
        <w:t>s</w:t>
      </w:r>
      <w:r w:rsidRPr="000F2C50">
        <w:t xml:space="preserve"> notification shall be sent to the NEF via the PCF, the PCF provides the "QOS_MONITORING" policy control request trigger, as specified in 3GPP TS 29.512 [9]</w:t>
      </w:r>
      <w:r>
        <w:t>, if not previously provided</w:t>
      </w:r>
      <w:r w:rsidRPr="000F2C50">
        <w:t>.</w:t>
      </w:r>
      <w:r w:rsidRPr="006E07DB">
        <w:t xml:space="preserve"> </w:t>
      </w:r>
    </w:p>
    <w:p w14:paraId="76A0150C" w14:textId="2C51B61F" w:rsidR="00D2281F" w:rsidRPr="000F2C50" w:rsidRDefault="00D2281F" w:rsidP="00D2281F">
      <w:pPr>
        <w:pStyle w:val="B10"/>
      </w:pPr>
      <w:r w:rsidRPr="000F2C50">
        <w:tab/>
      </w:r>
      <w:r>
        <w:t xml:space="preserve">If the </w:t>
      </w:r>
      <w:r w:rsidRPr="000F2C50">
        <w:t xml:space="preserve">"QOS_MONITORING" </w:t>
      </w:r>
      <w:r>
        <w:t xml:space="preserve">event for packet delay </w:t>
      </w:r>
      <w:r w:rsidRPr="00313C80">
        <w:t>is requested</w:t>
      </w:r>
      <w:r>
        <w:t xml:space="preserve"> together with the </w:t>
      </w:r>
      <w:r w:rsidRPr="00313C80">
        <w:t xml:space="preserve">"PACK_DEL_VAR" </w:t>
      </w:r>
      <w:r>
        <w:t xml:space="preserve">and/or </w:t>
      </w:r>
      <w:r w:rsidRPr="000F2C50">
        <w:t>"</w:t>
      </w:r>
      <w:r>
        <w:t>RT_DELAY_TWO_QOS_FLOWS</w:t>
      </w:r>
      <w:r w:rsidRPr="000F2C50">
        <w:t>"</w:t>
      </w:r>
      <w:r>
        <w:t xml:space="preserve"> </w:t>
      </w:r>
      <w:r w:rsidRPr="00313C80">
        <w:t>events</w:t>
      </w:r>
      <w:r>
        <w:t>,</w:t>
      </w:r>
      <w:r w:rsidRPr="00313C80">
        <w:t xml:space="preserve"> </w:t>
      </w:r>
      <w:r>
        <w:t>t</w:t>
      </w:r>
      <w:r w:rsidRPr="000F2C50">
        <w:t xml:space="preserve">he PCF shall </w:t>
      </w:r>
      <w:r>
        <w:t xml:space="preserve">provide to the SMF the QoS monitoring policy for packet delay measurements within the corresponding PCC rule(s), and </w:t>
      </w:r>
      <w:r w:rsidRPr="005662F1">
        <w:t>if the PCF received from the NEF the indication of direct QoS monitoring event notification</w:t>
      </w:r>
      <w:r>
        <w:t xml:space="preserve"> and determines that duplicated notification is required, the PCF shall provide to the SMF the indication of direct notification (together with the NEF notification URI and notification correlation identifier) and </w:t>
      </w:r>
      <w:r w:rsidRPr="000F2C50">
        <w:t>the "QOS_MONITORING" policy control request trigger if not previously provided, as specified in 3GPP TS 29.512 [9].</w:t>
      </w:r>
    </w:p>
    <w:p w14:paraId="3B681ED7" w14:textId="77777777" w:rsidR="001D06E8" w:rsidRPr="005A3EA5" w:rsidRDefault="001D06E8" w:rsidP="001D06E8">
      <w:pPr>
        <w:pStyle w:val="B10"/>
      </w:pPr>
      <w:r w:rsidRPr="005A3EA5">
        <w:t xml:space="preserve">9. The SMF sends an HTTP </w:t>
      </w:r>
      <w:r>
        <w:t>200 OK</w:t>
      </w:r>
      <w:r w:rsidRPr="005A3EA5" w:rsidDel="00C7159C">
        <w:t xml:space="preserve"> </w:t>
      </w:r>
      <w:r w:rsidRPr="005A3EA5">
        <w:t>response message to the PCF.</w:t>
      </w:r>
    </w:p>
    <w:p w14:paraId="110C896B" w14:textId="77777777" w:rsidR="00774F77" w:rsidRDefault="00774F77" w:rsidP="00774F77">
      <w:pPr>
        <w:pStyle w:val="B10"/>
      </w:pPr>
      <w:bookmarkStart w:id="463" w:name="_Toc19197341"/>
      <w:bookmarkStart w:id="464" w:name="_Toc27896494"/>
      <w:bookmarkStart w:id="465" w:name="_Toc36192662"/>
      <w:bookmarkStart w:id="466" w:name="_Toc19197354"/>
      <w:bookmarkStart w:id="467" w:name="_Toc27896507"/>
      <w:bookmarkStart w:id="468" w:name="_Toc36192675"/>
      <w:bookmarkStart w:id="469" w:name="_Toc37076406"/>
      <w:bookmarkStart w:id="470" w:name="_Toc19197330"/>
      <w:bookmarkStart w:id="471" w:name="_Toc27896483"/>
      <w:bookmarkStart w:id="472" w:name="_Toc36192651"/>
      <w:r>
        <w:t>10a.</w:t>
      </w:r>
      <w:r>
        <w:tab/>
      </w:r>
      <w:r w:rsidRPr="005A3EA5">
        <w:t xml:space="preserve">The </w:t>
      </w:r>
      <w:r>
        <w:t xml:space="preserve">NF service consumer of UPF events </w:t>
      </w:r>
      <w:r>
        <w:rPr>
          <w:lang w:val="en-US"/>
        </w:rPr>
        <w:t>(e.g. NWDAF)</w:t>
      </w:r>
      <w:r>
        <w:t xml:space="preserve"> may</w:t>
      </w:r>
      <w:r w:rsidRPr="005A3EA5">
        <w:t xml:space="preserve"> subscribe</w:t>
      </w:r>
      <w:r>
        <w:t xml:space="preserve"> </w:t>
      </w:r>
      <w:r w:rsidRPr="005A3EA5">
        <w:t xml:space="preserve">to the QoS monitoring notification from the </w:t>
      </w:r>
      <w:r>
        <w:t>UP</w:t>
      </w:r>
      <w:r w:rsidRPr="005A3EA5">
        <w:t>F</w:t>
      </w:r>
      <w:r>
        <w:t xml:space="preserve"> by invoking the Nsmf_EventExposure_Subscribe service operation if the</w:t>
      </w:r>
      <w:r w:rsidRPr="000F2C50">
        <w:t>"</w:t>
      </w:r>
      <w:r>
        <w:t>UPEAS</w:t>
      </w:r>
      <w:r w:rsidRPr="000F2C50">
        <w:t>"</w:t>
      </w:r>
      <w:r>
        <w:t xml:space="preserve"> feature is supported. The application identifier and an indication on whether QoS monitoring in the default QoS flow is requested if no PCC rule is active may be provided.</w:t>
      </w:r>
    </w:p>
    <w:p w14:paraId="21D9C067" w14:textId="31665F33" w:rsidR="009A51D6" w:rsidRPr="005A3EA5" w:rsidRDefault="00774F77" w:rsidP="00774F77">
      <w:pPr>
        <w:pStyle w:val="B10"/>
      </w:pPr>
      <w:r>
        <w:t>10b.</w:t>
      </w:r>
      <w:r>
        <w:tab/>
        <w:t xml:space="preserve">The SMF checks if there is an active PCC rule that includes a Data Collection Application Identifier that matches the received application identifier. If there is an active PCC rule or there is no active PCC rule but the SMF received the indication that the QoS monitoring is requested in the default QoS flow, the SMF may send an HTTP </w:t>
      </w:r>
      <w:r w:rsidRPr="000F2C50">
        <w:t>"</w:t>
      </w:r>
      <w:r>
        <w:t>201 Created</w:t>
      </w:r>
      <w:r w:rsidRPr="000F2C50">
        <w:t>"</w:t>
      </w:r>
      <w:r>
        <w:t xml:space="preserve"> response. Otherwise (no PCC rule is identified and there is no indication that QoS monitoring is requested in the default QoS flow), the SMF rejects the request or accepts it indicating that QoS monitoring is postponed, as described in </w:t>
      </w:r>
      <w:r w:rsidRPr="005A3EA5">
        <w:t>3GPP TS 29.508 [8]</w:t>
      </w:r>
      <w:r>
        <w:t>.</w:t>
      </w:r>
    </w:p>
    <w:p w14:paraId="1640848C" w14:textId="3F5EF801" w:rsidR="00774F77" w:rsidRPr="005A3EA5" w:rsidRDefault="00774F77" w:rsidP="00774F77">
      <w:pPr>
        <w:pStyle w:val="B10"/>
      </w:pPr>
      <w:r w:rsidRPr="005A3EA5">
        <w:t>1</w:t>
      </w:r>
      <w:r>
        <w:t>1</w:t>
      </w:r>
      <w:r w:rsidRPr="005A3EA5">
        <w:t xml:space="preserve">.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4429A34F" w14:textId="41A1C9A5" w:rsidR="00774F77" w:rsidRDefault="00774F77" w:rsidP="00774F77">
      <w:pPr>
        <w:pStyle w:val="B10"/>
      </w:pPr>
      <w:r>
        <w:tab/>
      </w:r>
      <w:r w:rsidRPr="005A3EA5">
        <w:t xml:space="preserve">When the SMF receives the indication of direct QoS monitoring event notification within the PCC rule, the SMF shall send to the UPF the request to report directly to the NEF the QoS monitoring events. </w:t>
      </w:r>
      <w:r>
        <w:rPr>
          <w:lang w:eastAsia="ja-JP"/>
        </w:rPr>
        <w:t>When the NEF receives the QoS monitoring report from the UPF</w:t>
      </w:r>
      <w:r w:rsidRPr="005E0705">
        <w:t xml:space="preserve"> </w:t>
      </w:r>
      <w:r>
        <w:t xml:space="preserve">as specified in </w:t>
      </w:r>
      <w:r>
        <w:rPr>
          <w:lang w:eastAsia="ja-JP"/>
        </w:rPr>
        <w:t>3GPP TS 29.</w:t>
      </w:r>
      <w:r>
        <w:rPr>
          <w:lang w:eastAsia="zh-CN"/>
        </w:rPr>
        <w:t>564</w:t>
      </w:r>
      <w:r>
        <w:rPr>
          <w:lang w:eastAsia="ja-JP"/>
        </w:rPr>
        <w:t> [</w:t>
      </w:r>
      <w:r>
        <w:rPr>
          <w:lang w:eastAsia="zh-CN"/>
        </w:rPr>
        <w:t>56</w:t>
      </w:r>
      <w:r>
        <w:rPr>
          <w:lang w:eastAsia="ja-JP"/>
        </w:rPr>
        <w:t xml:space="preserve">], the </w:t>
      </w:r>
      <w:r>
        <w:t>NEF invokes the Nnef_AFsessionWithQoS_Notify service operation as described in steps</w:t>
      </w:r>
      <w:r>
        <w:rPr>
          <w:lang w:eastAsia="ja-JP"/>
        </w:rPr>
        <w:t> 13-14</w:t>
      </w:r>
      <w:r w:rsidRPr="005E0705">
        <w:t>.</w:t>
      </w:r>
    </w:p>
    <w:p w14:paraId="76D520DB" w14:textId="648FD357" w:rsidR="009A51D6" w:rsidRDefault="00774F77" w:rsidP="00774F77">
      <w:pPr>
        <w:pStyle w:val="B10"/>
      </w:pPr>
      <w:r>
        <w:tab/>
        <w:t>When the SMF receives the subscription to QoS monitoring notification in step 10a and if there is an active PCC rule for the referred application identifier, the SMF shall send to the UPF the request to report directly to the NF service consumer (e.g. NWDAF) the QoS monitoring events</w:t>
      </w:r>
      <w:r w:rsidRPr="00237D23">
        <w:t xml:space="preserve"> </w:t>
      </w:r>
      <w:r>
        <w:t xml:space="preserve">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p>
    <w:p w14:paraId="0658BB14" w14:textId="77777777" w:rsidR="00D2281F" w:rsidRDefault="00D2281F" w:rsidP="00D2281F">
      <w:pPr>
        <w:pStyle w:val="B10"/>
      </w:pPr>
      <w:r>
        <w:tab/>
        <w:t xml:space="preserve">When the SMF receives the subscription to QoS monitoring notification in step 10a and when it receives the indication that the QoS monitoring report may be done in the default QoS flow and there is no active PCC rule, the SMF shall send an Indication </w:t>
      </w:r>
      <w:r w:rsidRPr="00965398">
        <w:t>of QoS Flow associated with the default QoS Rule</w:t>
      </w:r>
      <w:r>
        <w:t xml:space="preserve"> to the UPF 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r w:rsidRPr="001B40BC">
        <w:t>.</w:t>
      </w:r>
      <w:r>
        <w:t xml:space="preserve"> In this case the notification is directly sent from the UPF.</w:t>
      </w:r>
    </w:p>
    <w:p w14:paraId="150DABB6" w14:textId="77777777" w:rsidR="00D2281F" w:rsidRPr="005A3EA5" w:rsidRDefault="00D2281F" w:rsidP="00D2281F">
      <w:pPr>
        <w:pStyle w:val="B10"/>
      </w:pPr>
      <w:r w:rsidRPr="005A3EA5">
        <w:t>1</w:t>
      </w:r>
      <w:r>
        <w:t>2</w:t>
      </w:r>
      <w:r w:rsidRPr="005A3EA5">
        <w:t>A.</w:t>
      </w:r>
      <w:r w:rsidRPr="005A3EA5">
        <w:tab/>
        <w:t>In case in step 8 the PCF determines that the notification shall be sent to the PCF:</w:t>
      </w:r>
    </w:p>
    <w:p w14:paraId="628D60C7" w14:textId="15BD256F" w:rsidR="00774F77" w:rsidRPr="005A3EA5" w:rsidRDefault="00774F77" w:rsidP="00774F77">
      <w:pPr>
        <w:pStyle w:val="B2"/>
      </w:pPr>
      <w:r w:rsidRPr="005A3EA5">
        <w:t>1</w:t>
      </w:r>
      <w:r>
        <w:t>2</w:t>
      </w:r>
      <w:r w:rsidRPr="005A3EA5">
        <w:t>a-1</w:t>
      </w:r>
      <w:r>
        <w:t>2</w:t>
      </w:r>
      <w:r w:rsidRPr="005A3EA5">
        <w:t>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64C6AC46" w14:textId="238052E7" w:rsidR="00774F77" w:rsidRPr="005A3EA5" w:rsidRDefault="00774F77" w:rsidP="00774F77">
      <w:pPr>
        <w:pStyle w:val="B2"/>
      </w:pPr>
      <w:r w:rsidRPr="005A3EA5">
        <w:t>1</w:t>
      </w:r>
      <w:r>
        <w:t>2</w:t>
      </w:r>
      <w:r w:rsidRPr="005A3EA5">
        <w:t>c-1</w:t>
      </w:r>
      <w:r>
        <w:t>2</w:t>
      </w:r>
      <w:r w:rsidRPr="005A3EA5">
        <w:t>d.</w:t>
      </w:r>
      <w:r w:rsidRPr="005A3EA5">
        <w:tab/>
        <w:t xml:space="preserve">Upon receipt of the QoS monitoring event notification from the SMF, the PCF </w:t>
      </w:r>
      <w:r>
        <w:t xml:space="preserve">checks whether the notification needs to be sent to the NEF as described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t>, clause 4.2.3.25, and in that case, the PCF</w:t>
      </w:r>
      <w:r w:rsidRPr="005A3EA5">
        <w:t xml:space="preserve"> invokes the Npcf_PolicyAuthorization_Notify service operation to forward the notification to the NEF by sending the HTTP POST request to the callback URI "{notifUri}/notify". The NEF sends an HTTP POST response to the PCF.</w:t>
      </w:r>
      <w:r w:rsidRPr="0030254A">
        <w:t xml:space="preserve"> </w:t>
      </w:r>
      <w:r>
        <w:t>Otherwise, these steps do not apply.</w:t>
      </w:r>
    </w:p>
    <w:p w14:paraId="34CBEE8B" w14:textId="0CF91D58" w:rsidR="00774F77" w:rsidRPr="005A3EA5" w:rsidRDefault="00774F77" w:rsidP="00774F77">
      <w:pPr>
        <w:pStyle w:val="B10"/>
      </w:pPr>
      <w:r w:rsidRPr="005A3EA5">
        <w:t>1</w:t>
      </w:r>
      <w:r>
        <w:t>2</w:t>
      </w:r>
      <w:r w:rsidRPr="005A3EA5">
        <w:t>B.</w:t>
      </w:r>
      <w:r w:rsidRPr="005A3EA5">
        <w:tab/>
        <w:t>In case in step 8 the PCF determines that the notification shall be sent to the NEF directly from the SMF:</w:t>
      </w:r>
    </w:p>
    <w:p w14:paraId="0E8B20AB" w14:textId="0B266156" w:rsidR="00774F77" w:rsidRPr="005A3EA5" w:rsidRDefault="00774F77" w:rsidP="00774F77">
      <w:pPr>
        <w:pStyle w:val="B2"/>
      </w:pPr>
      <w:r w:rsidRPr="005A3EA5">
        <w:t>1</w:t>
      </w:r>
      <w:r>
        <w:t>2</w:t>
      </w:r>
      <w:r w:rsidRPr="005A3EA5">
        <w:t>a-1</w:t>
      </w:r>
      <w:r>
        <w:t>2</w:t>
      </w:r>
      <w:r w:rsidRPr="005A3EA5">
        <w:t>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0A70EF41" w14:textId="352F2EC0" w:rsidR="00774F77" w:rsidRPr="005A3EA5" w:rsidRDefault="00774F77" w:rsidP="00774F77">
      <w:pPr>
        <w:pStyle w:val="B10"/>
      </w:pPr>
      <w:r w:rsidRPr="005A3EA5">
        <w:t>1</w:t>
      </w:r>
      <w:r>
        <w:t>3</w:t>
      </w:r>
      <w:r w:rsidRPr="005A3EA5">
        <w:t>-1</w:t>
      </w:r>
      <w:r>
        <w:t>4</w:t>
      </w:r>
      <w:r w:rsidRPr="005A3EA5">
        <w:t>.</w:t>
      </w:r>
      <w:r w:rsidRPr="005A3EA5">
        <w:tab/>
        <w:t>Upon receipt of the QoS monitoring information in step 11, the NEF invokes the Nnef_AFsessionWithQoS_Notify service operation to forward the QoS monitoring information to the AF.</w:t>
      </w:r>
    </w:p>
    <w:p w14:paraId="29974DC2" w14:textId="77777777" w:rsidR="00774F77" w:rsidRPr="005A3EA5" w:rsidRDefault="00774F77" w:rsidP="00774F77">
      <w:pPr>
        <w:pStyle w:val="NO"/>
      </w:pPr>
      <w:r w:rsidRPr="005A3EA5">
        <w:t>NOTE 1:</w:t>
      </w:r>
      <w:r w:rsidRPr="005A3EA5">
        <w:tab/>
        <w:t>For details of Nnef_AFsessionWithQoS_Create/Update/Delete/Notify service operations refer to 3GPP TS 29.122 [34].</w:t>
      </w:r>
    </w:p>
    <w:p w14:paraId="2C8EC759" w14:textId="77777777" w:rsidR="00774F77" w:rsidRPr="005A3EA5" w:rsidRDefault="00774F77" w:rsidP="00774F77">
      <w:pPr>
        <w:pStyle w:val="NO"/>
      </w:pPr>
      <w:r w:rsidRPr="005A3EA5">
        <w:t>NOTE 2:</w:t>
      </w:r>
      <w:r w:rsidRPr="005A3EA5">
        <w:tab/>
        <w:t>For details of the Npcf_PolicyAuthorization_Create/Update/Delete/Notify service operations refer to 3GPP TS 29.514 [10].</w:t>
      </w:r>
    </w:p>
    <w:p w14:paraId="7C8259D3" w14:textId="77777777" w:rsidR="00774F77" w:rsidRPr="005A3EA5" w:rsidRDefault="00774F77" w:rsidP="00774F77">
      <w:pPr>
        <w:pStyle w:val="NO"/>
      </w:pPr>
      <w:r w:rsidRPr="005A3EA5">
        <w:t>NOTE 3:</w:t>
      </w:r>
      <w:r w:rsidRPr="005A3EA5">
        <w:tab/>
        <w:t>For details of the Npcf_SMPolicyControl_UpdateNotify/Update service operations refer to 3GPP TS 29.512 [9].</w:t>
      </w:r>
    </w:p>
    <w:p w14:paraId="2FBCF235" w14:textId="77777777" w:rsidR="00774F77" w:rsidRPr="005A3EA5" w:rsidRDefault="00774F77" w:rsidP="00774F77">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7EA4AD26" w14:textId="77777777" w:rsidR="00774F77" w:rsidRPr="005A3EA5" w:rsidRDefault="00774F77" w:rsidP="00774F77">
      <w:pPr>
        <w:pStyle w:val="NO"/>
      </w:pPr>
      <w:r w:rsidRPr="005A3EA5">
        <w:t>NOTE 5:</w:t>
      </w:r>
      <w:r w:rsidRPr="005A3EA5">
        <w:tab/>
        <w:t xml:space="preserve">For details of the </w:t>
      </w:r>
      <w:r>
        <w:t xml:space="preserve">Nsmf_EventExposure_Subscribe and </w:t>
      </w:r>
      <w:r w:rsidRPr="005A3EA5">
        <w:t>Nsmf_EventExposure_Notify service operation</w:t>
      </w:r>
      <w:r>
        <w:t>s</w:t>
      </w:r>
      <w:r w:rsidRPr="005A3EA5">
        <w:t xml:space="preserve"> refer to 3GPP TS 29.508 [8].</w:t>
      </w:r>
    </w:p>
    <w:p w14:paraId="1946A95F" w14:textId="51B354BE" w:rsidR="00223F0D" w:rsidRPr="005A3EA5" w:rsidRDefault="00223F0D" w:rsidP="00223F0D">
      <w:pPr>
        <w:pStyle w:val="Heading3"/>
        <w:rPr>
          <w:lang w:eastAsia="zh-CN"/>
        </w:rPr>
      </w:pPr>
      <w:bookmarkStart w:id="473" w:name="_Toc169906933"/>
      <w:r w:rsidRPr="005A3EA5">
        <w:t>5.</w:t>
      </w:r>
      <w:r w:rsidRPr="005A3EA5">
        <w:rPr>
          <w:lang w:eastAsia="zh-CN"/>
        </w:rPr>
        <w:t>5.10</w:t>
      </w:r>
      <w:r w:rsidRPr="005A3EA5">
        <w:rPr>
          <w:lang w:eastAsia="zh-CN"/>
        </w:rPr>
        <w:tab/>
      </w:r>
      <w:r w:rsidRPr="005A3EA5">
        <w:t>AF-triggered dynamically changing AM policies</w:t>
      </w:r>
      <w:bookmarkEnd w:id="473"/>
    </w:p>
    <w:p w14:paraId="46DC6A7E" w14:textId="67C6EB51" w:rsidR="00223F0D" w:rsidRPr="005A3EA5" w:rsidRDefault="00223F0D" w:rsidP="00223F0D">
      <w:pPr>
        <w:pStyle w:val="Heading4"/>
        <w:rPr>
          <w:lang w:eastAsia="zh-CN"/>
        </w:rPr>
      </w:pPr>
      <w:bookmarkStart w:id="474" w:name="_Toc169906934"/>
      <w:r w:rsidRPr="005A3EA5">
        <w:rPr>
          <w:lang w:eastAsia="zh-CN"/>
        </w:rPr>
        <w:t>5.5.10.1</w:t>
      </w:r>
      <w:r w:rsidRPr="005A3EA5">
        <w:rPr>
          <w:lang w:eastAsia="zh-CN"/>
        </w:rPr>
        <w:tab/>
        <w:t>General</w:t>
      </w:r>
      <w:bookmarkEnd w:id="474"/>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75" w:name="_Toc169906935"/>
      <w:r w:rsidRPr="001F31A0">
        <w:t>5.5.10.2</w:t>
      </w:r>
      <w:r w:rsidRPr="001F31A0">
        <w:tab/>
        <w:t>Access and Mobility policy authorization requests targeting an individual UE</w:t>
      </w:r>
      <w:bookmarkEnd w:id="475"/>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2" type="#_x0000_t75" style="width:455.4pt;height:422.3pt" o:ole="">
            <v:imagedata r:id="rId104" o:title=""/>
          </v:shape>
          <o:OLEObject Type="Embed" ProgID="Mscgen.Chart" ShapeID="_x0000_i1072" DrawAspect="Content" ObjectID="_1780775192" r:id="rId105"/>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76"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76"/>
    </w:p>
    <w:p w14:paraId="60199630" w14:textId="588F2610" w:rsidR="00223F0D" w:rsidRPr="005A3EA5" w:rsidRDefault="00223F0D" w:rsidP="00223F0D">
      <w:pPr>
        <w:pStyle w:val="B10"/>
      </w:pPr>
      <w:bookmarkStart w:id="477"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77"/>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3" type="#_x0000_t75" style="width:365.3pt;height:303.9pt" o:ole="">
            <v:imagedata r:id="rId106" o:title=""/>
          </v:shape>
          <o:OLEObject Type="Embed" ProgID="Mscgen.Chart" ShapeID="_x0000_i1073" DrawAspect="Content" ObjectID="_1780775193" r:id="rId107"/>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78" w:name="_Toc169906936"/>
      <w:bookmarkEnd w:id="463"/>
      <w:bookmarkEnd w:id="464"/>
      <w:bookmarkEnd w:id="465"/>
      <w:bookmarkEnd w:id="466"/>
      <w:bookmarkEnd w:id="467"/>
      <w:bookmarkEnd w:id="468"/>
      <w:bookmarkEnd w:id="469"/>
      <w:bookmarkEnd w:id="470"/>
      <w:bookmarkEnd w:id="471"/>
      <w:bookmarkEnd w:id="472"/>
      <w:r w:rsidRPr="005A3EA5">
        <w:rPr>
          <w:lang w:eastAsia="zh-CN"/>
        </w:rPr>
        <w:t>5.5.10.3</w:t>
      </w:r>
      <w:r w:rsidRPr="005A3EA5">
        <w:rPr>
          <w:lang w:eastAsia="zh-CN"/>
        </w:rPr>
        <w:tab/>
      </w:r>
      <w:r w:rsidRPr="005A3EA5">
        <w:t>AF requests to influence AM policies</w:t>
      </w:r>
      <w:bookmarkEnd w:id="478"/>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4" type="#_x0000_t75" style="width:442.6pt;height:491.65pt" o:ole="">
            <v:imagedata r:id="rId108" o:title=""/>
          </v:shape>
          <o:OLEObject Type="Embed" ProgID="Mscgen.Chart" ShapeID="_x0000_i1074" DrawAspect="Content" ObjectID="_1780775194" r:id="rId109"/>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0980AA0B" w14:textId="1DDCF3FC" w:rsidR="00D67969" w:rsidRPr="001F31A0" w:rsidRDefault="00D67969" w:rsidP="00D67969">
      <w:pPr>
        <w:pStyle w:val="B10"/>
      </w:pPr>
      <w:r w:rsidRPr="005A3EA5">
        <w:t>9.</w:t>
      </w:r>
      <w:r w:rsidRPr="005A3EA5">
        <w:tab/>
        <w:t xml:space="preserve">If the received AM Influence data indicated that </w:t>
      </w:r>
      <w:r>
        <w:rPr>
          <w:noProof/>
          <w:lang w:eastAsia="zh-CN"/>
        </w:rPr>
        <w:t>the AM policy depends on PDU session traffic events</w:t>
      </w:r>
      <w:r w:rsidRPr="005A3EA5">
        <w:t xml:space="preserve"> (e.g. </w:t>
      </w:r>
      <w:r>
        <w:t>the application start and application stop for an application Id or PDU session establishment and termination for a DNN and S-NSSAI combination</w:t>
      </w:r>
      <w:r w:rsidRPr="005A3EA5">
        <w:t xml:space="preserve">), the PCF for the UE may discover the PCF(s) for a PDU Session that handle(s) the respective UE traffic as described in </w:t>
      </w:r>
      <w:r>
        <w:t>clause </w:t>
      </w:r>
      <w:r w:rsidRPr="009931F0">
        <w:t>8.4</w:t>
      </w:r>
      <w:r>
        <w:t>A</w:t>
      </w:r>
      <w:r w:rsidRPr="009931F0">
        <w:t>.</w:t>
      </w:r>
    </w:p>
    <w:p w14:paraId="7436A6ED" w14:textId="77777777" w:rsidR="00AA3D4D" w:rsidRPr="001F31A0" w:rsidRDefault="00AA3D4D" w:rsidP="00AA3D4D">
      <w:pPr>
        <w:pStyle w:val="B10"/>
        <w:rPr>
          <w:lang w:eastAsia="zh-CN"/>
        </w:rPr>
      </w:pPr>
      <w:r w:rsidRPr="005A3EA5">
        <w:t>10-11.</w:t>
      </w:r>
      <w:r w:rsidRPr="005A3EA5">
        <w:tab/>
        <w:t xml:space="preserve">If the received AM Influence data indicated that the request is dependent (or does not depend anymore) on the existence of UE traffic that matches one or more application identifiers and the feature "ApplicationDetectionEvents" defined in 3GPP TS 29.514 [10] is supported, the PCF for the UE may subscribe (or unsubscribe) to the PCF(s) for the PDU Session for notifications about application traffic detection (e.g. start, stop) of the application(s) indicated in the AM Influence data using the Npcf_PolicyAuthorization_Subscribe service operation as described in 3GPP TS 29.514 [10] </w:t>
      </w:r>
      <w:r>
        <w:t>clause</w:t>
      </w:r>
      <w:r w:rsidRPr="009931F0">
        <w:t> 4.2.6.9.</w:t>
      </w:r>
      <w:r w:rsidRPr="00F17A31">
        <w:t xml:space="preserve"> Otherwise, steps</w:t>
      </w:r>
      <w:r>
        <w:t> 10</w:t>
      </w:r>
      <w:r w:rsidRPr="00F17A31">
        <w:t>-14 are skipped</w:t>
      </w:r>
      <w:r>
        <w:rPr>
          <w:rFonts w:hint="eastAsia"/>
          <w:lang w:eastAsia="zh-CN"/>
        </w:rPr>
        <w:t>.</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79" w:name="_Toc169906937"/>
      <w:bookmarkStart w:id="480" w:name="_Toc68167553"/>
      <w:r>
        <w:t>5.5.11</w:t>
      </w:r>
      <w:r>
        <w:tab/>
        <w:t>Procedures for Time Synchronization Exposure</w:t>
      </w:r>
      <w:bookmarkEnd w:id="479"/>
    </w:p>
    <w:p w14:paraId="3200D0E2" w14:textId="77777777" w:rsidR="001F4140" w:rsidRDefault="001F4140" w:rsidP="001F4140">
      <w:pPr>
        <w:pStyle w:val="Heading4"/>
      </w:pPr>
      <w:bookmarkStart w:id="481" w:name="_Toc169906938"/>
      <w:r>
        <w:t>5.5.11.1</w:t>
      </w:r>
      <w:r>
        <w:tab/>
        <w:t>General</w:t>
      </w:r>
      <w:bookmarkEnd w:id="481"/>
    </w:p>
    <w:p w14:paraId="79E0A4A8" w14:textId="77777777" w:rsidR="00E71D71" w:rsidRDefault="00E71D71" w:rsidP="00E71D71">
      <w:r>
        <w:t xml:space="preserve">Time synchronization exposure allows an AF to configure time synchronization service(s) in 5GS and to monitor the time synchronization service status in 5GS. </w:t>
      </w:r>
    </w:p>
    <w:p w14:paraId="3A19C475" w14:textId="77777777" w:rsidR="00E71D71" w:rsidRDefault="00E71D71" w:rsidP="00E71D71">
      <w:r>
        <w:t>For (g)PTP operations, the Time synchronization service allows an AF to subscribe to the UE and 5GC capabilities and availability for time synchronization services as described in clause 5.5.11.2, to configure the (g)PTP instance in 5GS as described in clause 5.5.11.3, and to monitor the service status as described in clause 5.5.11.5.</w:t>
      </w:r>
    </w:p>
    <w:p w14:paraId="09928710" w14:textId="77777777" w:rsidR="00E71D71" w:rsidRDefault="00E71D71" w:rsidP="00E71D71">
      <w:r>
        <w:t>For the 5G access stratum time distribution, the AF can influence the 5G access stratum time distribution as described in clause 5.5.11.4 and monitor the service status as described in clause 5.5.11.5.</w:t>
      </w:r>
    </w:p>
    <w:p w14:paraId="55541A06" w14:textId="77777777" w:rsidR="00E71D71" w:rsidRDefault="00E71D71" w:rsidP="00E71D71">
      <w:r>
        <w:t>The time synchronization exposure is provided by the NEF, which uses the services provided by the TSCTSF. The AF that is part of the operator's trust domain may invoke the services directly with the TSCTSF; in such case, the TSCTSF directly responds/notifies the AF, accordingly.</w:t>
      </w:r>
    </w:p>
    <w:p w14:paraId="077C7A77" w14:textId="77777777" w:rsidR="001F4140" w:rsidRDefault="001F4140" w:rsidP="001F4140">
      <w:pPr>
        <w:pStyle w:val="Heading4"/>
      </w:pPr>
      <w:bookmarkStart w:id="482" w:name="_Toc169906939"/>
      <w:r>
        <w:t>5.5.11.2</w:t>
      </w:r>
      <w:r>
        <w:tab/>
        <w:t>Exposure of UE availability and capabilities for Time Synchronization service</w:t>
      </w:r>
      <w:bookmarkEnd w:id="482"/>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3232B9">
      <w:pPr>
        <w:pStyle w:val="TH"/>
      </w:pPr>
      <w:r w:rsidRPr="001F31A0">
        <w:rPr>
          <w:noProof/>
        </w:rPr>
        <w:object w:dxaOrig="13161" w:dyaOrig="12381" w14:anchorId="48F24248">
          <v:shape id="_x0000_i1075" type="#_x0000_t75" alt="" style="width:494.3pt;height:464.7pt" o:ole="">
            <v:imagedata r:id="rId110" o:title=""/>
          </v:shape>
          <o:OLEObject Type="Embed" ProgID="Visio.Drawing.15" ShapeID="_x0000_i1075" DrawAspect="Content" ObjectID="_1780775195" r:id="rId111"/>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0"/>
      </w:pPr>
      <w:r>
        <w:t>0.</w:t>
      </w:r>
      <w:r>
        <w:tab/>
        <w:t xml:space="preserve">During SM Policy Association establishment, the PCF determines if the PDU Session is potentially impacted by time synchronization service (based on local configuration) and provides the </w:t>
      </w:r>
      <w:r>
        <w:rPr>
          <w:lang w:eastAsia="zh-CN"/>
        </w:rPr>
        <w:t>"TSN_BRIDGE_INFO" policy 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Npcf_PolicyAuthorization_Notify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68561A3C" w14:textId="77777777" w:rsidR="00EA1129" w:rsidRDefault="00EA1129" w:rsidP="00EA1129">
      <w:pPr>
        <w:pStyle w:val="B10"/>
      </w:pPr>
      <w:r>
        <w:tab/>
        <w:t>The TSCTSF retrieves the UE SUPI from the BSF using the UE IP address, and may get from UDM Time Synchronization Subscription Data, that may contain either one or more subscribed time synchronization service Id(s) (that map to a PTP instance configuration in the TSCTSF for the DNN/S-NSSAI) or an indication that an AF-requested (g)PTP time synchronization service is allowed for the given UE and DNN/S-NSSAI.</w:t>
      </w:r>
    </w:p>
    <w:p w14:paraId="4A39662F" w14:textId="0A299FF5" w:rsidR="00EA1129" w:rsidRDefault="00EA1129" w:rsidP="00EA1129">
      <w:pPr>
        <w:pStyle w:val="B10"/>
      </w:pPr>
      <w:r>
        <w:tab/>
        <w:t xml:space="preserve">If an AF-requested (g)PTP time synchronization service is allowed for the UE and DNN/S-NSSAI, the TSCTSF then invokes the Npcf_PolicyAuthorization_Create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rPr>
          <w:lang w:eastAsia="ja-JP"/>
        </w:rPr>
        <w:t>3GPP </w:t>
      </w:r>
      <w:r w:rsidRPr="005A3EA5">
        <w:t>TS 29.514 [10]</w:t>
      </w:r>
      <w:r w:rsidRPr="005A3EA5">
        <w:rPr>
          <w:lang w:eastAsia="ja-JP"/>
        </w:rPr>
        <w:t>.</w:t>
      </w:r>
      <w:r>
        <w:rPr>
          <w:lang w:eastAsia="ja-JP"/>
        </w:rPr>
        <w:t xml:space="preserve"> For IP PDU sessions, </w:t>
      </w:r>
      <w:r>
        <w:t>the TSCTSF stores the DNN, S-NSSAI and IP address as received from PCF and SUPI as received from BSF and associates them with the AF-session, as described in 3GPP TS 29.565 [60].</w:t>
      </w:r>
    </w:p>
    <w:p w14:paraId="1711F29E" w14:textId="77777777" w:rsidR="00EA1129" w:rsidRDefault="00EA1129" w:rsidP="00EA1129">
      <w:pPr>
        <w:pStyle w:val="B10"/>
      </w:pPr>
      <w:r>
        <w:tab/>
        <w:t>The received PMIC(s)/UMIC, if available, may contain (g)PTP instance configuration for the reported DS-TT/NW-TT.</w:t>
      </w:r>
    </w:p>
    <w:p w14:paraId="26954D33" w14:textId="1C77DE4F" w:rsidR="00EA1129" w:rsidRDefault="009A51D6" w:rsidP="005965CC">
      <w:pPr>
        <w:pStyle w:val="B10"/>
      </w:pPr>
      <w:r>
        <w:tab/>
      </w:r>
      <w:r w:rsidR="00EA1129">
        <w:t>If the TSCTSF retrieves from UDM one or more time synchronization service Id(s) matching PTP instance configuration for the DNN/S-NSSAI, the TSCTSF distributes the PTP instance configuration as described in clause 5.5.11.3.</w:t>
      </w:r>
    </w:p>
    <w:p w14:paraId="2FB9F9CA" w14:textId="77777777" w:rsidR="001F4140" w:rsidRDefault="001F4140" w:rsidP="001F4140">
      <w:pPr>
        <w:pStyle w:val="B10"/>
      </w:pPr>
      <w:r>
        <w:t>1.</w:t>
      </w:r>
      <w:r>
        <w:tab/>
        <w:t xml:space="preserve">To subscribe to notifications of the UE availability for time synchronization service, the AF invokes the Nnef_TimeSynchronization_CapsSubscribe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0"/>
      </w:pPr>
      <w:r>
        <w:tab/>
        <w:t xml:space="preserve">To unsubscribe to the UE availability for time synchronization for a list of UE(s), the AF invokes Nnef_TimeSynchronization_CapsUnsubscribe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0"/>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Ntsctsf_TimeSynchronization_CapsSubscribe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0"/>
      </w:pPr>
      <w:r>
        <w:tab/>
        <w:t xml:space="preserve">In the case of Ntsctsf_TimeSynchronization_CapsUnsubscribe,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0"/>
      </w:pPr>
      <w:r>
        <w:tab/>
        <w:t>The AF that is part of operator's trust domain may invoke the requests directly to the TSCTSF.</w:t>
      </w:r>
    </w:p>
    <w:p w14:paraId="717FD295" w14:textId="72527E5D" w:rsidR="001F4140" w:rsidRDefault="001F4140" w:rsidP="001F4140">
      <w:pPr>
        <w:pStyle w:val="B10"/>
      </w:pPr>
      <w:r>
        <w:t>3.</w:t>
      </w:r>
      <w:r>
        <w:tab/>
        <w:t>If the request includes GPSI(s), an External Group Identifier or an Internal Group Identifier, the TSCTSF uses the Nudm_SDM_Get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10F0F503" w14:textId="79EA27B5" w:rsidR="00DA024E" w:rsidRDefault="002F10FF" w:rsidP="005965CC">
      <w:pPr>
        <w:pStyle w:val="B10"/>
      </w:pPr>
      <w:r>
        <w:tab/>
      </w:r>
      <w:r w:rsidR="00DA024E">
        <w:t>For the retrieved SUPI(s), the TSCTSF requests the Time Synchronization Subscription Data from the UDM if not previously retrieved in step</w:t>
      </w:r>
      <w:r w:rsidR="00DA024E" w:rsidRPr="005A3EA5">
        <w:t> </w:t>
      </w:r>
      <w:r w:rsidR="00DA024E">
        <w:t>0, to validate whether the AF request for (g)PTP-based time distribution for the DNN and S-NSSAI is allowed by the UE subscription.</w:t>
      </w:r>
    </w:p>
    <w:p w14:paraId="5BED15BB" w14:textId="61C6BD07" w:rsidR="001F4140" w:rsidRDefault="001F4140" w:rsidP="001F4140">
      <w:pPr>
        <w:pStyle w:val="B10"/>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0"/>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0"/>
      </w:pPr>
      <w:r>
        <w:tab/>
        <w:t>For any AF-session in the list of matching AF-session(s), the TSCTSF interacts with the PCF by triggering a Npcf_PolicyAuthorization_Update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0"/>
      </w:pPr>
      <w:r>
        <w:tab/>
      </w:r>
      <w:r w:rsidRPr="00411D9A">
        <w:t>In the case of Ntsctsf_TimeSynchronization_CapsUnsubscribe, the TSCTSF, for the AF-session</w:t>
      </w:r>
      <w:r>
        <w:t>(</w:t>
      </w:r>
      <w:r w:rsidRPr="00411D9A">
        <w:t>s</w:t>
      </w:r>
      <w:r>
        <w:t>)</w:t>
      </w:r>
      <w:r w:rsidRPr="00411D9A">
        <w:t xml:space="preserve"> in the list of matching AF-session</w:t>
      </w:r>
      <w:r>
        <w:t>(</w:t>
      </w:r>
      <w:r w:rsidRPr="00411D9A">
        <w:t>s</w:t>
      </w:r>
      <w:r>
        <w:t>)</w:t>
      </w:r>
      <w:r w:rsidRPr="00411D9A">
        <w:t xml:space="preserve">, triggers a Npcf_PolicyAuthorization_Delete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0"/>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12089D9A" w14:textId="77777777" w:rsidR="004F0E14" w:rsidRDefault="004F0E14" w:rsidP="004F0E14">
      <w:pPr>
        <w:pStyle w:val="B10"/>
      </w:pPr>
      <w:r>
        <w:t>6.</w:t>
      </w:r>
      <w:r>
        <w:tab/>
        <w:t xml:space="preserve">The TSCTSF acknowledges the execution of Ntsctsf_TimeSynchronization_CapsSubscribe to the requester that initiated the request (NEF or AF) by sending a </w:t>
      </w:r>
      <w:r>
        <w:rPr>
          <w:lang w:eastAsia="zh-CN"/>
        </w:rPr>
        <w:t>"201 Created" status code</w:t>
      </w:r>
      <w:r>
        <w:t>.</w:t>
      </w:r>
    </w:p>
    <w:p w14:paraId="6A573938" w14:textId="77777777" w:rsidR="001F4140" w:rsidRDefault="001F4140" w:rsidP="001F4140">
      <w:pPr>
        <w:pStyle w:val="B10"/>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18A31CDD" w14:textId="77777777" w:rsidR="00225BE8" w:rsidRDefault="00225BE8" w:rsidP="00225BE8">
      <w:pPr>
        <w:pStyle w:val="B10"/>
      </w:pPr>
      <w:r>
        <w:t>7.</w:t>
      </w:r>
      <w:r>
        <w:tab/>
        <w:t xml:space="preserve">The NEF acknowledges the execution of Nnef_TimeSynchronization_CapsSubscribe to the AF by sending a </w:t>
      </w:r>
      <w:r>
        <w:rPr>
          <w:lang w:eastAsia="zh-CN"/>
        </w:rPr>
        <w:t>"201 Created" status code.</w:t>
      </w:r>
    </w:p>
    <w:p w14:paraId="0553136F" w14:textId="77777777" w:rsidR="001F4140" w:rsidRDefault="001F4140" w:rsidP="001F4140">
      <w:pPr>
        <w:pStyle w:val="B10"/>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0"/>
      </w:pPr>
      <w:r>
        <w:t>8</w:t>
      </w:r>
      <w:r>
        <w:tab/>
        <w:t>For each AF-session for which the TSCTSF triggered the Npcf_PolicyAuthorization_Update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0"/>
      </w:pPr>
      <w:r>
        <w:t>9</w:t>
      </w:r>
      <w:r>
        <w:tab/>
        <w:t>When the SMF detects UMIC/PMIC changes for the NW-TT/DS-TT for each concerned PDU sessions, the SMF provides the updated UMIC/PMIC information to the PCF as described in clause 5.2.2.3.</w:t>
      </w:r>
    </w:p>
    <w:p w14:paraId="2F502322" w14:textId="4088D759" w:rsidR="00BD70DE" w:rsidRDefault="00BD70DE" w:rsidP="00BD70DE">
      <w:pPr>
        <w:pStyle w:val="B10"/>
      </w:pPr>
      <w:r>
        <w:t>10.</w:t>
      </w:r>
      <w:r>
        <w:tab/>
        <w:t>The TSCTSF receives UMIC/PMIC information from NW-TT/DS-TT ports from the PCF, with the notification of the "</w:t>
      </w:r>
      <w:r w:rsidRPr="004537BE">
        <w:t>TSN_BRIDGE_INFO</w:t>
      </w:r>
      <w:r>
        <w:t xml:space="preserve">"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5A58AB4" w14:textId="77777777" w:rsidR="001F4140" w:rsidRDefault="001F4140" w:rsidP="001F4140">
      <w:pPr>
        <w:pStyle w:val="B10"/>
      </w:pPr>
      <w:r>
        <w:t>11.</w:t>
      </w:r>
      <w:r>
        <w:tab/>
        <w:t xml:space="preserve">The TSCTSF responds to the PCF with a </w:t>
      </w:r>
      <w:r>
        <w:rPr>
          <w:lang w:eastAsia="zh-CN"/>
        </w:rPr>
        <w:t>"204 No Content" status code.</w:t>
      </w:r>
    </w:p>
    <w:p w14:paraId="2AC6ECA2" w14:textId="77777777" w:rsidR="001F4140" w:rsidRDefault="001F4140" w:rsidP="001F4140">
      <w:pPr>
        <w:pStyle w:val="B10"/>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0"/>
      </w:pPr>
      <w:r>
        <w:tab/>
        <w:t>The TSCTSF composes the time synchronization capabilities for the DS-TT/UE(s) connected to the NW-TT based on the capability information received from the DS-TT(s) and NW-TT for each AF-session. If the Ntsctsf_TimeSynchronization_CapsSubscribe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0"/>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0"/>
      </w:pPr>
      <w:r>
        <w:t>13.</w:t>
      </w:r>
      <w:r>
        <w:tab/>
        <w:t>The TSCTSF sends Ntsctsf_TimeSynchronization_CapsNotify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0"/>
      </w:pPr>
      <w:r>
        <w:t>14.</w:t>
      </w:r>
      <w:r>
        <w:tab/>
        <w:t xml:space="preserve">The NEF responds to the PCF with a </w:t>
      </w:r>
      <w:r>
        <w:rPr>
          <w:lang w:eastAsia="zh-CN"/>
        </w:rPr>
        <w:t>"204 No Content" status code.</w:t>
      </w:r>
    </w:p>
    <w:p w14:paraId="473F9D45" w14:textId="77777777" w:rsidR="001F4140" w:rsidRDefault="001F4140" w:rsidP="001F4140">
      <w:pPr>
        <w:pStyle w:val="B10"/>
      </w:pPr>
      <w:r>
        <w:t>15.</w:t>
      </w:r>
      <w:r>
        <w:tab/>
        <w:t xml:space="preserve">The NEF forwards the Nnef_TimeSynchronization_CapsNotify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0"/>
      </w:pPr>
      <w:r>
        <w:t>16.</w:t>
      </w:r>
      <w:r>
        <w:tab/>
        <w:t xml:space="preserve">The AF responds the NEF with a </w:t>
      </w:r>
      <w:r>
        <w:rPr>
          <w:lang w:eastAsia="zh-CN"/>
        </w:rPr>
        <w:t>"204 No Content" status code.</w:t>
      </w:r>
    </w:p>
    <w:p w14:paraId="67D8BAFE" w14:textId="27024351" w:rsidR="00DA024E" w:rsidRDefault="00DA024E" w:rsidP="00DA024E">
      <w:r>
        <w:t>At PDU Session Establishment as defined is step 0,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83" w:name="_Toc169906940"/>
      <w:r>
        <w:t>5.5.11.3</w:t>
      </w:r>
      <w:r>
        <w:tab/>
        <w:t>Time Synchronization service activation, modification, and deactivation</w:t>
      </w:r>
      <w:bookmarkEnd w:id="483"/>
    </w:p>
    <w:p w14:paraId="4FAD5CE7" w14:textId="1CDD37F2" w:rsidR="00E3123E" w:rsidRDefault="00E3123E" w:rsidP="00E3123E">
      <w:r>
        <w:t>The AF may use Nnef_TimeSynchronization_CapsSubscribe service operation as described in clause 5.5.11.2 to learn the UE capabilities for time synchronization service for a list of UE identities. The Nnef_TimeSynchronization_CapsNotify service operation indicates the list of UE identities per User-plane Node ID that match the provided time synchronization capabilities.</w:t>
      </w:r>
    </w:p>
    <w:p w14:paraId="23EB1417" w14:textId="2F018641" w:rsidR="000B2F7E" w:rsidRDefault="000B2F7E" w:rsidP="000B2F7E">
      <w:r>
        <w:t>The AF can use the user-plane node ID received in the Nnef_TimeSynchronization_CapsNotify service operation as a target of the configuration of a PTP instance in the Nnef_TimeSynchronization_ConfigCreate request. The Nnef_TimeSynchronization_ConfigCreate/ConfigUpdate request create/update a time synchronization configuration per user plane node ID based on the parameters indicated in the request for the NW-TT(s) and DS-TT(s). The AF may subscribe to time synchronization status reports via Nnef_TimeSynchronization_ConfigCreate/ConfigUpdate service operation(s) and may receive a time synchronization service status report via Nnef_TimeSynchronization_UpdateNotify service operation.</w:t>
      </w:r>
    </w:p>
    <w:p w14:paraId="2A3B8465" w14:textId="77777777" w:rsidR="001F4140" w:rsidRDefault="001F4140" w:rsidP="00D836B3">
      <w:pPr>
        <w:pStyle w:val="TH"/>
      </w:pPr>
      <w:r w:rsidRPr="001F31A0">
        <w:rPr>
          <w:noProof/>
        </w:rPr>
        <w:object w:dxaOrig="12961" w:dyaOrig="20441" w14:anchorId="10E5A0B2">
          <v:shape id="_x0000_i1076" type="#_x0000_t75" alt="" style="width:486.75pt;height:766.4pt" o:ole="">
            <v:imagedata r:id="rId112" o:title=""/>
          </v:shape>
          <o:OLEObject Type="Embed" ProgID="Visio.Drawing.15" ShapeID="_x0000_i1076" DrawAspect="Content" ObjectID="_1780775196" r:id="rId113"/>
        </w:object>
      </w:r>
    </w:p>
    <w:p w14:paraId="4852E13F" w14:textId="77777777" w:rsidR="001F4140" w:rsidRDefault="001F4140" w:rsidP="001F4140">
      <w:pPr>
        <w:pStyle w:val="TF"/>
      </w:pPr>
      <w:r w:rsidRPr="001F31A0">
        <w:t>Figure</w:t>
      </w:r>
      <w:r>
        <w:t> </w:t>
      </w:r>
      <w:r w:rsidRPr="001F31A0">
        <w:t>5.5</w:t>
      </w:r>
      <w:r>
        <w:t>.11.3-1: Time Synchronization service activation, modification and deactivation</w:t>
      </w:r>
    </w:p>
    <w:p w14:paraId="2E97FD76" w14:textId="77777777" w:rsidR="001F4140" w:rsidRDefault="001F4140" w:rsidP="001F4140">
      <w:pPr>
        <w:pStyle w:val="B10"/>
      </w:pPr>
      <w:r>
        <w:t>1.</w:t>
      </w:r>
      <w:r>
        <w:tab/>
      </w:r>
      <w:r w:rsidRPr="005A3EA5">
        <w:t xml:space="preserve">To </w:t>
      </w:r>
      <w:r>
        <w:t>create a time synchronization service configuration for a PTP instance and user-plane node ID</w:t>
      </w:r>
      <w:r w:rsidRPr="005A3EA5">
        <w:t xml:space="preserve">, the AF invokes the </w:t>
      </w:r>
      <w:r>
        <w:t>Nnef_TimeSynchronization_ConfigCreate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0AFE44E5" w14:textId="77777777" w:rsidR="001F4140" w:rsidRPr="005A3EA5" w:rsidRDefault="001F4140" w:rsidP="001F4140">
      <w:pPr>
        <w:pStyle w:val="B10"/>
      </w:pPr>
      <w:r w:rsidRPr="005A3EA5">
        <w:tab/>
        <w:t xml:space="preserve">To update an existing </w:t>
      </w:r>
      <w:r>
        <w:t>time synchronization service configuration for a PTP instance and user-plane node ID</w:t>
      </w:r>
      <w:r w:rsidRPr="005A3EA5">
        <w:t xml:space="preserve">, the AF invokes the </w:t>
      </w:r>
      <w:r>
        <w:t>Nnef_TimeSynchronization_ConfigUpdate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78B4C3C2" w14:textId="77777777" w:rsidR="00E3123E" w:rsidRPr="005A3EA5" w:rsidRDefault="00E3123E" w:rsidP="00E3123E">
      <w:pPr>
        <w:pStyle w:val="B10"/>
      </w:pPr>
      <w:r>
        <w:tab/>
      </w:r>
      <w:r w:rsidRPr="005A3EA5">
        <w:t xml:space="preserve">To remove </w:t>
      </w:r>
      <w:r>
        <w:t xml:space="preserve">an </w:t>
      </w:r>
      <w:r w:rsidRPr="005A3EA5">
        <w:t xml:space="preserve">existing </w:t>
      </w:r>
      <w:r>
        <w:t>time synchronization service configuration for a PTP instance and user-plane node ID</w:t>
      </w:r>
      <w:r w:rsidRPr="005A3EA5">
        <w:t>, the AF invokes the Nnef_</w:t>
      </w:r>
      <w:r>
        <w:t>TimeSynchronization_Config</w:t>
      </w:r>
      <w:r w:rsidRPr="005A3EA5">
        <w:t xml:space="preserve">Delete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49C6EDE0" w14:textId="77777777" w:rsidR="00E3123E" w:rsidRPr="005A3EA5" w:rsidRDefault="00E3123E" w:rsidP="00E3123E">
      <w:pPr>
        <w:pStyle w:val="B10"/>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23218461" w14:textId="77777777" w:rsidR="00491687" w:rsidRDefault="00491687" w:rsidP="00491687">
      <w:pPr>
        <w:pStyle w:val="B10"/>
      </w:pPr>
      <w:r>
        <w:tab/>
        <w:t>The Nnef_TimeSynchronization_ConfigCreate/Update request creates/updates also a subscription to notifications for the changes in the time synchronization service configuration.</w:t>
      </w:r>
    </w:p>
    <w:p w14:paraId="7BC3863C" w14:textId="610EF8ED" w:rsidR="00E3123E" w:rsidRDefault="00AE1752" w:rsidP="005965CC">
      <w:pPr>
        <w:pStyle w:val="B10"/>
      </w:pPr>
      <w:r>
        <w:tab/>
      </w:r>
      <w:r w:rsidR="00E3123E">
        <w:t>The AF may also subscribe to time synchronization status report by including (optionally) the clock quality detail level set to "acceptable/not acceptable indication" and providing clock quality acceptance criteria.</w:t>
      </w:r>
    </w:p>
    <w:p w14:paraId="1701B166" w14:textId="77777777" w:rsidR="00E3123E" w:rsidRDefault="00E3123E" w:rsidP="005965CC">
      <w:pPr>
        <w:pStyle w:val="NO"/>
      </w:pPr>
      <w:r>
        <w:t>NOTE</w:t>
      </w:r>
      <w:r w:rsidRPr="005A3EA5">
        <w:rPr>
          <w:rFonts w:eastAsia="DengXian"/>
        </w:rPr>
        <w:t> </w:t>
      </w:r>
      <w:r>
        <w:rPr>
          <w:rFonts w:eastAsia="DengXian"/>
        </w:rPr>
        <w:t>1</w:t>
      </w:r>
      <w:r>
        <w:t>:</w:t>
      </w:r>
      <w:r>
        <w:tab/>
        <w:t xml:space="preserve">The AF request for PTP service activation, modification cannot indicate that the clock quality detail level to provide is </w:t>
      </w:r>
      <w:r>
        <w:rPr>
          <w:lang w:eastAsia="zh-CN"/>
        </w:rPr>
        <w:t>"</w:t>
      </w:r>
      <w:r>
        <w:t>metrics</w:t>
      </w:r>
      <w:r>
        <w:rPr>
          <w:lang w:eastAsia="zh-CN"/>
        </w:rPr>
        <w:t>"</w:t>
      </w:r>
      <w:r>
        <w:t xml:space="preserve">, i.e. if the AF includes the clock quality detail level, its value needs to set to </w:t>
      </w:r>
      <w:r>
        <w:rPr>
          <w:lang w:eastAsia="zh-CN"/>
        </w:rPr>
        <w:t xml:space="preserve">"acceptable/not acceptable indication" and accompanied with "clock quality acceptance criteria". </w:t>
      </w:r>
      <w:r>
        <w:t>The UE/DS-TT retrieves detailed information (timing synchronization metrics) from Announce messages sent for (g)PTP services.</w:t>
      </w:r>
    </w:p>
    <w:p w14:paraId="1C7A1440" w14:textId="77777777" w:rsidR="001F4140" w:rsidRDefault="001F4140" w:rsidP="001F4140">
      <w:pPr>
        <w:pStyle w:val="B10"/>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Nnef_TimeSynchronization_ConfigCreate</w:t>
      </w:r>
      <w:r w:rsidRPr="005A3EA5">
        <w:t xml:space="preserve"> request, the NEF invokes the</w:t>
      </w:r>
      <w:r w:rsidRPr="005A3EA5">
        <w:rPr>
          <w:lang w:eastAsia="zh-CN"/>
        </w:rPr>
        <w:t xml:space="preserve"> </w:t>
      </w:r>
      <w:r>
        <w:t xml:space="preserve">Ntsctsf_TimeSynchronization_ConfigCreate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2E1F961A" w14:textId="11F5EB1F"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Nnef_TimeSynchronization_ConfigUpdate</w:t>
      </w:r>
      <w:r w:rsidRPr="005A3EA5">
        <w:t xml:space="preserve"> request, the NEF invokes the</w:t>
      </w:r>
      <w:r w:rsidRPr="005A3EA5">
        <w:rPr>
          <w:lang w:eastAsia="zh-CN"/>
        </w:rPr>
        <w:t xml:space="preserve"> </w:t>
      </w:r>
      <w:r>
        <w:t xml:space="preserve">Ntsctsf_TimeSynchronization_ConfigUpdate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0CCE1D5E" w14:textId="2249C214"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Nnef_TimeSynchronization_ConfigDelete</w:t>
      </w:r>
      <w:r w:rsidRPr="005A3EA5">
        <w:t xml:space="preserve"> request, the NEF invokes the</w:t>
      </w:r>
      <w:r w:rsidRPr="005A3EA5">
        <w:rPr>
          <w:lang w:eastAsia="zh-CN"/>
        </w:rPr>
        <w:t xml:space="preserve"> </w:t>
      </w:r>
      <w:r>
        <w:t>Ntsctsf_TimeSynchronization_ConfigDelete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0"/>
      </w:pPr>
      <w:r>
        <w:rPr>
          <w:lang w:eastAsia="zh-CN"/>
        </w:rPr>
        <w:tab/>
      </w:r>
      <w:r>
        <w:t>An AF that is part of operator's trust domain may invoke the TSCTSF services directly with TSCTSF.</w:t>
      </w:r>
    </w:p>
    <w:p w14:paraId="4C4C5AC4" w14:textId="77777777" w:rsidR="001F4140" w:rsidRDefault="001F4140" w:rsidP="001F4140">
      <w:pPr>
        <w:pStyle w:val="B10"/>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0"/>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0"/>
      </w:pPr>
      <w:r>
        <w:rPr>
          <w:lang w:eastAsia="zh-CN"/>
        </w:rPr>
        <w:t>5.</w:t>
      </w:r>
      <w:r>
        <w:rPr>
          <w:lang w:eastAsia="zh-CN"/>
        </w:rPr>
        <w:tab/>
        <w:t xml:space="preserve">The </w:t>
      </w:r>
      <w:r>
        <w:t>TSCTSF checks with the UDM if the concerned UE(s) are allowed to receive the time sync service configuration.</w:t>
      </w:r>
    </w:p>
    <w:p w14:paraId="0EB1978D" w14:textId="345763F5" w:rsidR="00DA024E" w:rsidRDefault="00DA024E" w:rsidP="00DA024E">
      <w:pPr>
        <w:pStyle w:val="B10"/>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and checks whether the AF requested parameters comply with the stored Time Synchronization Subscription Data retrieved from the UDM as described in clause 5.5.11.2.</w:t>
      </w:r>
    </w:p>
    <w:p w14:paraId="5A05E46D" w14:textId="72A2FED1" w:rsidR="00E31141" w:rsidRDefault="00E31141" w:rsidP="00E31141">
      <w:pPr>
        <w:pStyle w:val="B10"/>
      </w:pPr>
      <w:r>
        <w:tab/>
        <w:t>If the "AF request Authorization" in the Time Synchronization Subscription Data for the affected SUPI indicates that the AF is allowed to request PTP instance configuration, the TSCTSF proceeds with the configuration. Otherwise (i.e., the "AF request Authorization" is not allowed), steps 6-19 are skipped for this UE.</w:t>
      </w:r>
    </w:p>
    <w:p w14:paraId="3FA129DE" w14:textId="32479196" w:rsidR="00E3123E" w:rsidRDefault="00E3123E" w:rsidP="00E3123E">
      <w:pPr>
        <w:pStyle w:val="NO"/>
      </w:pPr>
      <w:r>
        <w:t>NOTE 2:</w:t>
      </w:r>
      <w:r>
        <w:tab/>
        <w:t>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Ntsctsf_TimeSynchronization_ConfigCreate/Update request.</w:t>
      </w:r>
    </w:p>
    <w:p w14:paraId="4F9C1A83" w14:textId="77777777" w:rsidR="00DA024E" w:rsidRDefault="00DA024E" w:rsidP="00DA024E">
      <w:pPr>
        <w:pStyle w:val="B10"/>
      </w:pPr>
      <w: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an active time synchronization service configuration, the TSCTSF proceeds as if an Ntsctsf_TimeSynchronization_ConfigDelete request is received.</w:t>
      </w:r>
    </w:p>
    <w:p w14:paraId="1073F85C" w14:textId="77777777" w:rsidR="00382381" w:rsidRDefault="00382381" w:rsidP="00382381">
      <w:pPr>
        <w:pStyle w:val="B10"/>
      </w:pPr>
      <w:r>
        <w:tab/>
      </w:r>
      <w:r w:rsidRPr="00A95159">
        <w:t>If in step</w:t>
      </w:r>
      <w:r>
        <w:t> </w:t>
      </w:r>
      <w:r w:rsidRPr="00A95159">
        <w:t>1</w:t>
      </w:r>
      <w:r>
        <w:t xml:space="preserve"> </w:t>
      </w:r>
      <w:r w:rsidRPr="00A95159">
        <w:t xml:space="preserve">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 or </w:t>
      </w:r>
      <w:r>
        <w:t xml:space="preserve">to </w:t>
      </w:r>
      <w:r w:rsidRPr="00A95159">
        <w:t>subscribe for notification</w:t>
      </w:r>
      <w:r>
        <w:t>s in step 7</w:t>
      </w:r>
      <w:r w:rsidRPr="00A95159">
        <w:t xml:space="preserve">. If the request is rejected, steps </w:t>
      </w:r>
      <w:r>
        <w:t>7</w:t>
      </w:r>
      <w:r w:rsidRPr="00A95159">
        <w:t xml:space="preserve"> to 19 are skipped.</w:t>
      </w:r>
    </w:p>
    <w:p w14:paraId="49C35464" w14:textId="77777777" w:rsidR="00E222BF" w:rsidRDefault="00E222BF" w:rsidP="00E222BF">
      <w:pPr>
        <w:pStyle w:val="B10"/>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75F6EF38" w14:textId="77777777" w:rsidR="00382381" w:rsidRDefault="00382381" w:rsidP="00382381">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47558B76" w14:textId="77777777" w:rsidR="00370C7C" w:rsidRDefault="00370C7C" w:rsidP="00370C7C">
      <w:pPr>
        <w:pStyle w:val="B2"/>
      </w:pPr>
      <w:r>
        <w:t>-</w:t>
      </w:r>
      <w:r>
        <w:tab/>
        <w:t>Based on the received notification from the AMF and the authorized Time Synchronization Coverage Area, the TSCTSF determines whether to activate time synchronization service for this UE:</w:t>
      </w:r>
    </w:p>
    <w:p w14:paraId="37D41977" w14:textId="77777777" w:rsidR="00370C7C" w:rsidRDefault="00370C7C" w:rsidP="00370C7C">
      <w:pPr>
        <w:pStyle w:val="B3"/>
      </w:pPr>
      <w:r>
        <w:t>a.</w:t>
      </w:r>
      <w:r>
        <w:tab/>
        <w:t>If the UE presence is within any of the TAs from the authorized time synchronization coverage area, the TSCTSF determines to activate the received PTP instance configuration for the authorized UE.</w:t>
      </w:r>
    </w:p>
    <w:p w14:paraId="5EE1BDC6" w14:textId="77777777" w:rsidR="00370C7C" w:rsidRDefault="00370C7C" w:rsidP="00370C7C">
      <w:pPr>
        <w:pStyle w:val="B3"/>
      </w:pPr>
      <w:r>
        <w:t>b.</w:t>
      </w:r>
      <w:r>
        <w:tab/>
        <w:t>If the UE presence is not within any of the TAs from the authorized time synchronization coverage area, the TSCTSF determines to set to inactive the received PTP instance configuration for the authorized UE.</w:t>
      </w:r>
    </w:p>
    <w:p w14:paraId="2DEF698B" w14:textId="665E6C9A" w:rsidR="002038B9" w:rsidRDefault="002038B9" w:rsidP="002038B9">
      <w:pPr>
        <w:pStyle w:val="B10"/>
      </w:pPr>
      <w:r>
        <w:t>7.</w:t>
      </w:r>
      <w:r>
        <w:tab/>
        <w:t>For each authorized UE (in step 5 and step 6)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3387E6BF" w14:textId="4F792C2E" w:rsidR="00382381" w:rsidRDefault="00382381" w:rsidP="00382381">
      <w:pPr>
        <w:pStyle w:val="B10"/>
      </w:pPr>
      <w:r>
        <w:tab/>
        <w:t xml:space="preserve">If in step 1 the AF subscribes to time synchronization status report and if in step 5 the TSCTSF determines the </w:t>
      </w:r>
      <w:r w:rsidRPr="00A95159">
        <w:t>clock quality information</w:t>
      </w:r>
      <w:r>
        <w:rPr>
          <w:rFonts w:eastAsia="DengXian"/>
        </w:rPr>
        <w:t xml:space="preserve">, then the TSCTSF subscribes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32B1E7CF" w14:textId="7EA8FD82" w:rsidR="00DA024E" w:rsidRDefault="00DA024E" w:rsidP="00DA024E">
      <w:pPr>
        <w:pStyle w:val="B10"/>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62F10640" w14:textId="77777777" w:rsidR="00DA024E" w:rsidRDefault="00DA024E" w:rsidP="00DA024E">
      <w:pPr>
        <w:pStyle w:val="B3"/>
      </w:pPr>
      <w:r>
        <w:t>b.</w:t>
      </w:r>
      <w:r>
        <w:tab/>
        <w:t>If the UE presence is not within any of the TAs from the time synchronization coverage area, the TSCTSF determines to set to inactive the received PTP instance configuration for the authorized UE.</w:t>
      </w:r>
    </w:p>
    <w:p w14:paraId="23362498" w14:textId="34125226" w:rsidR="00E3123E" w:rsidRDefault="00E3123E" w:rsidP="00E3123E">
      <w:pPr>
        <w:pStyle w:val="B10"/>
      </w:pPr>
      <w:r>
        <w:t>7.</w:t>
      </w:r>
      <w:r>
        <w:tab/>
        <w:t>For each authorized UE (in step 3 and step 4)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6F26AA57" w14:textId="3DE64143" w:rsidR="00E3123E" w:rsidRDefault="00E3123E" w:rsidP="00E3123E">
      <w:pPr>
        <w:pStyle w:val="B10"/>
      </w:pPr>
      <w:r>
        <w:tab/>
        <w:t>If in step 1 the AF subscribes to time synchronization status report</w:t>
      </w:r>
      <w:r>
        <w:rPr>
          <w:rFonts w:eastAsia="DengXian"/>
        </w:rPr>
        <w:t xml:space="preserve">, the TSCTSF may subscribe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1BDA5154" w14:textId="77777777" w:rsidR="001F4140" w:rsidRDefault="001F4140" w:rsidP="001F4140">
      <w:pPr>
        <w:pStyle w:val="B10"/>
      </w:pPr>
      <w:r>
        <w:t>8.</w:t>
      </w:r>
      <w:r>
        <w:tab/>
        <w:t xml:space="preserve">For each authorized UE and matched AF-session, the TSCTSF delivers the PMIC(s) and UMIC to NW-TT and the PMIC(s) to DS-TT/UE by invoking the Npcf_PolicyAuthorization_Update service </w:t>
      </w:r>
      <w:r w:rsidRPr="00011884">
        <w:t xml:space="preserve">procedure as specified in </w:t>
      </w:r>
      <w:r>
        <w:t>clause 5.2.2.2.2.2.</w:t>
      </w:r>
    </w:p>
    <w:p w14:paraId="216EC142" w14:textId="77777777" w:rsidR="001F4140" w:rsidRDefault="001F4140" w:rsidP="001F4140">
      <w:pPr>
        <w:pStyle w:val="B10"/>
      </w:pPr>
      <w:r>
        <w:t>9.</w:t>
      </w:r>
      <w:r>
        <w:tab/>
        <w:t>The PCF acknowledges the request with a "200 OK" or a "204 No Content" status code.</w:t>
      </w:r>
    </w:p>
    <w:p w14:paraId="30F8CE3B" w14:textId="77777777" w:rsidR="001F4140" w:rsidRDefault="001F4140" w:rsidP="001F4140">
      <w:pPr>
        <w:pStyle w:val="B10"/>
      </w:pPr>
      <w:r>
        <w:t>10.</w:t>
      </w:r>
      <w:r>
        <w:tab/>
        <w:t>For each AF-session for which the TSCTSF triggered the Npcf_PolicyAuthorization_Update request, the PCF provides the UMIC/PMIC information for the concerned PDU session as described in clause 5.2.2.2.2.2.</w:t>
      </w:r>
    </w:p>
    <w:p w14:paraId="540C6B53" w14:textId="77777777" w:rsidR="001F4140" w:rsidRDefault="001F4140" w:rsidP="001F4140">
      <w:pPr>
        <w:pStyle w:val="B10"/>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0"/>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22B279E" w14:textId="77777777" w:rsidR="001F4140" w:rsidRDefault="001F4140" w:rsidP="001F4140">
      <w:pPr>
        <w:pStyle w:val="B10"/>
      </w:pPr>
      <w:r>
        <w:t>13.</w:t>
      </w:r>
      <w:r>
        <w:tab/>
        <w:t xml:space="preserve">The TSCTSF responds to the PCF with a </w:t>
      </w:r>
      <w:r>
        <w:rPr>
          <w:lang w:eastAsia="zh-CN"/>
        </w:rPr>
        <w:t>"204 No Content" status code.</w:t>
      </w:r>
    </w:p>
    <w:p w14:paraId="3C9BB456" w14:textId="77777777" w:rsidR="001F4140" w:rsidRDefault="001F4140" w:rsidP="001F4140">
      <w:pPr>
        <w:pStyle w:val="B10"/>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0"/>
      </w:pPr>
      <w:r>
        <w:t>15.</w:t>
      </w:r>
      <w:r>
        <w:tab/>
        <w:t>The TSCTSF uses the procedure in clause 5.5.11.4, steps 5-9, to activate or modify the 5G access stratum time distribution for the UEs that are part of the indicated PTP instance.</w:t>
      </w:r>
    </w:p>
    <w:p w14:paraId="1C7E075B" w14:textId="76491C62" w:rsidR="00767669" w:rsidRDefault="00767669" w:rsidP="00767669">
      <w:pPr>
        <w:pStyle w:val="B10"/>
      </w:pPr>
      <w:r>
        <w:t>16.</w:t>
      </w:r>
      <w:r>
        <w:tab/>
        <w:t>For an active PTP instance, the TSCTSF notifies the NEF (or AF), with the Ntsctsf_TimeSynchronization_ConfigUpdateNotify service operation, by sending to the NEF (or AF) callback URI the HTTP POST request containing notification correlation identifier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29ECF458" w14:textId="6C80819B" w:rsidR="00767669" w:rsidRDefault="00767669" w:rsidP="00767669">
      <w:pPr>
        <w:pStyle w:val="B10"/>
      </w:pPr>
      <w:r>
        <w:tab/>
        <w:t>If the TSCTSF determines an authorized spatial validity condition in step</w:t>
      </w:r>
      <w:r w:rsidRPr="005A3EA5">
        <w:rPr>
          <w:rFonts w:eastAsia="DengXian"/>
        </w:rPr>
        <w:t> </w:t>
      </w:r>
      <w:r>
        <w:rPr>
          <w:rFonts w:eastAsia="DengXian"/>
        </w:rPr>
        <w:t>6</w:t>
      </w:r>
      <w:r>
        <w:t>, the TSCTSF may indicate to the AF whether a PTP port of the PTP instance is activated or deactivated whenever the UE moves in or out of the authorized Time Synchronization Coverage Area.</w:t>
      </w:r>
    </w:p>
    <w:p w14:paraId="0266ACFD" w14:textId="514F5153" w:rsidR="00767669" w:rsidRDefault="00767669" w:rsidP="00767669">
      <w:pPr>
        <w:pStyle w:val="B10"/>
      </w:pPr>
      <w:r>
        <w:tab/>
        <w:t>If the feature "NetTimeSynchStatus" is supported and the state of the time synchronization service configuration for the NW-TT and/or DS-TT changes because the TSCTSF detects failure, degradation or improvement in the status of the time synchronization service, the TSCTSF may indicate to the AF/NEF whether the PTP port of the PTP instance is activated or deactivated together with the acceptable/not-acceptable time synchronization service status of the PTP port of the PTP instance.</w:t>
      </w:r>
    </w:p>
    <w:p w14:paraId="49172478" w14:textId="77777777" w:rsidR="001F4140" w:rsidRDefault="001F4140" w:rsidP="001F4140">
      <w:pPr>
        <w:pStyle w:val="B10"/>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0"/>
        <w:rPr>
          <w:lang w:eastAsia="zh-CN"/>
        </w:rPr>
      </w:pPr>
      <w:r>
        <w:rPr>
          <w:lang w:eastAsia="zh-CN"/>
        </w:rPr>
        <w:t>18.</w:t>
      </w:r>
      <w:r>
        <w:rPr>
          <w:lang w:eastAsia="zh-CN"/>
        </w:rPr>
        <w:tab/>
        <w:t>The NEF forwards to the AF in the Nnef_TimeSynchronization_ConfigUpdateNotify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0"/>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3683EFCD" w14:textId="0C347E74" w:rsidR="00237E07" w:rsidRDefault="00237E07" w:rsidP="00237E07">
      <w:pPr>
        <w:pStyle w:val="B10"/>
      </w:pPr>
      <w:r>
        <w:t>20.</w:t>
      </w:r>
      <w:r>
        <w:tab/>
        <w:t>If TSCTSF receives a time synchronization coverage area as part of the Ntsctsf_TimeSynchronization_ConfigCreate request in step 2 and determines an authorized Time Synchronization Coverage Area, upon the reception of a change in the UE presence in Area of Interest notification, the TSCTSF determines whether the authorized time synchronization coverage area condition shall trigger an activation or deactivation of the PTP instance configuration:</w:t>
      </w:r>
    </w:p>
    <w:p w14:paraId="7E9362B0" w14:textId="77777777" w:rsidR="00237E07" w:rsidRDefault="00237E07" w:rsidP="00237E07">
      <w:pPr>
        <w:pStyle w:val="B2"/>
      </w:pPr>
      <w:r>
        <w:t>-</w:t>
      </w:r>
      <w:r>
        <w:tab/>
        <w:t>If the UE moves within any of the TAs from the authorized time synchronization coverage area, then the TSCTSF adds the UE/DS-TT port to the PTP instance.</w:t>
      </w:r>
    </w:p>
    <w:p w14:paraId="773DE442" w14:textId="77777777" w:rsidR="00237E07" w:rsidRDefault="00237E07" w:rsidP="00237E07">
      <w:pPr>
        <w:pStyle w:val="B2"/>
      </w:pPr>
      <w:r>
        <w:t>-</w:t>
      </w:r>
      <w:r>
        <w:tab/>
        <w:t>If the UE moves outside all of the TAs from the authorized time synchronization coverage area, then the TSCTSF removes the UE/DS-TT port rom the PTP instance.</w:t>
      </w:r>
    </w:p>
    <w:p w14:paraId="1C6AAE97" w14:textId="54E3E20F" w:rsidR="00237E07" w:rsidRDefault="00237E07" w:rsidP="00237E07">
      <w:pPr>
        <w:pStyle w:val="B10"/>
      </w:pPr>
      <w:r>
        <w:tab/>
        <w:t>The TSCTSF configures the Grandmaster functionality, as applicable, as specified in 3GPP TS 29.565 [60].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0"/>
      </w:pPr>
      <w:r>
        <w:t>21.</w:t>
      </w:r>
      <w:r>
        <w:tab/>
        <w:t>For an active PTP instance, the TSCTSF notifies the NEF (or AF), with the Ntsctsf_TimeSynchronization_ConfigUpdateNotify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0"/>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0"/>
        <w:rPr>
          <w:lang w:eastAsia="zh-CN"/>
        </w:rPr>
      </w:pPr>
      <w:r>
        <w:rPr>
          <w:lang w:eastAsia="zh-CN"/>
        </w:rPr>
        <w:t>23.</w:t>
      </w:r>
      <w:r>
        <w:rPr>
          <w:lang w:eastAsia="zh-CN"/>
        </w:rPr>
        <w:tab/>
        <w:t>The NEF forwards to the AF in the Nnef_TimeSynchronization_ConfigUpdateNotify service operation.</w:t>
      </w:r>
    </w:p>
    <w:p w14:paraId="07FBEEAA" w14:textId="77777777" w:rsidR="001F4140" w:rsidRDefault="001F4140" w:rsidP="001F4140">
      <w:pPr>
        <w:pStyle w:val="B10"/>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B28C105" w14:textId="77777777" w:rsidR="00E3123E" w:rsidRDefault="00E3123E" w:rsidP="00E3123E">
      <w:pPr>
        <w:pStyle w:val="NO"/>
      </w:pPr>
      <w:r>
        <w:t>NOTE</w:t>
      </w:r>
      <w:r w:rsidRPr="005A3EA5">
        <w:rPr>
          <w:rFonts w:eastAsia="DengXian"/>
        </w:rPr>
        <w:t> </w:t>
      </w:r>
      <w:r>
        <w:rPr>
          <w:rFonts w:eastAsia="DengXian"/>
        </w:rPr>
        <w:t>3</w:t>
      </w:r>
      <w:r>
        <w:t>:</w:t>
      </w:r>
      <w:r>
        <w:tab/>
      </w:r>
      <w:r w:rsidRPr="009B55CD">
        <w:t>If the AF receives a clock quality acceptance criteria result</w:t>
      </w:r>
      <w:r>
        <w:t xml:space="preserve"> (acceptable/not acceptable), the AF decides whether to modify the service configured for the UE of a PTP instance or whether to deactivate it (deleting the PTP instance configuration).</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At PDU Session Establishment step 0, step 5, and steps 8-11 of figure 5.5.11.2-1 are repeated for a new PDU Session and AF-session. The NEF (or AF) may use the Ntsctsf_TimeSynchronization_ConfigUpdate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84" w:name="_Toc169906941"/>
      <w:r>
        <w:t>5.5.11.4</w:t>
      </w:r>
      <w:r>
        <w:tab/>
        <w:t>Management of 5G Access Stratum Time distribution</w:t>
      </w:r>
      <w:bookmarkEnd w:id="484"/>
    </w:p>
    <w:p w14:paraId="1F166030" w14:textId="77777777" w:rsidR="009653BE" w:rsidRDefault="009653BE" w:rsidP="009653BE">
      <w:r>
        <w:t>The AF can use the procedure to activate, update or delete the 5G access stratum time distribution for one UE or a group of UE(s). The AF may also use this procedure to indicate a clock quality detail level to provide to the UE or group of UE(s) and, optionally, to subscribe for time synchronization status reports.</w:t>
      </w:r>
    </w:p>
    <w:p w14:paraId="3874C690" w14:textId="32693487" w:rsidR="009653BE" w:rsidRDefault="009653BE" w:rsidP="009653BE">
      <w:pPr>
        <w:rPr>
          <w:lang w:eastAsia="zh-CN"/>
        </w:rPr>
      </w:pPr>
      <w:r>
        <w:t>The AF may query the status of the 5G access stratum time distribution using Nnef_ASTI_Get service operation. The Nnef_ASTI service is specified in 3GPP TS 29.522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t xml:space="preserve"> </w:t>
      </w:r>
    </w:p>
    <w:p w14:paraId="013CF7E3" w14:textId="0910E721" w:rsidR="00D76DF8" w:rsidRDefault="00D76DF8" w:rsidP="00D76DF8">
      <w:pPr>
        <w:pStyle w:val="TH"/>
      </w:pPr>
      <w:r w:rsidRPr="001F31A0">
        <w:rPr>
          <w:noProof/>
        </w:rPr>
        <w:object w:dxaOrig="12961" w:dyaOrig="14861" w14:anchorId="56F7F348">
          <v:shape id="_x0000_i1077" type="#_x0000_t75" alt="" style="width:483.25pt;height:556.55pt;mso-width-percent:0;mso-height-percent:0;mso-width-percent:0;mso-height-percent:0" o:ole="">
            <v:imagedata r:id="rId114" o:title=""/>
          </v:shape>
          <o:OLEObject Type="Embed" ProgID="Visio.Drawing.15" ShapeID="_x0000_i1077" DrawAspect="Content" ObjectID="_1780775197" r:id="rId115"/>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0"/>
      </w:pPr>
      <w:r>
        <w:t>0.</w:t>
      </w:r>
      <w:r>
        <w:tab/>
        <w:t>AM Policy Association establishment as described in clause 5.1.1.</w:t>
      </w:r>
    </w:p>
    <w:p w14:paraId="6DD476A0" w14:textId="77777777" w:rsidR="001F4140" w:rsidRDefault="001F4140" w:rsidP="001F4140">
      <w:pPr>
        <w:pStyle w:val="B10"/>
      </w:pPr>
      <w:r>
        <w:t>1.</w:t>
      </w:r>
      <w:r>
        <w:tab/>
        <w:t xml:space="preserve">To provide access stratum time distribution parameters to the NEF, the AF invokes the Nnef_ASTI_Create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2521C9FE" w14:textId="77777777" w:rsidR="001F4140" w:rsidRPr="005A3EA5" w:rsidRDefault="001F4140" w:rsidP="001F4140">
      <w:pPr>
        <w:pStyle w:val="B10"/>
      </w:pPr>
      <w:r>
        <w:tab/>
        <w:t xml:space="preserve">To update previously provided access stratum time distribution parameters, the AF invokes an Nnef_ASTI_Update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0"/>
      </w:pPr>
      <w:r>
        <w:tab/>
        <w:t xml:space="preserve">To remove previously provided access stratum time distribution parameters, the AF invokes the Nnef_ASTI_Delete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0"/>
      </w:pPr>
      <w:r>
        <w:tab/>
        <w:t xml:space="preserve">To query the status of the access stratum time distribution, the AF invokes Nnef_ASTI_Get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03DA2F62" w14:textId="687F866C" w:rsidR="00B02120" w:rsidRDefault="00B02120" w:rsidP="00B02120">
      <w:pPr>
        <w:pStyle w:val="B10"/>
        <w:rPr>
          <w:lang w:eastAsia="zh-CN"/>
        </w:rPr>
      </w:pPr>
      <w:r>
        <w:tab/>
        <w:t>If the feature "NetTimeSyncStatus" is supported,</w:t>
      </w:r>
      <w:r>
        <w:rPr>
          <w:lang w:eastAsia="zh-CN"/>
        </w:rPr>
        <w:t xml:space="preserve"> the AF request may indicate the clock quality detail level of the information to provide to the UE and, if required, include the clock quality acceptance criteria for the UE. </w:t>
      </w:r>
    </w:p>
    <w:p w14:paraId="65012218" w14:textId="77777777" w:rsidR="00E3123E" w:rsidRDefault="00E3123E" w:rsidP="00E3123E">
      <w:pPr>
        <w:pStyle w:val="NO"/>
        <w:rPr>
          <w:lang w:eastAsia="zh-CN"/>
        </w:rPr>
      </w:pPr>
      <w:r>
        <w:rPr>
          <w:lang w:eastAsia="zh-CN"/>
        </w:rPr>
        <w:t>NOTE:</w:t>
      </w:r>
      <w:r>
        <w:rPr>
          <w:lang w:eastAsia="zh-CN"/>
        </w:rPr>
        <w:tab/>
        <w:t xml:space="preserve">If the AF requests clock quality detail level to be </w:t>
      </w:r>
      <w:r w:rsidRPr="005A3EA5">
        <w:rPr>
          <w:lang w:eastAsia="zh-CN"/>
        </w:rPr>
        <w:t>"</w:t>
      </w:r>
      <w:r>
        <w:rPr>
          <w:lang w:eastAsia="zh-CN"/>
        </w:rPr>
        <w:t>acceptable/not acceptable indication</w:t>
      </w:r>
      <w:r w:rsidRPr="005A3EA5">
        <w:rPr>
          <w:lang w:eastAsia="zh-CN"/>
        </w:rPr>
        <w:t>"</w:t>
      </w:r>
      <w:r>
        <w:rPr>
          <w:lang w:eastAsia="zh-CN"/>
        </w:rPr>
        <w:t>, the AF needs to provide the clock quality acceptance criteria.</w:t>
      </w:r>
    </w:p>
    <w:p w14:paraId="7785E6C8" w14:textId="77777777" w:rsidR="00E3123E" w:rsidRDefault="00E3123E" w:rsidP="005965CC">
      <w:pPr>
        <w:pStyle w:val="B10"/>
        <w:rPr>
          <w:lang w:eastAsia="zh-CN"/>
        </w:rPr>
      </w:pPr>
      <w:r>
        <w:rPr>
          <w:lang w:eastAsia="zh-CN"/>
        </w:rPr>
        <w:tab/>
        <w:t>By including the clock quality acceptance criteria in a Nnef_ASTI request, the AF indicates to the TSCTSF (via the NEF) to create a subscription at the TSCTSF to get notified about the changes in 5G access stratum time distribution status.</w:t>
      </w:r>
    </w:p>
    <w:p w14:paraId="273533BA" w14:textId="77777777" w:rsidR="001F4140" w:rsidRDefault="001F4140" w:rsidP="001F4140">
      <w:pPr>
        <w:pStyle w:val="B10"/>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Ntsctsf_ASTI_Create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Ntsctsf_ASTI_Update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Ntsctsf_ASTI_Delete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r>
        <w:t xml:space="preserve">Ntsctsf_ASTI_Get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D241214" w14:textId="7F54C83A" w:rsidR="00163A77" w:rsidRDefault="00163A77" w:rsidP="00163A77">
      <w:pPr>
        <w:pStyle w:val="B10"/>
      </w:pPr>
      <w:r>
        <w:tab/>
        <w:t>If the TSCTSF determines the targeted UE is part of a PTP instance in 5GS (see clause</w:t>
      </w:r>
      <w:r w:rsidRPr="005A3EA5">
        <w:rPr>
          <w:rFonts w:eastAsia="DengXian"/>
        </w:rPr>
        <w:t> </w:t>
      </w:r>
      <w:r>
        <w:rPr>
          <w:rFonts w:eastAsia="DengXian"/>
        </w:rPr>
        <w:t>5.5.11.3)</w:t>
      </w:r>
      <w:r>
        <w:t>, the TSCTSF rejects the request (steps 3 to 9 are skipped).</w:t>
      </w:r>
    </w:p>
    <w:p w14:paraId="1F509EC2" w14:textId="049D3961" w:rsidR="00163A77" w:rsidRDefault="00163A77" w:rsidP="00163A77">
      <w:pPr>
        <w:pStyle w:val="B10"/>
      </w:pPr>
      <w:r>
        <w:tab/>
        <w:t>The AF that is part of operator's trust domain may invoke the services directly with the TSCTSF and identifies the targeted UE(s) using SUPI(s) or an Internal Group Identifier.</w:t>
      </w:r>
    </w:p>
    <w:p w14:paraId="24A80F5F" w14:textId="011B63DD" w:rsidR="00DA024E" w:rsidRDefault="00DA024E" w:rsidP="00DA024E">
      <w:pPr>
        <w:pStyle w:val="B10"/>
      </w:pPr>
      <w:r>
        <w:t>3.</w:t>
      </w:r>
      <w:r>
        <w:tab/>
        <w:t xml:space="preserve">If the targeted UE(s) are identified by GPSI(s) or External/Internal Group Identifier, the TSCTSF interacts with UDM by invoking the Nudm_SDM_Get request as specified in 3GPP TS 29.503 [61] to retrieve the Time Synchronization Subscription Data for each affected SUPI. </w:t>
      </w:r>
    </w:p>
    <w:p w14:paraId="2BD8806D" w14:textId="77777777" w:rsidR="00D202B1" w:rsidRDefault="00D202B1" w:rsidP="00D202B1">
      <w:pPr>
        <w:pStyle w:val="B10"/>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2BC3A71F" w14:textId="77777777" w:rsidR="00D202B1" w:rsidRDefault="00D202B1" w:rsidP="00D202B1">
      <w:pPr>
        <w:pStyle w:val="B10"/>
      </w:pPr>
      <w:r>
        <w:tab/>
      </w:r>
      <w:r w:rsidRPr="002A1156">
        <w:t>If in step</w:t>
      </w:r>
      <w:r>
        <w:t> </w:t>
      </w:r>
      <w:r w:rsidRPr="002A1156">
        <w:t>1 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w:t>
      </w:r>
      <w:r>
        <w:t xml:space="preserve"> </w:t>
      </w:r>
      <w:r w:rsidRPr="00A95159">
        <w:t xml:space="preserve">or </w:t>
      </w:r>
      <w:r>
        <w:t xml:space="preserve">to </w:t>
      </w:r>
      <w:r w:rsidRPr="00A95159">
        <w:t>subscribe for notifications</w:t>
      </w:r>
      <w:r>
        <w:t xml:space="preserve"> in step 4. </w:t>
      </w:r>
      <w:r w:rsidRPr="002A1156">
        <w:t xml:space="preserve">If the request is rejected, steps </w:t>
      </w:r>
      <w:r>
        <w:t>4</w:t>
      </w:r>
      <w:r w:rsidRPr="002A1156">
        <w:t xml:space="preserve"> to 9 are skipped.</w:t>
      </w:r>
    </w:p>
    <w:p w14:paraId="42D2D233" w14:textId="6230B651" w:rsidR="00463F90" w:rsidRDefault="00463F90" w:rsidP="00463F90">
      <w:pPr>
        <w:pStyle w:val="B10"/>
      </w:pPr>
      <w:r>
        <w:tab/>
        <w:t>Then, the TSCTSF compares the AF request with the stored Time Synchronization Subscription Data to determine if the requested ASTI configuration and, if available, the provided ASTI clock quality reporting control information is allowed. If the request is not authorized, steps 5 to 9 are skipped.</w:t>
      </w:r>
    </w:p>
    <w:p w14:paraId="2CD6D9C0" w14:textId="77777777" w:rsidR="00463F90" w:rsidRDefault="00463F90" w:rsidP="00463F90">
      <w:pPr>
        <w:pStyle w:val="B10"/>
      </w:pPr>
      <w:r>
        <w:tab/>
        <w:t>If the Time Synchronization Subscription Data contains periods of authorized start and stop times, the TSCTSF checks whether the AF requested temporal validity condition included in the Ntsctsf_ASTI_Create request in step 2 satisfies (i.e. within) any of the periods of authorized start and stop times. The TSCTSF then maintains the start-time and stop-time for the ASTI service configuration and proceeds to enable the ASTI service while the current time is within an authorized time period. When the stop-time is reached for active ASTI service configuration, the TSCTSF proceeds as if an Nnef_ASTI_Delete request is received.</w:t>
      </w:r>
    </w:p>
    <w:p w14:paraId="349C4959" w14:textId="77777777" w:rsidR="00BF788C" w:rsidRDefault="00BF788C" w:rsidP="00BF788C">
      <w:pPr>
        <w:pStyle w:val="B10"/>
      </w:pPr>
      <w:r>
        <w:t>4.</w:t>
      </w:r>
      <w:r>
        <w:tab/>
        <w:t xml:space="preserve">If the feature "CoverageAreaSupport" is supported, the Ntsctsf_ASTI_Create request in step 2 may contain the coverage area where the Access Stratum Time Distribution service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w:t>
      </w:r>
      <w:r>
        <w:t xml:space="preserve"> Then, the TSCTSF performs the following operations:</w:t>
      </w:r>
    </w:p>
    <w:p w14:paraId="6AB6A5CF" w14:textId="77777777" w:rsidR="00BF788C" w:rsidRDefault="00BF788C" w:rsidP="00BF788C">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7C03E52A" w14:textId="01922EAA" w:rsidR="00BF788C" w:rsidRDefault="00BF788C" w:rsidP="00BF788C">
      <w:pPr>
        <w:pStyle w:val="B2"/>
      </w:pPr>
      <w:r>
        <w:t>-</w:t>
      </w:r>
      <w:r>
        <w:tab/>
        <w:t>Based on the received notification from the AMF and the authorized time synchronization coverage area, the TSCTSF determines whether to activate the ASTI service for this UE:</w:t>
      </w:r>
    </w:p>
    <w:p w14:paraId="3C7B7CD6" w14:textId="77777777" w:rsidR="00BF788C" w:rsidRDefault="00BF788C" w:rsidP="00BF788C">
      <w:pPr>
        <w:pStyle w:val="B3"/>
      </w:pPr>
      <w:r>
        <w:t>-</w:t>
      </w:r>
      <w:r>
        <w:tab/>
        <w:t>If the UE location is within any of the TAs from the authorized time synchronization coverage area, the TSCTSF determines to enable access stratum time distribution for the UE.</w:t>
      </w:r>
    </w:p>
    <w:p w14:paraId="0B77AD38" w14:textId="6014D8F8" w:rsidR="001F4140" w:rsidRDefault="001F4140" w:rsidP="001F4140">
      <w:pPr>
        <w:pStyle w:val="B3"/>
      </w:pPr>
      <w:r>
        <w:t>-</w:t>
      </w:r>
      <w:r>
        <w:tab/>
        <w:t xml:space="preserve">If the UE location is not within any of the TAs from </w:t>
      </w:r>
      <w:r w:rsidR="008023CD">
        <w:t xml:space="preserve">the authorized </w:t>
      </w:r>
      <w:r>
        <w:t>time synchronization coverage area, the TSCTSF determines to disable access stratum time distribution for the UE.</w:t>
      </w:r>
    </w:p>
    <w:p w14:paraId="725B0520" w14:textId="21C8A13E" w:rsidR="00FF6656" w:rsidRDefault="00FF6656" w:rsidP="00FF6656">
      <w:pPr>
        <w:pStyle w:val="B10"/>
      </w:pPr>
      <w:r>
        <w:tab/>
        <w:t>If the AF subscribes to time synchronization status reports (by providing a clock quality reporting control information indicating clock quality detail level "acceptable/not acceptable" and the clock quality acceptance criteria</w:t>
      </w:r>
      <w:r w:rsidRPr="00DD3E26">
        <w:t xml:space="preserve"> </w:t>
      </w:r>
      <w:r>
        <w:t>in step 1) and if in step 3 the TSCTSF determines the clock quality information</w:t>
      </w:r>
      <w:r>
        <w:rPr>
          <w:rFonts w:eastAsia="DengXian"/>
        </w:rPr>
        <w:t xml:space="preserve">, then, the TSCTSF subscribes for notification about changes in NG-RAN and UPF/NW-TT timing synchronization status as described in </w:t>
      </w:r>
      <w:r>
        <w:t>clause</w:t>
      </w:r>
      <w:r w:rsidRPr="005A3EA5">
        <w:rPr>
          <w:rFonts w:eastAsia="DengXian"/>
        </w:rPr>
        <w:t> </w:t>
      </w:r>
      <w:r>
        <w:rPr>
          <w:rFonts w:eastAsia="DengXian"/>
        </w:rPr>
        <w:t>5.5.11.5</w:t>
      </w:r>
      <w:r>
        <w:t>.</w:t>
      </w:r>
    </w:p>
    <w:p w14:paraId="093CEE0D" w14:textId="7AC38546" w:rsidR="001F4140" w:rsidRPr="002B38C9" w:rsidRDefault="001F4140" w:rsidP="001F4140">
      <w:pPr>
        <w:pStyle w:val="B10"/>
      </w:pPr>
      <w:r w:rsidRPr="002B38C9">
        <w:t>5.</w:t>
      </w:r>
      <w:r w:rsidRPr="002B38C9">
        <w:tab/>
        <w:t>T</w:t>
      </w:r>
      <w:r>
        <w:t>o search for</w:t>
      </w:r>
      <w:r w:rsidRPr="002B38C9">
        <w:t xml:space="preserve"> the PCF for the UE</w:t>
      </w:r>
      <w:r>
        <w:t>, the TSCTSF invokes</w:t>
      </w:r>
      <w:r w:rsidRPr="002B38C9">
        <w:t xml:space="preserve"> </w:t>
      </w:r>
      <w:r>
        <w:t xml:space="preserve">the </w:t>
      </w:r>
      <w:r w:rsidRPr="002B38C9">
        <w:t xml:space="preserve">Nbsf_Management_Subscribe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0"/>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If the matching entry does not exist, the BSF provides to the TSCTSF the identity of the PCF for the UE for the requested SUPI via an Nbsf_Management_Notify operation once the PCF is registered as described in clause 5.1.1.</w:t>
      </w:r>
    </w:p>
    <w:p w14:paraId="120908E6" w14:textId="7D4C1C33" w:rsidR="00FF1461" w:rsidRDefault="00FF1461" w:rsidP="00FF1461">
      <w:pPr>
        <w:pStyle w:val="B10"/>
      </w:pPr>
      <w:r>
        <w:t>7.</w:t>
      </w:r>
      <w:r>
        <w:tab/>
        <w:t>If the AF requested Uu time synchronization error budget is authorized in step 3, the TSCTSF enables the Access Stratum Time Distribution service for the UE and calculates the Uu time synchronization error budget as described in clause 5.27.1.9 of 3GPP TS 23.501 [</w:t>
      </w:r>
      <w:r>
        <w:rPr>
          <w:lang w:eastAsia="zh-CN"/>
        </w:rPr>
        <w:t>2</w:t>
      </w:r>
      <w:r>
        <w:t>].</w:t>
      </w:r>
    </w:p>
    <w:p w14:paraId="1982760F" w14:textId="69404B4F" w:rsidR="00E3123E" w:rsidRDefault="00E3123E" w:rsidP="00E3123E">
      <w:pPr>
        <w:pStyle w:val="B10"/>
      </w:pPr>
      <w:r>
        <w:tab/>
        <w:t>When the procedure is triggered by PTP instance activation, modification, or deactivation in the TSCTSF as described in clause 5.5.11.3, the TSCTSF calculates the Uu time synchronization error budget as described in clause 5.27.1.9 of 3GPP TS 23.501 [</w:t>
      </w:r>
      <w:r>
        <w:rPr>
          <w:lang w:eastAsia="zh-CN"/>
        </w:rPr>
        <w:t>2</w:t>
      </w:r>
      <w:r>
        <w:t>] for the SUPIs that are part of the PTP instance.</w:t>
      </w:r>
    </w:p>
    <w:p w14:paraId="22AB452B" w14:textId="6BE2C50A" w:rsidR="00BC7F75" w:rsidRDefault="00BC7F75" w:rsidP="00BC7F75">
      <w:pPr>
        <w:pStyle w:val="B10"/>
      </w:pPr>
      <w:r>
        <w:tab/>
        <w:t xml:space="preserve">The TSCTSF sends to the PCF for the UE the access stratum time distribution request using Npcf_AMPolicyAuthorization_Create/Update request as described in </w:t>
      </w:r>
      <w:r>
        <w:rPr>
          <w:lang w:eastAsia="zh-CN"/>
        </w:rPr>
        <w:t>3GPP TS 29.534 [50]</w:t>
      </w:r>
      <w:r>
        <w:t>, containing the 5G access stratum time distribution indication (enable, disable) and optionally the calculated Uu time synchronization error budget. If the feature "NetTimeSynchStatus" is supported, and the AF requested clock quality reporting control information is authorized in step 3, the TSCTSF provides to the PCF for the UE the authorized clock quality detail level and clock quality acceptance criteria, if available.</w:t>
      </w:r>
    </w:p>
    <w:p w14:paraId="0EA8D123" w14:textId="77777777" w:rsidR="00E3123E" w:rsidRDefault="00E3123E" w:rsidP="00E3123E">
      <w:pPr>
        <w:pStyle w:val="B10"/>
      </w:pPr>
      <w:r>
        <w:t>8.</w:t>
      </w:r>
      <w:r>
        <w:tab/>
        <w:t>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If the feature "NetTimeSynchStatus" is supported, the PCF for the UE provides the AMF the AF requested clock quality detail level and clock quality acceptance criteria, if available.</w:t>
      </w:r>
    </w:p>
    <w:p w14:paraId="7D6BE974" w14:textId="331AED5C" w:rsidR="00E3123E" w:rsidRDefault="00E3123E" w:rsidP="00E3123E">
      <w:pPr>
        <w:pStyle w:val="B10"/>
      </w:pPr>
      <w:r>
        <w:tab/>
        <w:t>As part of this procedure, the AMF, if supported, stores the 5G access stratum time distribution indication (enable, disable), the Uu time synchronization error budget, the clock quality detail level and the clock quality acceptance criteria, if available, in the UE context in the AMF and sends the 5G access stratum time distribution indication (enable, disable), the Uu time synchronization error budget, the clock quality detail level and the clock quality acceptance criteria, when they are available, to NG-RAN (during mobility registration, AM policy modification, Service Request, N2 Handover and Xn handover) as specified in 3GPP TS 38.413 [62]. The NG-RAN node, if supported, stores the information in the UE Context. Based on this information, the NG-RAN node provides the 5GS access stratum time to the UE according to the Uu time synchronization error budget as provided by the TSCTSF (if supported by UE and NG-RAN)</w:t>
      </w:r>
      <w:r w:rsidRPr="009B55CD">
        <w:t xml:space="preserve"> and timing synchronization status reports to the UE</w:t>
      </w:r>
      <w:r>
        <w:t>.</w:t>
      </w:r>
    </w:p>
    <w:p w14:paraId="3F195243" w14:textId="77777777" w:rsidR="001F4140" w:rsidRDefault="001F4140" w:rsidP="001F4140">
      <w:pPr>
        <w:pStyle w:val="B10"/>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Npcf_AMPolicyAuthorization_Create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r>
        <w:t>Npcf_AMPolicyAuthorization_Update service request.</w:t>
      </w:r>
    </w:p>
    <w:p w14:paraId="4975B7B2" w14:textId="75ADFBDA" w:rsidR="001F4140" w:rsidRDefault="001F4140" w:rsidP="001F4140">
      <w:pPr>
        <w:pStyle w:val="B10"/>
      </w:pPr>
      <w:r>
        <w:t>10.</w:t>
      </w:r>
      <w:r w:rsidR="00D23D13">
        <w:tab/>
      </w:r>
      <w:r>
        <w:t xml:space="preserve">The TSCTSF responds the AF/NEF with the Ntsctsf_ASTI_Create/Update/Delete/Get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2EA3D7B4" w:rsidR="001F4140" w:rsidRDefault="001F4140" w:rsidP="001F4140">
      <w:pPr>
        <w:pStyle w:val="B10"/>
      </w:pPr>
      <w:r>
        <w:t>11.</w:t>
      </w:r>
      <w:r w:rsidR="00D23D13">
        <w:tab/>
      </w:r>
      <w:r>
        <w:t xml:space="preserve">The NEF informs the AF about the result of the Nnef_ASTI_Create/Update/Delete/Get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65444DE8" w14:textId="5E96D175" w:rsidR="00266878" w:rsidRDefault="00266878" w:rsidP="00266878">
      <w:pPr>
        <w:pStyle w:val="B10"/>
      </w:pPr>
      <w:r>
        <w:t>12.</w:t>
      </w:r>
      <w:r w:rsidR="00D23D13">
        <w:tab/>
      </w:r>
      <w:r>
        <w:t>If the TSCTSF receives a time synchronization coverage area as part of the Ntsctsf_ASTI_Create request in step 2 or as part of the (g)PTP time synchronization service configuration, as described in clause 5.5.11.3 and determines the authorized Time Synchronization Coverage Area, upon the reception of a change in the UE presence in Area of Interest notification, the TSCTSF determines if the authorized time synchronization coverage area condition shall trigger an activation or deactivation of the access stratum time distribution:</w:t>
      </w:r>
    </w:p>
    <w:p w14:paraId="086DB552" w14:textId="77777777" w:rsidR="00266878" w:rsidRDefault="00266878" w:rsidP="00266878">
      <w:pPr>
        <w:pStyle w:val="B2"/>
      </w:pPr>
      <w:r>
        <w:t>-</w:t>
      </w:r>
      <w:r>
        <w:tab/>
        <w:t>If the UE moves within any of the TAs from the authorized time synchronization coverage area, then the TSCTSF determines to enable access stratum time distribution for the UE.</w:t>
      </w:r>
    </w:p>
    <w:p w14:paraId="73D1BDD0" w14:textId="77777777" w:rsidR="00266878" w:rsidRDefault="00266878" w:rsidP="00266878">
      <w:pPr>
        <w:pStyle w:val="B2"/>
      </w:pPr>
      <w:r>
        <w:t>-</w:t>
      </w:r>
      <w:r>
        <w:tab/>
        <w:t>If the UE moves outside all of the TAs from the authorized time synchronization coverage area, then the TSCTSF determines to disable access stratum time distribution for the UE.</w:t>
      </w:r>
    </w:p>
    <w:p w14:paraId="5210A8EB" w14:textId="38FA50C0" w:rsidR="00266878" w:rsidRPr="009B55CD" w:rsidRDefault="00266878" w:rsidP="00266878">
      <w:pPr>
        <w:pStyle w:val="B10"/>
      </w:pPr>
      <w:r>
        <w:tab/>
        <w:t>The TSCTSF updates the previously provided 5GS access stratum time distribution parameters as described in steps 7-9.</w:t>
      </w:r>
    </w:p>
    <w:p w14:paraId="6B6802FB" w14:textId="75F8961C" w:rsidR="00B5673B" w:rsidRDefault="00B5673B" w:rsidP="00B5673B">
      <w:pPr>
        <w:pStyle w:val="B10"/>
        <w:rPr>
          <w:rFonts w:eastAsia="DengXian"/>
          <w:lang w:eastAsia="zh-CN"/>
        </w:rPr>
      </w:pPr>
      <w:r>
        <w:t>13.</w:t>
      </w:r>
      <w:r w:rsidR="00D23D13">
        <w:tab/>
      </w:r>
      <w:r>
        <w:t>If the TSCTSF determines to update the enable/disable the 5G access stratum time distribution for the UE in step 12, and the TSCTSF received the time synchronization coverage area as part of the Ntsctsf_ASTI_Create/Update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rPr>
          <w:rFonts w:eastAsia="DengXian"/>
          <w:lang w:eastAsia="zh-CN"/>
        </w:rPr>
        <w:t>.</w:t>
      </w:r>
    </w:p>
    <w:p w14:paraId="10473D04" w14:textId="5956DC59" w:rsidR="00B5673B" w:rsidRPr="009B55CD" w:rsidRDefault="00B5673B" w:rsidP="00B5673B">
      <w:pPr>
        <w:pStyle w:val="B10"/>
      </w:pPr>
      <w:r>
        <w:tab/>
      </w:r>
      <w:r w:rsidRPr="009B55CD">
        <w:t>If</w:t>
      </w:r>
      <w:r>
        <w:t xml:space="preserve"> the </w:t>
      </w:r>
      <w:r w:rsidRPr="009B55CD">
        <w:t>TSCTSF receive</w:t>
      </w:r>
      <w:r>
        <w:t>s</w:t>
      </w:r>
      <w:r w:rsidRPr="009B55CD">
        <w:t xml:space="preserve"> clock quality acceptance criteria as part of the Ntsctsf_ASTI_Create request in step 2</w:t>
      </w:r>
      <w:r>
        <w:t xml:space="preserve"> and</w:t>
      </w:r>
      <w:r w:rsidRPr="009B55CD">
        <w:t xml:space="preserve"> the TSCTSF determines a change in the </w:t>
      </w:r>
      <w:r>
        <w:t>fulfillment</w:t>
      </w:r>
      <w:r w:rsidRPr="009B55CD">
        <w:t xml:space="preserve"> of the clock quality acceptance criteria for the UE for which the AF </w:t>
      </w:r>
      <w:r>
        <w:t xml:space="preserve">has </w:t>
      </w:r>
      <w:r w:rsidRPr="009B55CD">
        <w:t>requested</w:t>
      </w:r>
      <w:r>
        <w:t xml:space="preserve"> the</w:t>
      </w:r>
      <w:r w:rsidRPr="009B55CD">
        <w:t xml:space="preserve"> access stratum time distribution</w:t>
      </w:r>
      <w:r>
        <w:t xml:space="preserve"> as described in clause 5.5.11.5</w:t>
      </w:r>
      <w:r w:rsidRPr="009B55CD">
        <w:t xml:space="preserve">, the TSCTSF </w:t>
      </w:r>
      <w:r>
        <w:t>reports</w:t>
      </w:r>
      <w:r w:rsidRPr="009B55CD">
        <w:t xml:space="preserve"> the clock quality acceptance criteria result </w:t>
      </w:r>
      <w:r>
        <w:t>(acceptable/not acceptable)</w:t>
      </w:r>
      <w:r w:rsidRPr="009B55CD">
        <w:t xml:space="preserve"> to the AF</w:t>
      </w:r>
      <w:r>
        <w:t>/NEF</w:t>
      </w:r>
      <w:r w:rsidRPr="009B55CD">
        <w:t xml:space="preserve">. </w:t>
      </w:r>
      <w:r w:rsidRPr="009B55CD">
        <w:rPr>
          <w:lang w:val="en-US"/>
        </w:rPr>
        <w:t>Based on this notification, the AF</w:t>
      </w:r>
      <w:r>
        <w:rPr>
          <w:lang w:val="en-US"/>
        </w:rPr>
        <w:t>/NEF</w:t>
      </w:r>
      <w:r w:rsidRPr="009B55CD">
        <w:rPr>
          <w:lang w:val="en-US"/>
        </w:rPr>
        <w:t xml:space="preserve"> decides whether to modify the ASTI service configured for the UE using </w:t>
      </w:r>
      <w:r w:rsidRPr="009B55CD">
        <w:t>Ntsctsf_ASTI_Update service.</w:t>
      </w:r>
    </w:p>
    <w:p w14:paraId="666AC29D" w14:textId="7450344C" w:rsidR="001F4140" w:rsidRDefault="001F4140" w:rsidP="001F4140">
      <w:pPr>
        <w:pStyle w:val="B10"/>
      </w:pPr>
      <w:r w:rsidRPr="00A55425">
        <w:t>14.</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43F32C03" w:rsidR="001F4140" w:rsidRDefault="001F4140" w:rsidP="001F4140">
      <w:pPr>
        <w:pStyle w:val="B10"/>
      </w:pPr>
      <w:r>
        <w:t>15.</w:t>
      </w:r>
      <w:r w:rsidR="00D23D13">
        <w:tab/>
      </w:r>
      <w:r>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62EC5836" w:rsidR="001F4140" w:rsidRDefault="001F4140" w:rsidP="001F4140">
      <w:pPr>
        <w:pStyle w:val="B10"/>
      </w:pPr>
      <w:r w:rsidRPr="00A55425">
        <w:t>1</w:t>
      </w:r>
      <w:r>
        <w:t>6</w:t>
      </w:r>
      <w:r w:rsidRPr="00A55425">
        <w:t>.</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469A3DA1" w14:textId="77777777" w:rsidR="00234EB3" w:rsidRDefault="00234EB3" w:rsidP="00234EB3">
      <w:pPr>
        <w:pStyle w:val="Heading4"/>
      </w:pPr>
      <w:bookmarkStart w:id="485" w:name="_Toc153624541"/>
      <w:bookmarkStart w:id="486" w:name="_Toc169906942"/>
      <w:r>
        <w:t>5.5.11.5</w:t>
      </w:r>
      <w:r>
        <w:tab/>
        <w:t>Management of network timing synchronization status monitoring</w:t>
      </w:r>
      <w:bookmarkEnd w:id="485"/>
      <w:bookmarkEnd w:id="486"/>
    </w:p>
    <w:p w14:paraId="263B2F78" w14:textId="77777777" w:rsidR="00234EB3" w:rsidRPr="00242A0A" w:rsidRDefault="00234EB3" w:rsidP="00234EB3">
      <w:r w:rsidRPr="00242A0A">
        <w:t>This procedure is used to notify the AF about the network time synchronization status monitoring for the time synchronization service offered in the (g)PTP based time distribution and in the 5G access stratum time distribution service described in clauses 5.5.11.3 and clause 5.5.11 correspondingly.</w:t>
      </w:r>
    </w:p>
    <w:p w14:paraId="3A392F99" w14:textId="77777777" w:rsidR="00E3123E" w:rsidRDefault="00E3123E" w:rsidP="005965CC">
      <w:pPr>
        <w:pStyle w:val="TH"/>
      </w:pPr>
      <w:r w:rsidRPr="001F31A0">
        <w:rPr>
          <w:noProof/>
        </w:rPr>
        <w:object w:dxaOrig="10701" w:dyaOrig="7751" w14:anchorId="3FF9F5AA">
          <v:shape id="_x0000_i1078" type="#_x0000_t75" alt="" style="width:401.1pt;height:293.3pt;mso-width-percent:0;mso-height-percent:0;mso-width-percent:0;mso-height-percent:0" o:ole="">
            <v:imagedata r:id="rId116" o:title=""/>
          </v:shape>
          <o:OLEObject Type="Embed" ProgID="Visio.Drawing.15" ShapeID="_x0000_i1078" DrawAspect="Content" ObjectID="_1780775198" r:id="rId117"/>
        </w:object>
      </w:r>
    </w:p>
    <w:p w14:paraId="3EE3CD89" w14:textId="77777777" w:rsidR="00E3123E" w:rsidRDefault="00E3123E" w:rsidP="00E3123E">
      <w:pPr>
        <w:pStyle w:val="TF"/>
      </w:pPr>
      <w:r w:rsidRPr="001F31A0">
        <w:t>Figure</w:t>
      </w:r>
      <w:r>
        <w:t> </w:t>
      </w:r>
      <w:r w:rsidRPr="001F31A0">
        <w:t>5.5</w:t>
      </w:r>
      <w:r>
        <w:t>.11.5-1: Management of network timing synchronization status monitoring</w:t>
      </w:r>
    </w:p>
    <w:p w14:paraId="58C4A988" w14:textId="200109C1" w:rsidR="00231798" w:rsidRDefault="00231798" w:rsidP="00231798">
      <w:pPr>
        <w:pStyle w:val="B10"/>
      </w:pPr>
      <w:r w:rsidRPr="008532D0">
        <w:t>0.</w:t>
      </w:r>
      <w:r w:rsidRPr="008532D0">
        <w:tab/>
      </w:r>
      <w:r>
        <w:t>An</w:t>
      </w:r>
      <w:r w:rsidRPr="008532D0">
        <w:t xml:space="preserve"> AF requests creation or modification of </w:t>
      </w:r>
      <w:r>
        <w:t xml:space="preserve">a (g)PTP-based </w:t>
      </w:r>
      <w:r w:rsidRPr="008532D0">
        <w:t xml:space="preserve">or </w:t>
      </w:r>
      <w:r>
        <w:t>an ASTI-based</w:t>
      </w:r>
      <w:r w:rsidRPr="008532D0">
        <w:t xml:space="preserve"> time synchronization service as described in clauses</w:t>
      </w:r>
      <w:r w:rsidRPr="005A3EA5">
        <w:rPr>
          <w:rFonts w:eastAsia="DengXian"/>
        </w:rPr>
        <w:t> </w:t>
      </w:r>
      <w:r>
        <w:rPr>
          <w:rFonts w:eastAsia="DengXian"/>
        </w:rPr>
        <w:t xml:space="preserve">5.5.11.3 and 5.5.11.4; and to subscribe to </w:t>
      </w:r>
      <w:r>
        <w:t xml:space="preserve">time synchronization status notification(s), the AF provides clock quality detail level and, if applicable, clock quality acceptance criteria </w:t>
      </w:r>
      <w:r w:rsidRPr="008532D0">
        <w:t>in the request.</w:t>
      </w:r>
    </w:p>
    <w:p w14:paraId="0BA8B8C0" w14:textId="77777777" w:rsidR="00231798" w:rsidRPr="008532D0" w:rsidRDefault="00231798" w:rsidP="00231798">
      <w:pPr>
        <w:pStyle w:val="B10"/>
      </w:pPr>
      <w:r>
        <w:tab/>
      </w:r>
      <w:r w:rsidRPr="008532D0">
        <w:t xml:space="preserve">If network timing </w:t>
      </w:r>
      <w:r w:rsidRPr="00BA1FC5">
        <w:t>synchronization</w:t>
      </w:r>
      <w:r w:rsidRPr="008532D0">
        <w:t xml:space="preserve"> status reports are provisioned </w:t>
      </w:r>
      <w:r>
        <w:t xml:space="preserve">to the TSCTSF </w:t>
      </w:r>
      <w:r w:rsidRPr="008532D0">
        <w:t>using node-level signalling via control plane, the TSCTSF determines the serving AMF(s) and the UPF/NW-TT nodes (</w:t>
      </w:r>
      <w:r>
        <w:t xml:space="preserve">in cases where </w:t>
      </w:r>
      <w:r w:rsidRPr="009B55CD">
        <w:t>UPF/NW-TT is involved in providing time information to DS-TT</w:t>
      </w:r>
      <w:r w:rsidRPr="008532D0">
        <w:t>) for the UE(s) that needs to initiate network timing synchronization status monitoring.</w:t>
      </w:r>
    </w:p>
    <w:p w14:paraId="7302FCD5" w14:textId="77777777" w:rsidR="00E3123E" w:rsidRDefault="00E3123E" w:rsidP="00E3123E">
      <w:pPr>
        <w:pStyle w:val="B10"/>
      </w:pPr>
      <w:r w:rsidRPr="009B55CD">
        <w:t>1.</w:t>
      </w:r>
      <w:r w:rsidRPr="009B55CD">
        <w:tab/>
      </w:r>
      <w:r>
        <w:t>For</w:t>
      </w:r>
      <w:r w:rsidRPr="009B55CD">
        <w:t xml:space="preserve"> 5G access stratum time distribution or PTP instance activation, modification</w:t>
      </w:r>
      <w:r>
        <w:t>, if the UE/DS-TT obtains time information from NG-RAN and if network timing synchronization status reports are provisioned using node-level signalling via control plane</w:t>
      </w:r>
      <w:r w:rsidRPr="009B55CD">
        <w:t>:</w:t>
      </w:r>
    </w:p>
    <w:p w14:paraId="54AA6167" w14:textId="77777777" w:rsidR="00E3123E" w:rsidRDefault="00E3123E" w:rsidP="00E3123E">
      <w:pPr>
        <w:pStyle w:val="B2"/>
      </w:pPr>
      <w:r>
        <w:t>-</w:t>
      </w:r>
      <w:r>
        <w:tab/>
        <w:t>T</w:t>
      </w:r>
      <w:r w:rsidRPr="008532D0">
        <w:t>he TSCTSF subscribe</w:t>
      </w:r>
      <w:r>
        <w:t>s</w:t>
      </w:r>
      <w:r w:rsidRPr="008532D0">
        <w:t xml:space="preserve"> </w:t>
      </w:r>
      <w:r>
        <w:t>with the determined AMF(s) to</w:t>
      </w:r>
      <w:r w:rsidRPr="008532D0">
        <w:t xml:space="preserve"> NG-RAN timing synchronization status updates at the NG-RAN nodes that may provision </w:t>
      </w:r>
      <w:r>
        <w:t xml:space="preserve">5G </w:t>
      </w:r>
      <w:r w:rsidRPr="008532D0">
        <w:t xml:space="preserve">access stratum time distribution information to the target UE. </w:t>
      </w:r>
    </w:p>
    <w:p w14:paraId="27678728" w14:textId="77777777" w:rsidR="00E3123E" w:rsidRPr="008532D0" w:rsidRDefault="00E3123E" w:rsidP="005965CC">
      <w:pPr>
        <w:pStyle w:val="NO"/>
      </w:pPr>
      <w:r>
        <w:t>NOTE</w:t>
      </w:r>
      <w:r w:rsidRPr="005A3EA5">
        <w:rPr>
          <w:rFonts w:eastAsia="DengXian"/>
        </w:rPr>
        <w:t> </w:t>
      </w:r>
      <w:r>
        <w:rPr>
          <w:rFonts w:eastAsia="DengXian"/>
        </w:rPr>
        <w:t>1</w:t>
      </w:r>
      <w:r>
        <w:t>:</w:t>
      </w:r>
      <w:r>
        <w:tab/>
        <w:t xml:space="preserve">The provisioning of the </w:t>
      </w:r>
      <w:r w:rsidRPr="008532D0">
        <w:t xml:space="preserve">NG-RAN timing synchronization status </w:t>
      </w:r>
      <w:r>
        <w:t>attributes</w:t>
      </w:r>
      <w:r w:rsidRPr="008532D0">
        <w:t xml:space="preserve"> </w:t>
      </w:r>
      <w:r>
        <w:t>can</w:t>
      </w:r>
      <w:r w:rsidRPr="008532D0">
        <w:t xml:space="preserve"> be configured via OAM or via </w:t>
      </w:r>
      <w:r>
        <w:t xml:space="preserve">TSCTSF and </w:t>
      </w:r>
      <w:r w:rsidRPr="008532D0">
        <w:t>AMF with node</w:t>
      </w:r>
      <w:r>
        <w:t>-</w:t>
      </w:r>
      <w:r w:rsidRPr="008532D0">
        <w:t xml:space="preserve">level signalling. The RAN node is pre-configured </w:t>
      </w:r>
      <w:r>
        <w:t>with</w:t>
      </w:r>
      <w:r w:rsidRPr="008532D0">
        <w:t xml:space="preserve"> the thresholds for each timing synchronization status attribute as described in clause</w:t>
      </w:r>
      <w:r w:rsidRPr="005A3EA5">
        <w:rPr>
          <w:rFonts w:eastAsia="DengXian"/>
        </w:rPr>
        <w:t> </w:t>
      </w:r>
      <w:r w:rsidRPr="008532D0">
        <w:t xml:space="preserve">5.27.1.12 in </w:t>
      </w:r>
      <w:r>
        <w:t>3GPP TS 23.501 [</w:t>
      </w:r>
      <w:r>
        <w:rPr>
          <w:lang w:eastAsia="zh-CN"/>
        </w:rPr>
        <w:t>2</w:t>
      </w:r>
      <w:r>
        <w:t>]</w:t>
      </w:r>
      <w:r w:rsidRPr="008532D0">
        <w:t>. When the network timing synchronization status exceeds or meets again any of the pre-configured</w:t>
      </w:r>
      <w:r>
        <w:t xml:space="preserve"> thresholds</w:t>
      </w:r>
      <w:r w:rsidRPr="008532D0">
        <w:t>, the NG-RAN node detects a change o</w:t>
      </w:r>
      <w:r>
        <w:t>f</w:t>
      </w:r>
      <w:r w:rsidRPr="008532D0">
        <w:t xml:space="preserve"> its timing synchronization status (e.g., degradation, failure, improvement)</w:t>
      </w:r>
      <w:r>
        <w:t xml:space="preserve"> and reports it</w:t>
      </w:r>
      <w:r w:rsidRPr="008532D0">
        <w:t>.</w:t>
      </w:r>
    </w:p>
    <w:p w14:paraId="49B8E219" w14:textId="77777777" w:rsidR="00E3123E" w:rsidRPr="009B55CD" w:rsidRDefault="00E3123E" w:rsidP="00E3123E">
      <w:pPr>
        <w:pStyle w:val="B10"/>
      </w:pPr>
      <w:r>
        <w:t>2</w:t>
      </w:r>
      <w:r w:rsidRPr="009B55CD">
        <w:t>.</w:t>
      </w:r>
      <w:r w:rsidRPr="009B55CD">
        <w:tab/>
      </w:r>
      <w:r>
        <w:t>F</w:t>
      </w:r>
      <w:r w:rsidRPr="009B55CD">
        <w:t>or PTP instance activation, modification</w:t>
      </w:r>
      <w:r>
        <w:t>, if</w:t>
      </w:r>
      <w:r w:rsidRPr="009B55CD">
        <w:t xml:space="preserve"> the UPF/NW-TT is involved in providing time information to DS-TT</w:t>
      </w:r>
      <w:r>
        <w:t xml:space="preserve"> and if network timing synchronization status reports are provisioned using node-level signalling via control plane</w:t>
      </w:r>
      <w:r w:rsidRPr="009B55CD">
        <w:t>:</w:t>
      </w:r>
    </w:p>
    <w:p w14:paraId="54C6A762" w14:textId="77777777" w:rsidR="00E3123E" w:rsidRDefault="00E3123E" w:rsidP="00E3123E">
      <w:pPr>
        <w:pStyle w:val="B2"/>
      </w:pPr>
      <w:r w:rsidRPr="009B55CD">
        <w:tab/>
      </w:r>
      <w:r>
        <w:t>The</w:t>
      </w:r>
      <w:r w:rsidRPr="009B55CD">
        <w:t xml:space="preserve"> TSCTSF </w:t>
      </w:r>
      <w:r>
        <w:t>subscribes</w:t>
      </w:r>
      <w:r w:rsidRPr="009B55CD">
        <w:t xml:space="preserve"> </w:t>
      </w:r>
      <w:r>
        <w:t xml:space="preserve">to </w:t>
      </w:r>
      <w:r w:rsidRPr="009B55CD">
        <w:t xml:space="preserve">timing synchronization status updates </w:t>
      </w:r>
      <w:r>
        <w:t>with</w:t>
      </w:r>
      <w:r w:rsidRPr="009B55CD">
        <w:t xml:space="preserve"> the UPF/NW-TT that may provision time information via PTP to the target UE. </w:t>
      </w:r>
    </w:p>
    <w:p w14:paraId="64102D52" w14:textId="77777777" w:rsidR="00E3123E" w:rsidRPr="009B55CD" w:rsidRDefault="00E3123E" w:rsidP="005965CC">
      <w:pPr>
        <w:pStyle w:val="NO"/>
      </w:pPr>
      <w:r>
        <w:t>NOTE</w:t>
      </w:r>
      <w:r w:rsidRPr="005A3EA5">
        <w:rPr>
          <w:rFonts w:eastAsia="DengXian"/>
        </w:rPr>
        <w:t> </w:t>
      </w:r>
      <w:r>
        <w:rPr>
          <w:rFonts w:eastAsia="DengXian"/>
        </w:rPr>
        <w:t>2</w:t>
      </w:r>
      <w:r>
        <w:t>:</w:t>
      </w:r>
      <w:r>
        <w:tab/>
        <w:t xml:space="preserve">The </w:t>
      </w:r>
      <w:r w:rsidRPr="009B55CD">
        <w:t xml:space="preserve">UPF/NW-TT timing synchronization status updates provisioning </w:t>
      </w:r>
      <w:r>
        <w:t>can</w:t>
      </w:r>
      <w:r w:rsidRPr="009B55CD">
        <w:t xml:space="preserve"> be configured via OAM or via UMIC.</w:t>
      </w:r>
    </w:p>
    <w:p w14:paraId="5BA79102" w14:textId="77777777" w:rsidR="00E3123E" w:rsidRPr="009B55CD" w:rsidRDefault="00E3123E" w:rsidP="00E3123E">
      <w:pPr>
        <w:pStyle w:val="B10"/>
        <w:rPr>
          <w:lang w:eastAsia="ja-JP"/>
        </w:rPr>
      </w:pPr>
      <w:r>
        <w:t>3</w:t>
      </w:r>
      <w:r w:rsidRPr="009B55CD">
        <w:t>.</w:t>
      </w:r>
      <w:r w:rsidRPr="009B55CD">
        <w:tab/>
      </w:r>
      <w:r>
        <w:t>When timing synchronization status reporting in NG-RAN is configured by the TSCTSF via the AMF in step</w:t>
      </w:r>
      <w:r w:rsidRPr="005A3EA5">
        <w:rPr>
          <w:rFonts w:eastAsia="DengXian"/>
        </w:rPr>
        <w:t> </w:t>
      </w:r>
      <w:r>
        <w:rPr>
          <w:rFonts w:eastAsia="DengXian"/>
        </w:rPr>
        <w:t>1</w:t>
      </w:r>
      <w:r>
        <w:t>, i</w:t>
      </w:r>
      <w:r w:rsidRPr="009B55CD">
        <w:t>f the NG-RAN node detects a change on its timing synchronization</w:t>
      </w:r>
      <w:r>
        <w:t>,</w:t>
      </w:r>
      <w:r w:rsidRPr="009B55CD">
        <w:t xml:space="preserve"> the </w:t>
      </w:r>
      <w:r>
        <w:t>TSCTSF receives</w:t>
      </w:r>
      <w:r w:rsidRPr="009B55CD">
        <w:t xml:space="preserve"> a</w:t>
      </w:r>
      <w:r>
        <w:t>n</w:t>
      </w:r>
      <w:r w:rsidRPr="009B55CD">
        <w:t xml:space="preserve"> NG-RAN timing synchronization status update</w:t>
      </w:r>
      <w:r>
        <w:t xml:space="preserve"> via the AMF</w:t>
      </w:r>
      <w:r w:rsidRPr="009B55CD">
        <w:t>. The update contain</w:t>
      </w:r>
      <w:r>
        <w:t>s</w:t>
      </w:r>
      <w:r w:rsidRPr="009B55CD">
        <w:t xml:space="preserve"> </w:t>
      </w:r>
      <w:r>
        <w:rPr>
          <w:lang w:eastAsia="ja-JP"/>
        </w:rPr>
        <w:t>a</w:t>
      </w:r>
      <w:r w:rsidRPr="009B55CD">
        <w:rPr>
          <w:lang w:eastAsia="ja-JP"/>
        </w:rPr>
        <w:t xml:space="preserve"> scope of the timing synchronization status (as described in clause</w:t>
      </w:r>
      <w:r w:rsidRPr="005A3EA5">
        <w:rPr>
          <w:rFonts w:eastAsia="DengXian"/>
        </w:rPr>
        <w:t> </w:t>
      </w:r>
      <w:r w:rsidRPr="009B55CD">
        <w:rPr>
          <w:lang w:eastAsia="ja-JP"/>
        </w:rPr>
        <w:t xml:space="preserve">5.27.1.12 in </w:t>
      </w:r>
      <w:r>
        <w:t>3GPP TS 23.501 [</w:t>
      </w:r>
      <w:r>
        <w:rPr>
          <w:lang w:eastAsia="zh-CN"/>
        </w:rPr>
        <w:t>2</w:t>
      </w:r>
      <w:r>
        <w:t>]</w:t>
      </w:r>
      <w:r w:rsidRPr="009B55CD">
        <w:rPr>
          <w:lang w:eastAsia="ja-JP"/>
        </w:rPr>
        <w:t>)</w:t>
      </w:r>
      <w:r>
        <w:rPr>
          <w:lang w:eastAsia="ja-JP"/>
        </w:rPr>
        <w:t xml:space="preserve"> and some or all of </w:t>
      </w:r>
      <w:r w:rsidRPr="009B55CD">
        <w:t xml:space="preserve">the information elements listed in </w:t>
      </w:r>
      <w:r w:rsidRPr="009B55CD">
        <w:rPr>
          <w:lang w:eastAsia="ja-JP"/>
        </w:rPr>
        <w:t>Table</w:t>
      </w:r>
      <w:r w:rsidRPr="005A3EA5">
        <w:rPr>
          <w:rFonts w:eastAsia="DengXian"/>
        </w:rPr>
        <w:t> </w:t>
      </w:r>
      <w:r w:rsidRPr="009B55CD">
        <w:rPr>
          <w:lang w:eastAsia="ja-JP"/>
        </w:rPr>
        <w:t xml:space="preserve">5.27.1.12-1 of </w:t>
      </w:r>
      <w:r>
        <w:t>3GPP TS 23.501 [</w:t>
      </w:r>
      <w:r>
        <w:rPr>
          <w:lang w:eastAsia="zh-CN"/>
        </w:rPr>
        <w:t>2</w:t>
      </w:r>
      <w:r>
        <w:t>]</w:t>
      </w:r>
      <w:r>
        <w:rPr>
          <w:lang w:eastAsia="ja-JP"/>
        </w:rPr>
        <w:t>.</w:t>
      </w:r>
    </w:p>
    <w:p w14:paraId="4672DAFC" w14:textId="77777777" w:rsidR="00E3123E" w:rsidRPr="009B55CD" w:rsidRDefault="00E3123E" w:rsidP="00E3123E">
      <w:pPr>
        <w:pStyle w:val="B10"/>
        <w:rPr>
          <w:lang w:eastAsia="ja-JP"/>
        </w:rPr>
      </w:pPr>
      <w:r>
        <w:t>4</w:t>
      </w:r>
      <w:r w:rsidRPr="009B55CD">
        <w:t>.</w:t>
      </w:r>
      <w:r w:rsidRPr="009B55CD">
        <w:tab/>
      </w:r>
      <w:r>
        <w:t xml:space="preserve">When </w:t>
      </w:r>
      <w:r w:rsidRPr="009B55CD">
        <w:t xml:space="preserve">timing synchronization status reporting </w:t>
      </w:r>
      <w:r>
        <w:t xml:space="preserve">in the UPF/NW-TT </w:t>
      </w:r>
      <w:r w:rsidRPr="009B55CD">
        <w:t xml:space="preserve">is configured </w:t>
      </w:r>
      <w:r>
        <w:t xml:space="preserve">by the TSCTSF </w:t>
      </w:r>
      <w:r w:rsidRPr="009B55CD">
        <w:t>via UMIC</w:t>
      </w:r>
      <w:r w:rsidRPr="00DD3637">
        <w:t xml:space="preserve"> </w:t>
      </w:r>
      <w:r>
        <w:t>in step</w:t>
      </w:r>
      <w:r w:rsidRPr="005A3EA5">
        <w:rPr>
          <w:rFonts w:eastAsia="DengXian"/>
        </w:rPr>
        <w:t> </w:t>
      </w:r>
      <w:r>
        <w:rPr>
          <w:rFonts w:eastAsia="DengXian"/>
        </w:rPr>
        <w:t>2</w:t>
      </w:r>
      <w:r>
        <w:t>, i</w:t>
      </w:r>
      <w:r w:rsidRPr="009B55CD">
        <w:t xml:space="preserve">f the UPF/NW-TT detects a change on its timing synchronization status, </w:t>
      </w:r>
      <w:r>
        <w:t xml:space="preserve">the </w:t>
      </w:r>
      <w:r w:rsidRPr="009B55CD">
        <w:t xml:space="preserve">TSCTSF </w:t>
      </w:r>
      <w:r>
        <w:t>receives</w:t>
      </w:r>
      <w:r w:rsidRPr="009B55CD">
        <w:t xml:space="preserve"> a UPF/NW-TT timing synchronization status update </w:t>
      </w:r>
      <w:r>
        <w:t xml:space="preserve">from the UPF/NW-TT </w:t>
      </w:r>
      <w:r w:rsidRPr="009B55CD">
        <w:t>via UMIC. The update contain</w:t>
      </w:r>
      <w:r>
        <w:t>s some or all of</w:t>
      </w:r>
      <w:r w:rsidRPr="009B55CD">
        <w:t xml:space="preserve"> the information elements listed in </w:t>
      </w:r>
      <w:r w:rsidRPr="009B55CD">
        <w:rPr>
          <w:lang w:eastAsia="ja-JP"/>
        </w:rPr>
        <w:t>Table</w:t>
      </w:r>
      <w:r w:rsidRPr="005A3EA5">
        <w:rPr>
          <w:rFonts w:eastAsia="DengXian"/>
        </w:rPr>
        <w:t> </w:t>
      </w:r>
      <w:r w:rsidRPr="009B55CD">
        <w:rPr>
          <w:lang w:eastAsia="ja-JP"/>
        </w:rPr>
        <w:t xml:space="preserve">5.28.3.1-2 of </w:t>
      </w:r>
      <w:r>
        <w:t>3GPP TS 23.501 [</w:t>
      </w:r>
      <w:r>
        <w:rPr>
          <w:lang w:eastAsia="zh-CN"/>
        </w:rPr>
        <w:t>2</w:t>
      </w:r>
      <w:r>
        <w:t>]</w:t>
      </w:r>
      <w:r w:rsidRPr="009B55CD">
        <w:rPr>
          <w:lang w:eastAsia="ja-JP"/>
        </w:rPr>
        <w:t>.</w:t>
      </w:r>
    </w:p>
    <w:p w14:paraId="3F47C68B" w14:textId="77777777" w:rsidR="00E3123E" w:rsidRDefault="00E3123E" w:rsidP="00E3123E">
      <w:pPr>
        <w:pStyle w:val="B10"/>
      </w:pPr>
      <w:r>
        <w:t>5</w:t>
      </w:r>
      <w:r w:rsidRPr="009B55CD">
        <w:t>.</w:t>
      </w:r>
      <w:r w:rsidRPr="009B55CD">
        <w:tab/>
        <w:t>Upon the reception of a</w:t>
      </w:r>
      <w:r>
        <w:t>n</w:t>
      </w:r>
      <w:r w:rsidRPr="009B55CD">
        <w:t xml:space="preserve"> </w:t>
      </w:r>
      <w:r>
        <w:t xml:space="preserve">update on </w:t>
      </w:r>
      <w:r w:rsidRPr="009B55CD">
        <w:t xml:space="preserve">the NG-RAN and/or NW-TT timing synchronization status, the TSCTSF </w:t>
      </w:r>
      <w:r>
        <w:t>d</w:t>
      </w:r>
      <w:r w:rsidRPr="009B55CD">
        <w:t>etermine</w:t>
      </w:r>
      <w:r>
        <w:t>s</w:t>
      </w:r>
      <w:r w:rsidRPr="009B55CD">
        <w:t xml:space="preserve"> </w:t>
      </w:r>
      <w:r>
        <w:t>the</w:t>
      </w:r>
      <w:r w:rsidRPr="009B55CD">
        <w:t xml:space="preserve"> impacted </w:t>
      </w:r>
      <w:r>
        <w:t xml:space="preserve">UE(s) </w:t>
      </w:r>
      <w:r w:rsidRPr="009B55CD">
        <w:t>and</w:t>
      </w:r>
      <w:r>
        <w:t>, if applicable,</w:t>
      </w:r>
      <w:r w:rsidRPr="009B55CD">
        <w:t xml:space="preserve"> whether the clock quality acceptance criteria can still be met</w:t>
      </w:r>
      <w:r>
        <w:t>.</w:t>
      </w:r>
    </w:p>
    <w:p w14:paraId="3F98A9E6" w14:textId="77777777" w:rsidR="00E3123E" w:rsidRDefault="00E3123E" w:rsidP="00E3123E">
      <w:pPr>
        <w:pStyle w:val="NO"/>
      </w:pPr>
      <w:r>
        <w:t>NOTE</w:t>
      </w:r>
      <w:r w:rsidRPr="005965CC">
        <w:t> </w:t>
      </w:r>
      <w:r>
        <w:t>3:</w:t>
      </w:r>
      <w:r>
        <w:tab/>
        <w:t>When the status update indicates degradation in the NG-RAN, the TSCTSF subscribes to notifications about UE presence in an Area of Interest for the gNB node ID(s) or Cell IDs that reported the timing synchronization status degradation/improvement in order to determine the affected UE(s).</w:t>
      </w:r>
    </w:p>
    <w:p w14:paraId="5EBAA981" w14:textId="77777777" w:rsidR="00E3123E" w:rsidRPr="009B55CD" w:rsidRDefault="00E3123E" w:rsidP="00E3123E">
      <w:pPr>
        <w:pStyle w:val="NO"/>
      </w:pPr>
      <w:r>
        <w:t>NOTE</w:t>
      </w:r>
      <w:r w:rsidRPr="000A2705">
        <w:t> </w:t>
      </w:r>
      <w:r>
        <w:t>4:</w:t>
      </w:r>
      <w:r>
        <w:tab/>
      </w:r>
      <w:r w:rsidRPr="009B55CD">
        <w:t xml:space="preserve">NG-RAN </w:t>
      </w:r>
      <w:r>
        <w:t xml:space="preserve">and/or UPF/NW-TT </w:t>
      </w:r>
      <w:r w:rsidRPr="009B55CD">
        <w:t>timing synchronization status update</w:t>
      </w:r>
      <w:r>
        <w:t xml:space="preserve"> can be configured via OAM instead of node-level signalling via control plane.</w:t>
      </w:r>
    </w:p>
    <w:p w14:paraId="07FD5DD2" w14:textId="77777777" w:rsidR="00F33535" w:rsidRDefault="00F33535" w:rsidP="00F33535">
      <w:pPr>
        <w:pStyle w:val="B10"/>
      </w:pPr>
      <w:r>
        <w:tab/>
        <w:t xml:space="preserve">For each affected UE, if the </w:t>
      </w:r>
      <w:r w:rsidRPr="009B55CD">
        <w:t xml:space="preserve">TSCTSF determines </w:t>
      </w:r>
      <w:r>
        <w:t>that</w:t>
      </w:r>
      <w:r w:rsidRPr="009B55CD">
        <w:t xml:space="preserve"> the clock quality acceptance criteria can still be met</w:t>
      </w:r>
      <w:r>
        <w:t xml:space="preserve">, </w:t>
      </w:r>
      <w:r w:rsidRPr="009B55CD">
        <w:t>then TSCTSF may update</w:t>
      </w:r>
      <w:r>
        <w:t>, for (g)PTP,</w:t>
      </w:r>
      <w:r w:rsidRPr="009B55CD">
        <w:t xml:space="preserve"> the clockQuality information sent in Announce messages for the PTP instance </w:t>
      </w:r>
      <w:r>
        <w:t>and/or may activate/deactivate the time synchronization service</w:t>
      </w:r>
      <w:r w:rsidRPr="009B55CD">
        <w:t xml:space="preserve"> </w:t>
      </w:r>
      <w:r>
        <w:t>(</w:t>
      </w:r>
      <w:r w:rsidRPr="00325008">
        <w:t xml:space="preserve">If </w:t>
      </w:r>
      <w:r>
        <w:t xml:space="preserve">the </w:t>
      </w:r>
      <w:r w:rsidRPr="00325008">
        <w:t>TSCTSF determines that the clock quality acceptance criteria provided by AF</w:t>
      </w:r>
      <w:r>
        <w:t xml:space="preserve">) </w:t>
      </w:r>
      <w:r w:rsidRPr="009B55CD">
        <w:t>using PMIC/UMIC reporting</w:t>
      </w:r>
      <w:r>
        <w:t>, and for ASTI service, the TSCTSF notifies the service status to AF, as described in step</w:t>
      </w:r>
      <w:r w:rsidRPr="000A2705">
        <w:t> </w:t>
      </w:r>
      <w:r>
        <w:t xml:space="preserve">6, which based on this notification decides whether to modify the ASTI service configured for the UE. </w:t>
      </w:r>
    </w:p>
    <w:p w14:paraId="1E04EB1A" w14:textId="77777777" w:rsidR="00F33535" w:rsidRPr="009B55CD" w:rsidRDefault="00F33535" w:rsidP="00F33535">
      <w:pPr>
        <w:pStyle w:val="NO"/>
      </w:pPr>
      <w:r>
        <w:t>NOTE</w:t>
      </w:r>
      <w:r w:rsidRPr="000A2705">
        <w:t> </w:t>
      </w:r>
      <w:r>
        <w:t>5:</w:t>
      </w:r>
      <w:r>
        <w:tab/>
      </w:r>
      <w:r w:rsidRPr="009B55CD">
        <w:t xml:space="preserve">The handling of Announce messages follows existing procedures as described in </w:t>
      </w:r>
      <w:r>
        <w:t>3GPP TS 23.501 [</w:t>
      </w:r>
      <w:r>
        <w:rPr>
          <w:lang w:eastAsia="zh-CN"/>
        </w:rPr>
        <w:t>2</w:t>
      </w:r>
      <w:r>
        <w:t>]</w:t>
      </w:r>
      <w:r w:rsidRPr="009B55CD">
        <w:t>.</w:t>
      </w:r>
    </w:p>
    <w:p w14:paraId="3DBC058F" w14:textId="77777777" w:rsidR="00F33535" w:rsidRPr="009B55CD" w:rsidRDefault="00F33535" w:rsidP="00F33535">
      <w:pPr>
        <w:pStyle w:val="B10"/>
      </w:pPr>
      <w:r>
        <w:t>6.</w:t>
      </w:r>
      <w:r w:rsidRPr="009B55CD">
        <w:tab/>
        <w:t xml:space="preserve">If </w:t>
      </w:r>
      <w:r w:rsidRPr="00D639F9">
        <w:t>the</w:t>
      </w:r>
      <w:r w:rsidRPr="009B55CD">
        <w:t xml:space="preserve"> clock quality acceptance criteria cannot be met or can be met again, then TSCTSF </w:t>
      </w:r>
      <w:r w:rsidRPr="009B55CD">
        <w:rPr>
          <w:lang w:val="en-US"/>
        </w:rPr>
        <w:t xml:space="preserve">informs the </w:t>
      </w:r>
      <w:r>
        <w:rPr>
          <w:lang w:val="en-US"/>
        </w:rPr>
        <w:t>NEF/</w:t>
      </w:r>
      <w:r w:rsidRPr="009B55CD">
        <w:rPr>
          <w:lang w:val="en-US"/>
        </w:rPr>
        <w:t>AF about the acceptance criteria result (e.g., acceptable/not acceptable)</w:t>
      </w:r>
      <w:r>
        <w:rPr>
          <w:lang w:val="en-US"/>
        </w:rPr>
        <w:t xml:space="preserve">, for </w:t>
      </w:r>
      <w:r>
        <w:t>PTP</w:t>
      </w:r>
      <w:r w:rsidRPr="008532D0">
        <w:t xml:space="preserve"> </w:t>
      </w:r>
      <w:r>
        <w:t xml:space="preserve">based </w:t>
      </w:r>
      <w:r w:rsidRPr="008532D0">
        <w:t xml:space="preserve">or </w:t>
      </w:r>
      <w:r>
        <w:t>ASTI</w:t>
      </w:r>
      <w:r w:rsidRPr="008532D0">
        <w:t xml:space="preserve"> time synchronization service as described in clauses</w:t>
      </w:r>
      <w:r w:rsidRPr="005A3EA5">
        <w:rPr>
          <w:rFonts w:eastAsia="DengXian"/>
        </w:rPr>
        <w:t> </w:t>
      </w:r>
      <w:r>
        <w:rPr>
          <w:rFonts w:eastAsia="DengXian"/>
        </w:rPr>
        <w:t>5.5.11.3 and 5.5.11.4</w:t>
      </w:r>
      <w:r w:rsidRPr="009B55CD">
        <w:rPr>
          <w:lang w:val="en-US"/>
        </w:rPr>
        <w:t xml:space="preserve">. </w:t>
      </w:r>
    </w:p>
    <w:p w14:paraId="569B0AD4" w14:textId="77777777" w:rsidR="001F4140" w:rsidRDefault="001F4140" w:rsidP="001F4140">
      <w:pPr>
        <w:pStyle w:val="Heading3"/>
      </w:pPr>
      <w:bookmarkStart w:id="487" w:name="_Toc169906943"/>
      <w:r w:rsidRPr="005A3EA5">
        <w:t>5.</w:t>
      </w:r>
      <w:r w:rsidRPr="005A3EA5">
        <w:rPr>
          <w:lang w:eastAsia="zh-CN"/>
        </w:rPr>
        <w:t>5.1</w:t>
      </w:r>
      <w:r>
        <w:rPr>
          <w:lang w:eastAsia="zh-CN"/>
        </w:rPr>
        <w:t>2</w:t>
      </w:r>
      <w:r w:rsidRPr="005A3EA5">
        <w:rPr>
          <w:lang w:eastAsia="zh-CN"/>
        </w:rPr>
        <w:tab/>
      </w:r>
      <w:r>
        <w:t>Deterministic Networking specific parameter provisioning</w:t>
      </w:r>
      <w:bookmarkEnd w:id="487"/>
    </w:p>
    <w:p w14:paraId="14FB51F1" w14:textId="77777777" w:rsidR="001F4140" w:rsidRDefault="001F4140" w:rsidP="001F4140">
      <w:pPr>
        <w:pStyle w:val="Heading4"/>
      </w:pPr>
      <w:bookmarkStart w:id="488" w:name="_Toc169906944"/>
      <w:r>
        <w:t>5.5.12.1</w:t>
      </w:r>
      <w:r>
        <w:tab/>
        <w:t>General</w:t>
      </w:r>
      <w:bookmarkEnd w:id="488"/>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DetNet transit router as specified in 3GPP TS 23.501 [2], clause 4.4.8.4. </w:t>
      </w:r>
    </w:p>
    <w:p w14:paraId="2F1776E5" w14:textId="77777777" w:rsidR="001F4140" w:rsidRDefault="001F4140" w:rsidP="001F4140">
      <w:r>
        <w:t>Deterministic Networking parameter provisioning allows a DetNet controller to configure deterministic networking parameters in 5GS and provide time-sensitive features that guarantee almost zero packet loss rates and bounded latency.</w:t>
      </w:r>
    </w:p>
    <w:p w14:paraId="3239061C" w14:textId="77777777" w:rsidR="001F4140" w:rsidRDefault="001F4140" w:rsidP="001F4140">
      <w:r>
        <w:t>The DetNet support is achieved by reusing the TSC framework for deterministic QoS and time synchronization services. To enable deterministic networking in 5GS, the DetNet controller collects interface information from the 5GS DetNet node using the 5GS DetNet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89" w:name="_Toc169906945"/>
      <w:r>
        <w:t>5.5.12.2</w:t>
      </w:r>
      <w:r>
        <w:tab/>
        <w:t>5GS DetNet node information reporting</w:t>
      </w:r>
      <w:bookmarkEnd w:id="489"/>
    </w:p>
    <w:p w14:paraId="0FC5D287" w14:textId="337089F8" w:rsidR="00A815DF" w:rsidRPr="00327E3E"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332A4003" w14:textId="36D467C3" w:rsidR="00A815DF" w:rsidRDefault="00A815DF" w:rsidP="00A815DF">
      <w:pPr>
        <w:pStyle w:val="TH"/>
      </w:pPr>
      <w:r w:rsidRPr="001F31A0">
        <w:rPr>
          <w:noProof/>
        </w:rPr>
        <w:object w:dxaOrig="11581" w:dyaOrig="10821" w14:anchorId="408E89AF">
          <v:shape id="_x0000_i1079" type="#_x0000_t75" alt="" style="width:437.3pt;height:405.05pt" o:ole="">
            <v:imagedata r:id="rId118" o:title=""/>
          </v:shape>
          <o:OLEObject Type="Embed" ProgID="Visio.Drawing.15" ShapeID="_x0000_i1079" DrawAspect="Content" ObjectID="_1780775199" r:id="rId119"/>
        </w:object>
      </w:r>
    </w:p>
    <w:p w14:paraId="76E68B0D" w14:textId="77777777" w:rsidR="00A815DF" w:rsidRDefault="00A815DF" w:rsidP="00A815DF">
      <w:pPr>
        <w:pStyle w:val="TF"/>
      </w:pPr>
      <w:r w:rsidRPr="001F31A0">
        <w:t>Figure</w:t>
      </w:r>
      <w:r>
        <w:t> </w:t>
      </w:r>
      <w:r w:rsidRPr="001F31A0">
        <w:t>5.5</w:t>
      </w:r>
      <w:r>
        <w:t>.12.2-1: 5GS DetNet node information reporting</w:t>
      </w:r>
    </w:p>
    <w:p w14:paraId="05717B5F" w14:textId="61430D42" w:rsidR="00A815DF" w:rsidRDefault="00A815DF" w:rsidP="00A815DF">
      <w:pPr>
        <w:pStyle w:val="B10"/>
      </w:pPr>
      <w:r>
        <w:t>1.</w:t>
      </w:r>
      <w:r>
        <w:tab/>
        <w:t xml:space="preserve">During SM Policy Association establishment, </w:t>
      </w:r>
      <w:r w:rsidR="00B33B88">
        <w:rPr>
          <w:lang w:eastAsia="zh-CN"/>
        </w:rPr>
        <w:t>i</w:t>
      </w:r>
      <w:r w:rsidR="00B33B88" w:rsidRPr="00FE5C29">
        <w:rPr>
          <w:lang w:eastAsia="zh-CN"/>
        </w:rPr>
        <w:t>f the feature "TimeSensitiveCommunication"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0"/>
      </w:pPr>
      <w:r>
        <w:tab/>
      </w:r>
      <w:r w:rsidRPr="00FE5C29">
        <w:t>When the trigger is met, the PCF receives</w:t>
      </w:r>
      <w:r>
        <w:t xml:space="preserve"> the</w:t>
      </w:r>
      <w:r w:rsidRPr="00FE5C29">
        <w:t xml:space="preserve"> TSC User Plane information</w:t>
      </w:r>
      <w:r>
        <w:t xml:space="preserve"> from the SMF</w:t>
      </w:r>
      <w:r w:rsidRPr="00FE5C29">
        <w:t xml:space="preserve"> (for DetNet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r>
        <w:rPr>
          <w:lang w:eastAsia="zh-CN"/>
        </w:rPr>
        <w:t>MTU_Size</w:t>
      </w:r>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Npcf_PolicyAuthorization_Notify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6D96928C" w14:textId="4AA6E473" w:rsidR="00A815DF" w:rsidRPr="00AF7DC8" w:rsidRDefault="00E74AF7" w:rsidP="00E74AF7">
      <w:pPr>
        <w:pStyle w:val="B10"/>
      </w:pPr>
      <w:r>
        <w:tab/>
        <w:t>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w:t>
      </w:r>
    </w:p>
    <w:p w14:paraId="291E8C52" w14:textId="0D9D71D8" w:rsidR="00E74AF7" w:rsidRDefault="00E74AF7" w:rsidP="00E74AF7">
      <w:pPr>
        <w:pStyle w:val="B10"/>
      </w:pPr>
      <w:r>
        <w:t>2.</w:t>
      </w:r>
      <w:r>
        <w:tab/>
      </w:r>
      <w:r w:rsidR="00B33B88" w:rsidRPr="00FE5C29">
        <w:t xml:space="preserve">The TSCTSF then invokes the Npcf_PolicyAuthorization_Create request message to the PCF </w:t>
      </w:r>
      <w:r w:rsidR="00B33B88" w:rsidRPr="00FE5C29">
        <w:rPr>
          <w:lang w:eastAsia="zh-CN"/>
        </w:rPr>
        <w:t xml:space="preserve">as described in </w:t>
      </w:r>
      <w:r w:rsidR="00B33B88" w:rsidRPr="00FE5C29">
        <w:t>clause 5.2.2.2.2.1 to create an AF-session. The TSCTSF shall subscribe with the PCF to the "TSN_BRIDGE_INFO" event, to get notifications ab</w:t>
      </w:r>
      <w:r w:rsidR="00B33B88">
        <w:t>o</w:t>
      </w:r>
      <w:r w:rsidR="00B33B88" w:rsidRPr="00FE5C29">
        <w:t>ut NW-TT PMIC</w:t>
      </w:r>
      <w:r w:rsidR="00B33B88" w:rsidRPr="003B2331">
        <w:t>(s)</w:t>
      </w:r>
      <w:r w:rsidR="00B33B88" w:rsidRPr="00FE5C29">
        <w:t xml:space="preserve">/UMIC updates as specified in </w:t>
      </w:r>
      <w:r w:rsidR="00B33B88" w:rsidRPr="00FE5C29">
        <w:rPr>
          <w:lang w:eastAsia="ja-JP"/>
        </w:rPr>
        <w:t>3GPP </w:t>
      </w:r>
      <w:r w:rsidR="00B33B88" w:rsidRPr="00FE5C29">
        <w:t>TS 29.514 [10]</w:t>
      </w:r>
      <w:r>
        <w:t xml:space="preserve">. </w:t>
      </w:r>
    </w:p>
    <w:p w14:paraId="13F9EA20" w14:textId="59C12009" w:rsidR="00E74AF7" w:rsidRDefault="00E74AF7" w:rsidP="00E74AF7">
      <w:pPr>
        <w:pStyle w:val="B10"/>
      </w:pPr>
      <w:r>
        <w:tab/>
        <w:t>If the "ExtraUEaddrReport"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0"/>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0"/>
      </w:pPr>
      <w:r>
        <w:t>3.</w:t>
      </w:r>
      <w:r>
        <w:tab/>
        <w:t>If the information is available in the PCF, the PCF returns the event related information in the Npcf_PolicyAuthorization_Create response (e.g. framed route information, if the TSCTSF subscribed to notifications on reporting of extra addresses, and frame routes are available).</w:t>
      </w:r>
    </w:p>
    <w:p w14:paraId="49358EC2" w14:textId="77777777" w:rsidR="00A815DF" w:rsidRDefault="00A815DF" w:rsidP="00A815DF">
      <w:pPr>
        <w:pStyle w:val="B10"/>
      </w:pPr>
      <w:r>
        <w:tab/>
        <w:t>The TSCTSF stores the DNN, S-NSSAI and IP address(es) as received from PCF and associates them with the AF-session, as described in 3GPP TS 29.565 [60].</w:t>
      </w:r>
    </w:p>
    <w:p w14:paraId="6E093430" w14:textId="62DFE76F" w:rsidR="00B83C7C" w:rsidRDefault="00B83C7C" w:rsidP="00B83C7C">
      <w:pPr>
        <w:pStyle w:val="B10"/>
      </w:pPr>
      <w:r>
        <w:tab/>
        <w:t>If the TSCTSF determines the interface configuration information for the created AF-session is complete, the TSCTSF may report to the DetNet controller the collected interface(s) information as described in step 12.</w:t>
      </w:r>
    </w:p>
    <w:p w14:paraId="29B129ED" w14:textId="77777777" w:rsidR="00A815DF" w:rsidRDefault="00A815DF" w:rsidP="00A815DF">
      <w:pPr>
        <w:pStyle w:val="B10"/>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00D1FB55" w14:textId="77777777" w:rsidR="006D374D" w:rsidRDefault="006D374D" w:rsidP="006D374D">
      <w:pPr>
        <w:pStyle w:val="B10"/>
      </w:pPr>
      <w:r>
        <w:t>5.</w:t>
      </w:r>
      <w:r>
        <w:tab/>
        <w:t xml:space="preserve">The TSCTSF receives from the PCF the notification of the "TSN_BRIDGE_INFO" event, as specified in </w:t>
      </w:r>
      <w:r w:rsidRPr="005A3EA5">
        <w:rPr>
          <w:lang w:eastAsia="ja-JP"/>
        </w:rPr>
        <w:t>3GPP </w:t>
      </w:r>
      <w:r w:rsidRPr="005A3EA5">
        <w:t>TS 29.514 [10]</w:t>
      </w:r>
      <w:r>
        <w:t>, containing the UMIC information with the NW-TT ports of the indicated User Plane node Id. The PCF invokes the Npcf_PolicyAuthorization_Notify service operation by sending an HTTP POST request to the callback URI as specified in clause 5.2.2.3.</w:t>
      </w:r>
    </w:p>
    <w:p w14:paraId="3C5A8A40" w14:textId="77777777" w:rsidR="00A815DF" w:rsidRDefault="00A815DF" w:rsidP="00A815DF">
      <w:pPr>
        <w:pStyle w:val="B10"/>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0"/>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The TSCTSF interacts with the PCF by triggering a Npcf_PolicyAuthorization_Update request message</w:t>
      </w:r>
      <w:r w:rsidRPr="00652075">
        <w:t xml:space="preserve"> </w:t>
      </w:r>
      <w:r w:rsidRPr="00411D9A">
        <w:t>as specified in 3GPP TS 29.514 [10]</w:t>
      </w:r>
      <w:r>
        <w:t>.</w:t>
      </w:r>
    </w:p>
    <w:p w14:paraId="78BEE1F9" w14:textId="439CF9DB" w:rsidR="00A815DF" w:rsidRDefault="00A815DF" w:rsidP="00A815DF">
      <w:pPr>
        <w:pStyle w:val="B10"/>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Npcf_PolicyAuthorization request.</w:t>
      </w:r>
    </w:p>
    <w:p w14:paraId="4DEFF947" w14:textId="782A2C15" w:rsidR="00A815DF" w:rsidRDefault="00A815DF" w:rsidP="00A815DF">
      <w:pPr>
        <w:pStyle w:val="B10"/>
      </w:pPr>
      <w:r>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3C0FFD57" w14:textId="77777777" w:rsidR="00594807" w:rsidRDefault="00594807" w:rsidP="00594807">
      <w:pPr>
        <w:pStyle w:val="B10"/>
      </w:pPr>
      <w:r>
        <w:t>10.</w:t>
      </w:r>
      <w:r>
        <w:tab/>
        <w:t xml:space="preserve">The TSCTSF receives the PMIC information from the NW-TT ports via the PCF with the notification of the "TSN_BRIDGE_INFO"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0D5F082" w14:textId="6411DD50" w:rsidR="00A815DF" w:rsidRDefault="00A815DF" w:rsidP="00A815DF">
      <w:pPr>
        <w:pStyle w:val="B10"/>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0"/>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DetNet controller as defined in </w:t>
      </w:r>
      <w:r w:rsidRPr="00855378">
        <w:t>3GPP TS 23.501 [2]</w:t>
      </w:r>
      <w:r>
        <w:t>.</w:t>
      </w:r>
      <w:bookmarkStart w:id="490" w:name="_Toc28013434"/>
      <w:bookmarkStart w:id="491" w:name="_Toc34222347"/>
      <w:bookmarkStart w:id="492" w:name="_Toc36040530"/>
      <w:bookmarkStart w:id="493" w:name="_Toc39134459"/>
      <w:bookmarkStart w:id="494" w:name="_Toc43283406"/>
      <w:bookmarkStart w:id="495" w:name="_Toc45134446"/>
      <w:bookmarkStart w:id="496" w:name="_Toc49930046"/>
      <w:bookmarkStart w:id="497" w:name="_Toc50024166"/>
      <w:bookmarkStart w:id="498" w:name="_Toc51763654"/>
      <w:bookmarkStart w:id="499" w:name="_Toc56594518"/>
      <w:bookmarkStart w:id="500" w:name="_Toc67493860"/>
      <w:bookmarkStart w:id="501" w:name="_Toc68169764"/>
      <w:bookmarkStart w:id="502" w:name="_Toc73459374"/>
      <w:bookmarkStart w:id="503" w:name="_Toc73459497"/>
      <w:bookmarkStart w:id="504" w:name="_Toc74743034"/>
      <w:bookmarkStart w:id="505" w:name="_Toc112918319"/>
      <w:bookmarkStart w:id="506" w:name="_Toc120652820"/>
      <w:bookmarkStart w:id="507" w:name="_Hlk526271999"/>
    </w:p>
    <w:p w14:paraId="0B2690A2" w14:textId="77777777" w:rsidR="006D1C19" w:rsidRDefault="006D1C19" w:rsidP="006D1C19">
      <w:pPr>
        <w:pStyle w:val="B10"/>
      </w:pPr>
      <w:r>
        <w:tab/>
        <w:t>When both, the TSCTSF and the DetNet controller support the 3GPP Extension 3gpp-5gs-detnet-node as specified in 3GPP TS 29.565 [60], the TSCTSF may use the user-plane node ID received in step 1 to generate an identifier of the 5GS DetNet node and provide it to the DetNet controller.</w:t>
      </w:r>
    </w:p>
    <w:p w14:paraId="1A787749" w14:textId="7DC12982" w:rsidR="00A815DF" w:rsidRDefault="006D1C19" w:rsidP="005965CC">
      <w:pPr>
        <w:pStyle w:val="NO"/>
      </w:pPr>
      <w:r w:rsidRPr="00A520AB">
        <w:rPr>
          <w:noProof/>
        </w:rPr>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the exposure of 5GS DetNet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2CE1C913" w14:textId="77777777" w:rsidR="006D1C19" w:rsidRDefault="001F4140" w:rsidP="006D1C19">
      <w:pPr>
        <w:pStyle w:val="Heading4"/>
      </w:pPr>
      <w:bookmarkStart w:id="508" w:name="_Toc169906946"/>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r>
        <w:t>5.5.12.3</w:t>
      </w:r>
      <w:r>
        <w:tab/>
        <w:t>5GS DetNet node configuration</w:t>
      </w:r>
      <w:bookmarkEnd w:id="508"/>
    </w:p>
    <w:p w14:paraId="6676D0EF" w14:textId="45FC265E" w:rsidR="001F4140" w:rsidRDefault="006D1C19" w:rsidP="006D1C19">
      <w:r>
        <w:t xml:space="preserve">The DetNet controller triggers the 5GS DetNet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80" type="#_x0000_t75" alt="" style="width:426.7pt;height:364.85pt" o:ole="">
            <v:imagedata r:id="rId120" o:title=""/>
          </v:shape>
          <o:OLEObject Type="Embed" ProgID="Visio.Drawing.15" ShapeID="_x0000_i1080" DrawAspect="Content" ObjectID="_1780775200" r:id="rId121"/>
        </w:object>
      </w:r>
    </w:p>
    <w:p w14:paraId="1202E540" w14:textId="77777777" w:rsidR="001F4140" w:rsidRDefault="001F4140" w:rsidP="001F4140">
      <w:pPr>
        <w:pStyle w:val="TF"/>
      </w:pPr>
      <w:r w:rsidRPr="001F31A0">
        <w:t>Figure</w:t>
      </w:r>
      <w:r>
        <w:t> </w:t>
      </w:r>
      <w:r w:rsidRPr="001F31A0">
        <w:t>5.5</w:t>
      </w:r>
      <w:r>
        <w:t>.12.3-1: DetNet Node configuration</w:t>
      </w:r>
    </w:p>
    <w:p w14:paraId="142177FB" w14:textId="77777777" w:rsidR="001F4140" w:rsidRPr="00601C05" w:rsidRDefault="001F4140" w:rsidP="001F4140">
      <w:pPr>
        <w:pStyle w:val="B10"/>
      </w:pPr>
      <w:r w:rsidRPr="00820EFE">
        <w:t>1.</w:t>
      </w:r>
      <w:r>
        <w:tab/>
      </w:r>
      <w:r w:rsidRPr="00820EFE">
        <w:t>The DetNet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0"/>
      </w:pPr>
      <w:r>
        <w:t>2</w:t>
      </w:r>
      <w:r w:rsidRPr="00601C05">
        <w:t>.</w:t>
      </w:r>
      <w:r>
        <w:tab/>
      </w:r>
      <w:r w:rsidRPr="00601C05">
        <w:t xml:space="preserve">The TSCTSF </w:t>
      </w:r>
      <w:r>
        <w:t>determines the 5GS requirements for the DetNet flow.</w:t>
      </w:r>
    </w:p>
    <w:p w14:paraId="4858F81F" w14:textId="426668D1" w:rsidR="006D1C19" w:rsidRPr="00601C05" w:rsidRDefault="006D1C19" w:rsidP="006D1C19">
      <w:pPr>
        <w:pStyle w:val="B10"/>
      </w:pPr>
      <w:r>
        <w:tab/>
        <w:t>When both, the TSCTSF and the DetNet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DetNet controller do not support the 3GPP Extension 3gpp-5gs-detnet-node or the DetNet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0"/>
      </w:pPr>
      <w:r w:rsidRPr="00601C05">
        <w:tab/>
        <w:t>The TSCTSF provides the mapped parameters and the flow description to the PCF(s) on a per AF Session basis for the given UE address.</w:t>
      </w:r>
    </w:p>
    <w:p w14:paraId="70E44C18" w14:textId="77777777" w:rsidR="001F4140" w:rsidRPr="00855378" w:rsidRDefault="001F4140" w:rsidP="001F4140">
      <w:pPr>
        <w:pStyle w:val="B10"/>
      </w:pPr>
      <w:r>
        <w:t>3.</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successfull/unsuccessful resource allocation outcome as specified in </w:t>
      </w:r>
      <w:r w:rsidRPr="005A3EA5">
        <w:rPr>
          <w:lang w:eastAsia="ja-JP"/>
        </w:rPr>
        <w:t>3GPP </w:t>
      </w:r>
      <w:r w:rsidRPr="005A3EA5">
        <w:t>TS 29.514 [10]</w:t>
      </w:r>
      <w:r w:rsidRPr="005A3EA5">
        <w:rPr>
          <w:lang w:eastAsia="ja-JP"/>
        </w:rPr>
        <w:t>.</w:t>
      </w:r>
    </w:p>
    <w:p w14:paraId="0148171B" w14:textId="77777777" w:rsidR="001F4140" w:rsidRDefault="001F4140" w:rsidP="001F4140">
      <w:pPr>
        <w:pStyle w:val="B10"/>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DetNet controller about the unsuccessful outcome as described in step</w:t>
      </w:r>
      <w:r w:rsidRPr="00601C05">
        <w:t> </w:t>
      </w:r>
      <w:r>
        <w:t>9.</w:t>
      </w:r>
    </w:p>
    <w:p w14:paraId="45AB06F4" w14:textId="77777777" w:rsidR="001F4140" w:rsidRDefault="001F4140" w:rsidP="001F4140">
      <w:pPr>
        <w:pStyle w:val="B10"/>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DetNet flow.</w:t>
      </w:r>
    </w:p>
    <w:p w14:paraId="4D36958F" w14:textId="77777777" w:rsidR="001F4140" w:rsidRDefault="001F4140" w:rsidP="001F4140">
      <w:pPr>
        <w:pStyle w:val="B10"/>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0"/>
      </w:pPr>
      <w:r>
        <w:t>7.</w:t>
      </w:r>
      <w:r>
        <w:tab/>
        <w:t>The PCF invokes the Npcf_PolicyAuthorization_Notify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0"/>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0"/>
      </w:pPr>
      <w:r>
        <w:t>9.</w:t>
      </w:r>
      <w:r>
        <w:tab/>
        <w:t>The TSCTSF responds to the DetNet controller.</w:t>
      </w:r>
    </w:p>
    <w:p w14:paraId="58345F5D" w14:textId="39536743" w:rsidR="001F4140" w:rsidRDefault="006D1C19" w:rsidP="001F4140">
      <w:pPr>
        <w:pStyle w:val="B10"/>
      </w:pPr>
      <w:r>
        <w:tab/>
        <w:t>When both, the TSCTSF and the DetNet controller support Extension 3gpp-5gs-detnet-node as specified in 3GPP TS 29.565 [60]</w:t>
      </w:r>
      <w:r>
        <w:rPr>
          <w:lang w:eastAsia="ja-JP"/>
        </w:rPr>
        <w:t>, the TSCTSF may provide 5GS specific status code information on the result of the configuration to the DetNet controller. If the status of the flow changes later for any reason (e.g., service data flow deactivation) or the PDU session is released, the TSCTSF notifies the DetNet controller on the status of the flow with 5GS specific information.</w:t>
      </w:r>
    </w:p>
    <w:p w14:paraId="6C3B67BF" w14:textId="77777777" w:rsidR="001F4140" w:rsidRDefault="001F4140" w:rsidP="001F4140">
      <w:pPr>
        <w:pStyle w:val="Heading4"/>
      </w:pPr>
      <w:bookmarkStart w:id="509" w:name="_Toc169906947"/>
      <w:r>
        <w:t>5.5.12.4</w:t>
      </w:r>
      <w:r>
        <w:tab/>
        <w:t>QoS parameter mapping functions at TSCTSF</w:t>
      </w:r>
      <w:bookmarkEnd w:id="509"/>
    </w:p>
    <w:p w14:paraId="79608ACB" w14:textId="77777777" w:rsidR="0012346A" w:rsidRDefault="0012346A" w:rsidP="0012346A">
      <w:pPr>
        <w:rPr>
          <w:lang w:eastAsia="zh-CN"/>
        </w:rPr>
      </w:pPr>
      <w:r>
        <w:rPr>
          <w:lang w:eastAsia="zh-CN"/>
        </w:rPr>
        <w:t xml:space="preserve">The TSCTSF may receive from a DetNet Controller </w:t>
      </w:r>
      <w:r>
        <w:rPr>
          <w:lang w:val="hu-HU" w:eastAsia="zh-CN"/>
        </w:rPr>
        <w:t>DetNet YANG configuration</w:t>
      </w:r>
      <w:r>
        <w:rPr>
          <w:lang w:eastAsia="zh-CN"/>
        </w:rPr>
        <w:t xml:space="preserve"> describing the traffic characteristics and QoS requirements for a DetNet flow(s) </w:t>
      </w:r>
      <w:r>
        <w:rPr>
          <w:lang w:eastAsia="ja-JP"/>
        </w:rPr>
        <w:t xml:space="preserve">as described in </w:t>
      </w:r>
      <w:r w:rsidRPr="00073638">
        <w:rPr>
          <w:lang w:eastAsia="ja-JP"/>
        </w:rPr>
        <w:t>IETF draft-ietf-detnet-yang</w:t>
      </w:r>
      <w:r>
        <w:rPr>
          <w:lang w:eastAsia="ja-JP"/>
        </w:rPr>
        <w:t xml:space="preserve"> [64] and, if supported, in the 3GPP </w:t>
      </w:r>
      <w:r>
        <w:t>extension 3gpp-5gs-detnet-node described in 3GPP TS 29.565 [60]</w:t>
      </w:r>
      <w:r>
        <w:rPr>
          <w:lang w:eastAsia="zh-CN"/>
        </w:rPr>
        <w:t>.</w:t>
      </w:r>
    </w:p>
    <w:p w14:paraId="07B98ACE" w14:textId="77777777" w:rsidR="0012346A" w:rsidRDefault="0012346A" w:rsidP="0012346A">
      <w:pPr>
        <w:rPr>
          <w:lang w:eastAsia="zh-CN"/>
        </w:rPr>
      </w:pPr>
      <w:r>
        <w:rPr>
          <w:lang w:eastAsia="zh-CN"/>
        </w:rPr>
        <w:t>The TSCTSF maps the DetNet configuration as follows before interacting with the PCF:</w:t>
      </w:r>
    </w:p>
    <w:p w14:paraId="740EBA74" w14:textId="77777777" w:rsidR="0012346A" w:rsidRDefault="0012346A" w:rsidP="0012346A">
      <w:pPr>
        <w:pStyle w:val="TH"/>
      </w:pPr>
      <w:r w:rsidRPr="005A3EA5">
        <w:t>Table</w:t>
      </w:r>
      <w:r>
        <w:t> 5</w:t>
      </w:r>
      <w:r w:rsidRPr="00152EA0">
        <w:t>.</w:t>
      </w:r>
      <w:r>
        <w:t>5</w:t>
      </w:r>
      <w:r w:rsidRPr="00152EA0">
        <w:t>.</w:t>
      </w:r>
      <w:r>
        <w:t>1</w:t>
      </w:r>
      <w:r w:rsidRPr="00152EA0">
        <w:t>2</w:t>
      </w:r>
      <w:r>
        <w:t>.4</w:t>
      </w:r>
      <w:r w:rsidRPr="00152EA0">
        <w:t xml:space="preserve">-1: </w:t>
      </w:r>
      <w:r>
        <w:t>QoS parameter mapping functions at</w:t>
      </w:r>
      <w:r w:rsidRPr="00DB0624">
        <w:t xml:space="preserve"> the </w:t>
      </w:r>
      <w:r>
        <w:t>TSCTSF</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152"/>
        <w:gridCol w:w="2070"/>
        <w:gridCol w:w="1440"/>
        <w:gridCol w:w="4031"/>
      </w:tblGrid>
      <w:tr w:rsidR="0012346A" w:rsidRPr="00DB0624" w14:paraId="18CB7B4A" w14:textId="77777777" w:rsidTr="005965CC">
        <w:trPr>
          <w:cantSplit/>
          <w:tblHeader/>
          <w:jc w:val="center"/>
        </w:trPr>
        <w:tc>
          <w:tcPr>
            <w:tcW w:w="4222" w:type="dxa"/>
            <w:gridSpan w:val="2"/>
            <w:tcBorders>
              <w:top w:val="single" w:sz="6" w:space="0" w:color="auto"/>
              <w:left w:val="single" w:sz="6" w:space="0" w:color="auto"/>
              <w:bottom w:val="single" w:sz="6" w:space="0" w:color="auto"/>
              <w:right w:val="single" w:sz="6" w:space="0" w:color="auto"/>
            </w:tcBorders>
            <w:shd w:val="clear" w:color="auto" w:fill="C0C0C0"/>
          </w:tcPr>
          <w:p w14:paraId="7413E820" w14:textId="77777777" w:rsidR="0012346A" w:rsidRDefault="0012346A" w:rsidP="00453CDE">
            <w:pPr>
              <w:pStyle w:val="TAH"/>
              <w:rPr>
                <w:lang w:eastAsia="ja-JP"/>
              </w:rPr>
            </w:pPr>
            <w:r>
              <w:rPr>
                <w:lang w:eastAsia="ja-JP"/>
              </w:rPr>
              <w:t>traffic-profile</w:t>
            </w:r>
          </w:p>
          <w:p w14:paraId="3ABD1AB9" w14:textId="77777777" w:rsidR="0012346A" w:rsidRPr="00DB0624" w:rsidRDefault="0012346A" w:rsidP="00453CDE">
            <w:pPr>
              <w:pStyle w:val="TAH"/>
            </w:pPr>
            <w:r w:rsidRPr="00073638">
              <w:rPr>
                <w:lang w:eastAsia="ja-JP"/>
              </w:rPr>
              <w:t>IETF draft-ietf-detnet-yang</w:t>
            </w:r>
            <w:r>
              <w:rPr>
                <w:lang w:eastAsia="ja-JP"/>
              </w:rPr>
              <w:t> [64]</w:t>
            </w:r>
          </w:p>
        </w:tc>
        <w:tc>
          <w:tcPr>
            <w:tcW w:w="5471" w:type="dxa"/>
            <w:gridSpan w:val="2"/>
            <w:tcBorders>
              <w:top w:val="single" w:sz="6" w:space="0" w:color="auto"/>
              <w:left w:val="single" w:sz="6" w:space="0" w:color="auto"/>
              <w:bottom w:val="single" w:sz="6" w:space="0" w:color="auto"/>
            </w:tcBorders>
            <w:shd w:val="clear" w:color="auto" w:fill="C0C0C0"/>
          </w:tcPr>
          <w:p w14:paraId="03B6F1DE" w14:textId="77777777" w:rsidR="0012346A" w:rsidRDefault="0012346A" w:rsidP="00453CDE">
            <w:pPr>
              <w:pStyle w:val="TAH"/>
            </w:pPr>
            <w:r>
              <w:t>Media Component</w:t>
            </w:r>
          </w:p>
          <w:p w14:paraId="1C699024" w14:textId="77777777" w:rsidR="0012346A" w:rsidRPr="00DB0624" w:rsidRDefault="0012346A" w:rsidP="00453CDE">
            <w:pPr>
              <w:pStyle w:val="TAH"/>
            </w:pPr>
            <w:r>
              <w:rPr>
                <w:lang w:eastAsia="zh-CN"/>
              </w:rPr>
              <w:t>3GPP TS 29.514 [10]</w:t>
            </w:r>
          </w:p>
        </w:tc>
      </w:tr>
      <w:tr w:rsidR="0012346A" w:rsidRPr="00DB0624" w14:paraId="57481F06" w14:textId="77777777" w:rsidTr="005965CC">
        <w:trPr>
          <w:cantSplit/>
          <w:jc w:val="center"/>
        </w:trPr>
        <w:tc>
          <w:tcPr>
            <w:tcW w:w="2152" w:type="dxa"/>
            <w:vMerge w:val="restart"/>
            <w:tcBorders>
              <w:top w:val="single" w:sz="6" w:space="0" w:color="auto"/>
            </w:tcBorders>
            <w:shd w:val="clear" w:color="auto" w:fill="FFFFFF"/>
          </w:tcPr>
          <w:p w14:paraId="514580ED" w14:textId="77777777" w:rsidR="0012346A" w:rsidRDefault="0012346A" w:rsidP="00453CDE">
            <w:pPr>
              <w:pStyle w:val="TAL"/>
            </w:pPr>
            <w:r w:rsidRPr="005A3EA5">
              <w:t>"</w:t>
            </w:r>
            <w:r>
              <w:t>traffic-requirements</w:t>
            </w:r>
            <w:r w:rsidRPr="005A3EA5">
              <w:t>"</w:t>
            </w:r>
          </w:p>
        </w:tc>
        <w:tc>
          <w:tcPr>
            <w:tcW w:w="2070" w:type="dxa"/>
            <w:tcBorders>
              <w:top w:val="single" w:sz="6" w:space="0" w:color="auto"/>
            </w:tcBorders>
            <w:shd w:val="clear" w:color="auto" w:fill="FFFFFF"/>
          </w:tcPr>
          <w:p w14:paraId="726FE307" w14:textId="77777777" w:rsidR="0012346A" w:rsidRPr="007740A0" w:rsidRDefault="0012346A" w:rsidP="00453CDE">
            <w:pPr>
              <w:pStyle w:val="TAL"/>
            </w:pPr>
            <w:r w:rsidRPr="005A3EA5">
              <w:t>"</w:t>
            </w:r>
            <w:r>
              <w:t>min-bandwidth</w:t>
            </w:r>
            <w:r w:rsidRPr="005A3EA5">
              <w:t>"</w:t>
            </w:r>
          </w:p>
        </w:tc>
        <w:tc>
          <w:tcPr>
            <w:tcW w:w="5471" w:type="dxa"/>
            <w:gridSpan w:val="2"/>
            <w:tcBorders>
              <w:top w:val="single" w:sz="6" w:space="0" w:color="auto"/>
            </w:tcBorders>
            <w:shd w:val="clear" w:color="auto" w:fill="FFFFFF"/>
          </w:tcPr>
          <w:p w14:paraId="49658911" w14:textId="76626885" w:rsidR="0012346A" w:rsidRPr="00DB0624" w:rsidRDefault="0012346A" w:rsidP="005965CC">
            <w:pPr>
              <w:pStyle w:val="TAL"/>
            </w:pPr>
            <w:r w:rsidRPr="002D2F1A">
              <w:t>"mirBwUl", "mirBwDl" (NOTE 2): Minimum requested bandwith. Represents the requested guaranteed bit rate</w:t>
            </w:r>
            <w:r>
              <w:t>.</w:t>
            </w:r>
          </w:p>
        </w:tc>
      </w:tr>
      <w:tr w:rsidR="0012346A" w:rsidRPr="00DB0624" w14:paraId="2B90E6AE" w14:textId="77777777" w:rsidTr="00453CDE">
        <w:trPr>
          <w:cantSplit/>
          <w:jc w:val="center"/>
        </w:trPr>
        <w:tc>
          <w:tcPr>
            <w:tcW w:w="2152" w:type="dxa"/>
            <w:vMerge/>
            <w:shd w:val="clear" w:color="auto" w:fill="FFFFFF"/>
          </w:tcPr>
          <w:p w14:paraId="04DB1ED2" w14:textId="77777777" w:rsidR="0012346A" w:rsidRDefault="0012346A" w:rsidP="00453CDE">
            <w:pPr>
              <w:pStyle w:val="TAL"/>
            </w:pPr>
          </w:p>
        </w:tc>
        <w:tc>
          <w:tcPr>
            <w:tcW w:w="2070" w:type="dxa"/>
            <w:shd w:val="clear" w:color="auto" w:fill="FFFFFF"/>
          </w:tcPr>
          <w:p w14:paraId="653A1882" w14:textId="77777777" w:rsidR="0012346A" w:rsidRDefault="0012346A" w:rsidP="00453CDE">
            <w:pPr>
              <w:pStyle w:val="TAL"/>
            </w:pPr>
            <w:r w:rsidRPr="005A3EA5">
              <w:t>"</w:t>
            </w:r>
            <w:r>
              <w:t>max-latency</w:t>
            </w:r>
            <w:r w:rsidRPr="005A3EA5">
              <w:t>"</w:t>
            </w:r>
          </w:p>
        </w:tc>
        <w:tc>
          <w:tcPr>
            <w:tcW w:w="1440" w:type="dxa"/>
            <w:shd w:val="clear" w:color="auto" w:fill="FFFFFF"/>
          </w:tcPr>
          <w:p w14:paraId="00CB123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09876DEE" w14:textId="38509FBE" w:rsidR="0012346A" w:rsidRPr="00DB0624" w:rsidRDefault="0012346A" w:rsidP="005965CC">
            <w:pPr>
              <w:pStyle w:val="TAL"/>
            </w:pPr>
            <w:r w:rsidRPr="00DC76DF">
              <w:t>"tscPackDelay": Represents the requested Packet Delay Budget. The provided value is based on a pre-configured mapping for the given deployment</w:t>
            </w:r>
            <w:r>
              <w:rPr>
                <w:lang w:eastAsia="zh-CN"/>
              </w:rPr>
              <w:t>.</w:t>
            </w:r>
          </w:p>
        </w:tc>
      </w:tr>
      <w:tr w:rsidR="0012346A" w:rsidRPr="00DB0624" w14:paraId="16AE8A7C" w14:textId="77777777" w:rsidTr="00453CDE">
        <w:trPr>
          <w:cantSplit/>
          <w:jc w:val="center"/>
        </w:trPr>
        <w:tc>
          <w:tcPr>
            <w:tcW w:w="2152" w:type="dxa"/>
            <w:vMerge/>
            <w:shd w:val="clear" w:color="auto" w:fill="FFFFFF"/>
          </w:tcPr>
          <w:p w14:paraId="70EE6E6C" w14:textId="77777777" w:rsidR="0012346A" w:rsidRDefault="0012346A" w:rsidP="00453CDE">
            <w:pPr>
              <w:pStyle w:val="TAL"/>
            </w:pPr>
          </w:p>
        </w:tc>
        <w:tc>
          <w:tcPr>
            <w:tcW w:w="2070" w:type="dxa"/>
            <w:shd w:val="clear" w:color="auto" w:fill="FFFFFF"/>
          </w:tcPr>
          <w:p w14:paraId="060F1931" w14:textId="77777777" w:rsidR="0012346A" w:rsidRDefault="0012346A" w:rsidP="00453CDE">
            <w:pPr>
              <w:pStyle w:val="TAL"/>
            </w:pPr>
            <w:r w:rsidRPr="005A3EA5">
              <w:t>"</w:t>
            </w:r>
            <w:r>
              <w:t>_3gpp-</w:t>
            </w:r>
            <w:r w:rsidRPr="001E657A">
              <w:t>5gs-node-max-latency</w:t>
            </w:r>
            <w:r w:rsidRPr="005A3EA5">
              <w:t>"</w:t>
            </w:r>
          </w:p>
          <w:p w14:paraId="0C46108C" w14:textId="77777777" w:rsidR="0012346A" w:rsidRDefault="0012346A" w:rsidP="00453CDE">
            <w:pPr>
              <w:pStyle w:val="TAL"/>
            </w:pPr>
            <w:r>
              <w:t>(NOTE 1)</w:t>
            </w:r>
          </w:p>
        </w:tc>
        <w:tc>
          <w:tcPr>
            <w:tcW w:w="1440" w:type="dxa"/>
            <w:shd w:val="clear" w:color="auto" w:fill="FFFFFF"/>
          </w:tcPr>
          <w:p w14:paraId="76F5709F"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40EE7295" w14:textId="080D0562" w:rsidR="0012346A" w:rsidRPr="00DB0624" w:rsidRDefault="0012346A" w:rsidP="005965CC">
            <w:pPr>
              <w:pStyle w:val="TAL"/>
            </w:pPr>
            <w:r w:rsidRPr="00DC76DF">
              <w:t>"tscPackDelay": Represents the requested Packet Delay Budget. It is the result of subtracting the UE-DS-TT residence time (either provided by the PCF or pre-configured at TSCTSF) from the "</w:t>
            </w:r>
            <w:r>
              <w:t>_3gpp-</w:t>
            </w:r>
            <w:r w:rsidRPr="00DC76DF">
              <w:t>5gs-node-max-latency".</w:t>
            </w:r>
          </w:p>
        </w:tc>
      </w:tr>
      <w:tr w:rsidR="0012346A" w:rsidRPr="00DB0624" w14:paraId="6F41BA70" w14:textId="77777777" w:rsidTr="00453CDE">
        <w:trPr>
          <w:cantSplit/>
          <w:jc w:val="center"/>
        </w:trPr>
        <w:tc>
          <w:tcPr>
            <w:tcW w:w="2152" w:type="dxa"/>
            <w:vMerge/>
            <w:shd w:val="clear" w:color="auto" w:fill="FFFFFF"/>
          </w:tcPr>
          <w:p w14:paraId="41036E0B" w14:textId="77777777" w:rsidR="0012346A" w:rsidRDefault="0012346A" w:rsidP="00453CDE">
            <w:pPr>
              <w:pStyle w:val="TAL"/>
            </w:pPr>
          </w:p>
        </w:tc>
        <w:tc>
          <w:tcPr>
            <w:tcW w:w="2070" w:type="dxa"/>
            <w:shd w:val="clear" w:color="auto" w:fill="FFFFFF"/>
          </w:tcPr>
          <w:p w14:paraId="3BA18246" w14:textId="77777777" w:rsidR="0012346A" w:rsidRDefault="0012346A" w:rsidP="00453CDE">
            <w:pPr>
              <w:pStyle w:val="TAL"/>
            </w:pPr>
            <w:r w:rsidRPr="005A3EA5">
              <w:t>"</w:t>
            </w:r>
            <w:r>
              <w:t>max-loss</w:t>
            </w:r>
            <w:r w:rsidRPr="005A3EA5">
              <w:t>"</w:t>
            </w:r>
          </w:p>
        </w:tc>
        <w:tc>
          <w:tcPr>
            <w:tcW w:w="1440" w:type="dxa"/>
            <w:shd w:val="clear" w:color="auto" w:fill="FFFFFF"/>
          </w:tcPr>
          <w:p w14:paraId="3E0F8EF2"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75EBB9BF" w14:textId="76942D68" w:rsidR="0012346A" w:rsidRPr="00DB0624" w:rsidRDefault="009A51D6" w:rsidP="005965CC">
            <w:pPr>
              <w:pStyle w:val="TAL"/>
            </w:pPr>
            <w:r>
              <w:t>"</w:t>
            </w:r>
            <w:r w:rsidR="0012346A" w:rsidRPr="00DC76DF">
              <w:t>maxPer": Represents the requested maximum Packet Error Rate. The provided value is based on a pre-configured mapping for the given deployment</w:t>
            </w:r>
            <w:r w:rsidR="0012346A">
              <w:rPr>
                <w:lang w:eastAsia="zh-CN"/>
              </w:rPr>
              <w:t>.</w:t>
            </w:r>
          </w:p>
        </w:tc>
      </w:tr>
      <w:tr w:rsidR="0012346A" w:rsidRPr="00DB0624" w14:paraId="1891E245" w14:textId="77777777" w:rsidTr="00453CDE">
        <w:trPr>
          <w:cantSplit/>
          <w:jc w:val="center"/>
        </w:trPr>
        <w:tc>
          <w:tcPr>
            <w:tcW w:w="2152" w:type="dxa"/>
            <w:vMerge/>
            <w:shd w:val="clear" w:color="auto" w:fill="FFFFFF"/>
          </w:tcPr>
          <w:p w14:paraId="479A43D0" w14:textId="77777777" w:rsidR="0012346A" w:rsidRDefault="0012346A" w:rsidP="00453CDE">
            <w:pPr>
              <w:pStyle w:val="TAL"/>
            </w:pPr>
          </w:p>
        </w:tc>
        <w:tc>
          <w:tcPr>
            <w:tcW w:w="2070" w:type="dxa"/>
            <w:shd w:val="clear" w:color="auto" w:fill="FFFFFF"/>
          </w:tcPr>
          <w:p w14:paraId="04285669" w14:textId="77777777" w:rsidR="0012346A" w:rsidRDefault="0012346A" w:rsidP="00453CDE">
            <w:pPr>
              <w:pStyle w:val="TAL"/>
            </w:pPr>
            <w:r w:rsidRPr="005A3EA5">
              <w:t>"</w:t>
            </w:r>
            <w:r>
              <w:t>_3gpp-5gs-node-max-loss</w:t>
            </w:r>
            <w:r w:rsidRPr="005A3EA5">
              <w:t>"</w:t>
            </w:r>
          </w:p>
          <w:p w14:paraId="1A87B770" w14:textId="77777777" w:rsidR="0012346A" w:rsidRDefault="0012346A" w:rsidP="00453CDE">
            <w:pPr>
              <w:pStyle w:val="TAL"/>
            </w:pPr>
            <w:r>
              <w:t>(NOTE 1)</w:t>
            </w:r>
          </w:p>
        </w:tc>
        <w:tc>
          <w:tcPr>
            <w:tcW w:w="1440" w:type="dxa"/>
            <w:shd w:val="clear" w:color="auto" w:fill="FFFFFF"/>
          </w:tcPr>
          <w:p w14:paraId="63950D7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68337163" w14:textId="2D9EE073" w:rsidR="0012346A" w:rsidRPr="00DB0624" w:rsidRDefault="0012346A" w:rsidP="005965CC">
            <w:pPr>
              <w:pStyle w:val="TAL"/>
            </w:pPr>
            <w:r w:rsidRPr="009A51D6">
              <w:t>"maxPer": Represents the requested maximum Packet Error Rate.</w:t>
            </w:r>
          </w:p>
        </w:tc>
      </w:tr>
      <w:tr w:rsidR="0012346A" w:rsidRPr="00DB0624" w14:paraId="1F032598" w14:textId="77777777" w:rsidTr="00453CDE">
        <w:trPr>
          <w:cantSplit/>
          <w:jc w:val="center"/>
        </w:trPr>
        <w:tc>
          <w:tcPr>
            <w:tcW w:w="2152" w:type="dxa"/>
            <w:vMerge/>
            <w:shd w:val="clear" w:color="auto" w:fill="FFFFFF"/>
          </w:tcPr>
          <w:p w14:paraId="2FA23BD9" w14:textId="77777777" w:rsidR="0012346A" w:rsidRDefault="0012346A" w:rsidP="00453CDE">
            <w:pPr>
              <w:pStyle w:val="TAL"/>
            </w:pPr>
          </w:p>
        </w:tc>
        <w:tc>
          <w:tcPr>
            <w:tcW w:w="2070" w:type="dxa"/>
            <w:shd w:val="clear" w:color="auto" w:fill="FFFFFF"/>
          </w:tcPr>
          <w:p w14:paraId="7DDEB1F2" w14:textId="77777777" w:rsidR="0012346A" w:rsidRPr="00353F81" w:rsidRDefault="0012346A" w:rsidP="00453CDE">
            <w:pPr>
              <w:pStyle w:val="TAL"/>
              <w:rPr>
                <w:lang w:val="en-US"/>
              </w:rPr>
            </w:pPr>
            <w:r w:rsidRPr="005A3EA5">
              <w:t>"</w:t>
            </w:r>
            <w:r w:rsidRPr="00353F81">
              <w:rPr>
                <w:lang w:val="en-US"/>
              </w:rPr>
              <w:t>max-consecutive-loss-tolerance</w:t>
            </w:r>
            <w:r w:rsidRPr="005A3EA5">
              <w:t>"</w:t>
            </w:r>
          </w:p>
          <w:p w14:paraId="635D8101" w14:textId="77777777" w:rsidR="0012346A" w:rsidRDefault="0012346A" w:rsidP="00453CDE">
            <w:pPr>
              <w:pStyle w:val="TAL"/>
            </w:pPr>
          </w:p>
        </w:tc>
        <w:tc>
          <w:tcPr>
            <w:tcW w:w="1440" w:type="dxa"/>
            <w:shd w:val="clear" w:color="auto" w:fill="FFFFFF"/>
          </w:tcPr>
          <w:p w14:paraId="152AF961"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2CADB4F0" w14:textId="43156462" w:rsidR="0012346A" w:rsidRDefault="0012346A" w:rsidP="005965CC">
            <w:pPr>
              <w:pStyle w:val="TAL"/>
            </w:pPr>
            <w:r w:rsidRPr="002D2F1A">
              <w:t>"surTimeInNumMsg", "surTimeInTime": Represents the survival time (when the mapping is possible, e,g. when there is only a single packet per interval)</w:t>
            </w:r>
            <w:r>
              <w:t>.</w:t>
            </w:r>
          </w:p>
        </w:tc>
      </w:tr>
      <w:tr w:rsidR="0012346A" w:rsidRPr="00DB0624" w14:paraId="7DBD59C1" w14:textId="77777777" w:rsidTr="00453CDE">
        <w:trPr>
          <w:cantSplit/>
          <w:jc w:val="center"/>
        </w:trPr>
        <w:tc>
          <w:tcPr>
            <w:tcW w:w="2152" w:type="dxa"/>
            <w:vMerge w:val="restart"/>
            <w:shd w:val="clear" w:color="auto" w:fill="FFFFFF"/>
          </w:tcPr>
          <w:p w14:paraId="56C5F9DB" w14:textId="77777777" w:rsidR="0012346A" w:rsidRDefault="0012346A" w:rsidP="00453CDE">
            <w:pPr>
              <w:pStyle w:val="TAL"/>
            </w:pPr>
            <w:r w:rsidRPr="005A3EA5">
              <w:t>"</w:t>
            </w:r>
            <w:r>
              <w:t>traffic-spec</w:t>
            </w:r>
            <w:r w:rsidRPr="005A3EA5">
              <w:t>"</w:t>
            </w:r>
          </w:p>
        </w:tc>
        <w:tc>
          <w:tcPr>
            <w:tcW w:w="2070" w:type="dxa"/>
            <w:shd w:val="clear" w:color="auto" w:fill="FFFFFF"/>
          </w:tcPr>
          <w:p w14:paraId="040F24E6" w14:textId="77777777" w:rsidR="0012346A" w:rsidRPr="00353F81" w:rsidRDefault="0012346A" w:rsidP="00453CDE">
            <w:pPr>
              <w:pStyle w:val="TAL"/>
              <w:rPr>
                <w:lang w:val="en-US"/>
              </w:rPr>
            </w:pPr>
            <w:r w:rsidRPr="005A3EA5">
              <w:t>"</w:t>
            </w:r>
            <w:r>
              <w:rPr>
                <w:lang w:val="en-US"/>
              </w:rPr>
              <w:t>interval</w:t>
            </w:r>
            <w:r w:rsidRPr="005A3EA5">
              <w:t>"</w:t>
            </w:r>
          </w:p>
        </w:tc>
        <w:tc>
          <w:tcPr>
            <w:tcW w:w="1440" w:type="dxa"/>
            <w:shd w:val="clear" w:color="auto" w:fill="FFFFFF"/>
          </w:tcPr>
          <w:p w14:paraId="540732F7"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333B1C67" w14:textId="26B8DDD1" w:rsidR="0012346A" w:rsidRDefault="0012346A" w:rsidP="005965CC">
            <w:pPr>
              <w:pStyle w:val="TAL"/>
            </w:pPr>
            <w:r w:rsidRPr="002D2F1A">
              <w:t>"periodicity": Represents the periodicity between the start of two data bursts</w:t>
            </w:r>
            <w:r>
              <w:t>.</w:t>
            </w:r>
          </w:p>
        </w:tc>
      </w:tr>
      <w:tr w:rsidR="0012346A" w:rsidRPr="00DB0624" w14:paraId="156C60A6" w14:textId="77777777" w:rsidTr="00453CDE">
        <w:trPr>
          <w:cantSplit/>
          <w:jc w:val="center"/>
        </w:trPr>
        <w:tc>
          <w:tcPr>
            <w:tcW w:w="2152" w:type="dxa"/>
            <w:vMerge/>
            <w:shd w:val="clear" w:color="auto" w:fill="FFFFFF"/>
          </w:tcPr>
          <w:p w14:paraId="6429461C" w14:textId="77777777" w:rsidR="0012346A" w:rsidRDefault="0012346A" w:rsidP="00453CDE">
            <w:pPr>
              <w:pStyle w:val="TAL"/>
            </w:pPr>
          </w:p>
        </w:tc>
        <w:tc>
          <w:tcPr>
            <w:tcW w:w="2070" w:type="dxa"/>
            <w:shd w:val="clear" w:color="auto" w:fill="FFFFFF"/>
          </w:tcPr>
          <w:p w14:paraId="1E7389E6" w14:textId="77777777" w:rsidR="0012346A" w:rsidRDefault="0012346A" w:rsidP="00453CDE">
            <w:pPr>
              <w:pStyle w:val="TAL"/>
              <w:rPr>
                <w:lang w:val="en-US"/>
              </w:rPr>
            </w:pPr>
            <w:r w:rsidRPr="005A3EA5">
              <w:t>"</w:t>
            </w:r>
            <w:r>
              <w:t>max-pkts-per-interval</w:t>
            </w:r>
            <w:r w:rsidRPr="005A3EA5">
              <w:t>"</w:t>
            </w:r>
          </w:p>
        </w:tc>
        <w:tc>
          <w:tcPr>
            <w:tcW w:w="1440" w:type="dxa"/>
            <w:vMerge w:val="restart"/>
            <w:shd w:val="clear" w:color="auto" w:fill="FFFFFF"/>
          </w:tcPr>
          <w:p w14:paraId="517DFB58" w14:textId="77777777" w:rsidR="0012346A" w:rsidRDefault="0012346A" w:rsidP="00453CDE">
            <w:pPr>
              <w:pStyle w:val="TAL"/>
            </w:pPr>
            <w:r w:rsidRPr="005A3EA5">
              <w:t>"</w:t>
            </w:r>
            <w:r>
              <w:t>tsnQos</w:t>
            </w:r>
            <w:r w:rsidRPr="005A3EA5">
              <w:t>"</w:t>
            </w:r>
          </w:p>
        </w:tc>
        <w:tc>
          <w:tcPr>
            <w:tcW w:w="4031" w:type="dxa"/>
            <w:vMerge w:val="restart"/>
            <w:shd w:val="clear" w:color="auto" w:fill="FFFFFF"/>
          </w:tcPr>
          <w:p w14:paraId="6920410C" w14:textId="1D226914" w:rsidR="0012346A" w:rsidRDefault="0012346A" w:rsidP="005965CC">
            <w:pPr>
              <w:pStyle w:val="TAL"/>
            </w:pPr>
            <w:r w:rsidRPr="002D2F1A">
              <w:t>"maxTscBurstSize": Represents the maximum burst size. It is calculated as the  max-pkts-per-interval * (max-payload-size + protocol header size)</w:t>
            </w:r>
            <w:r>
              <w:t>.</w:t>
            </w:r>
          </w:p>
        </w:tc>
      </w:tr>
      <w:tr w:rsidR="0012346A" w:rsidRPr="00DB0624" w14:paraId="552334BC" w14:textId="77777777" w:rsidTr="00453CDE">
        <w:trPr>
          <w:cantSplit/>
          <w:jc w:val="center"/>
        </w:trPr>
        <w:tc>
          <w:tcPr>
            <w:tcW w:w="2152" w:type="dxa"/>
            <w:vMerge/>
            <w:shd w:val="clear" w:color="auto" w:fill="FFFFFF"/>
          </w:tcPr>
          <w:p w14:paraId="79C47A5F" w14:textId="77777777" w:rsidR="0012346A" w:rsidRDefault="0012346A" w:rsidP="00453CDE">
            <w:pPr>
              <w:pStyle w:val="TAL"/>
            </w:pPr>
          </w:p>
        </w:tc>
        <w:tc>
          <w:tcPr>
            <w:tcW w:w="2070" w:type="dxa"/>
            <w:shd w:val="clear" w:color="auto" w:fill="FFFFFF"/>
          </w:tcPr>
          <w:p w14:paraId="019785F4" w14:textId="77777777" w:rsidR="0012346A" w:rsidRDefault="0012346A" w:rsidP="00453CDE">
            <w:pPr>
              <w:pStyle w:val="TAL"/>
            </w:pPr>
            <w:r w:rsidRPr="005A3EA5">
              <w:t>"</w:t>
            </w:r>
            <w:r>
              <w:t>max-payload-size</w:t>
            </w:r>
            <w:r w:rsidRPr="005A3EA5">
              <w:t>"</w:t>
            </w:r>
          </w:p>
        </w:tc>
        <w:tc>
          <w:tcPr>
            <w:tcW w:w="1440" w:type="dxa"/>
            <w:vMerge/>
            <w:shd w:val="clear" w:color="auto" w:fill="FFFFFF"/>
          </w:tcPr>
          <w:p w14:paraId="2CFA836F" w14:textId="77777777" w:rsidR="0012346A" w:rsidRDefault="0012346A" w:rsidP="00453CDE">
            <w:pPr>
              <w:pStyle w:val="B10"/>
            </w:pPr>
          </w:p>
        </w:tc>
        <w:tc>
          <w:tcPr>
            <w:tcW w:w="4031" w:type="dxa"/>
            <w:vMerge/>
            <w:shd w:val="clear" w:color="auto" w:fill="FFFFFF"/>
          </w:tcPr>
          <w:p w14:paraId="21911018" w14:textId="77777777" w:rsidR="0012346A" w:rsidRDefault="0012346A" w:rsidP="005965CC">
            <w:pPr>
              <w:pStyle w:val="TAL"/>
            </w:pPr>
          </w:p>
        </w:tc>
      </w:tr>
      <w:tr w:rsidR="0012346A" w:rsidRPr="00DB0624" w14:paraId="30BA3734" w14:textId="77777777" w:rsidTr="00453CDE">
        <w:trPr>
          <w:cantSplit/>
          <w:jc w:val="center"/>
        </w:trPr>
        <w:tc>
          <w:tcPr>
            <w:tcW w:w="2152" w:type="dxa"/>
            <w:vMerge/>
            <w:shd w:val="clear" w:color="auto" w:fill="FFFFFF"/>
          </w:tcPr>
          <w:p w14:paraId="42AAE17B" w14:textId="77777777" w:rsidR="0012346A" w:rsidRDefault="0012346A" w:rsidP="00453CDE">
            <w:pPr>
              <w:pStyle w:val="TAL"/>
            </w:pPr>
          </w:p>
        </w:tc>
        <w:tc>
          <w:tcPr>
            <w:tcW w:w="2070" w:type="dxa"/>
            <w:shd w:val="clear" w:color="auto" w:fill="FFFFFF"/>
          </w:tcPr>
          <w:p w14:paraId="3099114A" w14:textId="77777777" w:rsidR="0012346A" w:rsidRDefault="0012346A" w:rsidP="00453CDE">
            <w:pPr>
              <w:pStyle w:val="TAL"/>
            </w:pPr>
            <w:r w:rsidRPr="005A3EA5">
              <w:t>"</w:t>
            </w:r>
            <w:r>
              <w:t>protocol header-size</w:t>
            </w:r>
            <w:r w:rsidRPr="005A3EA5">
              <w:t>"</w:t>
            </w:r>
          </w:p>
        </w:tc>
        <w:tc>
          <w:tcPr>
            <w:tcW w:w="1440" w:type="dxa"/>
            <w:vMerge/>
            <w:shd w:val="clear" w:color="auto" w:fill="FFFFFF"/>
          </w:tcPr>
          <w:p w14:paraId="7B39030B" w14:textId="77777777" w:rsidR="0012346A" w:rsidRDefault="0012346A" w:rsidP="00453CDE">
            <w:pPr>
              <w:pStyle w:val="B10"/>
            </w:pPr>
          </w:p>
        </w:tc>
        <w:tc>
          <w:tcPr>
            <w:tcW w:w="4031" w:type="dxa"/>
            <w:vMerge/>
            <w:shd w:val="clear" w:color="auto" w:fill="FFFFFF"/>
          </w:tcPr>
          <w:p w14:paraId="5536C1EB" w14:textId="77777777" w:rsidR="0012346A" w:rsidRDefault="0012346A" w:rsidP="005965CC">
            <w:pPr>
              <w:pStyle w:val="TAL"/>
            </w:pPr>
          </w:p>
        </w:tc>
      </w:tr>
      <w:tr w:rsidR="0012346A" w:rsidRPr="00DB0624" w14:paraId="5E1396EF" w14:textId="77777777" w:rsidTr="00453CDE">
        <w:trPr>
          <w:cantSplit/>
          <w:trHeight w:val="276"/>
          <w:jc w:val="center"/>
        </w:trPr>
        <w:tc>
          <w:tcPr>
            <w:tcW w:w="2152" w:type="dxa"/>
            <w:vMerge/>
            <w:shd w:val="clear" w:color="auto" w:fill="FFFFFF"/>
          </w:tcPr>
          <w:p w14:paraId="72E48FC4" w14:textId="77777777" w:rsidR="0012346A" w:rsidRDefault="0012346A" w:rsidP="00453CDE">
            <w:pPr>
              <w:pStyle w:val="TAL"/>
            </w:pPr>
          </w:p>
        </w:tc>
        <w:tc>
          <w:tcPr>
            <w:tcW w:w="2070" w:type="dxa"/>
            <w:shd w:val="clear" w:color="auto" w:fill="FFFFFF"/>
          </w:tcPr>
          <w:p w14:paraId="456C5627" w14:textId="77777777" w:rsidR="0012346A" w:rsidRDefault="0012346A" w:rsidP="00453CDE">
            <w:pPr>
              <w:pStyle w:val="TAL"/>
            </w:pPr>
            <w:r w:rsidRPr="005A3EA5">
              <w:t>"</w:t>
            </w:r>
            <w:r>
              <w:rPr>
                <w:lang w:val="en-US"/>
              </w:rPr>
              <w:t>interval</w:t>
            </w:r>
            <w:r w:rsidRPr="005A3EA5">
              <w:t>"</w:t>
            </w:r>
          </w:p>
        </w:tc>
        <w:tc>
          <w:tcPr>
            <w:tcW w:w="5471" w:type="dxa"/>
            <w:gridSpan w:val="2"/>
            <w:vMerge w:val="restart"/>
            <w:shd w:val="clear" w:color="auto" w:fill="FFFFFF"/>
          </w:tcPr>
          <w:p w14:paraId="6831EB0F" w14:textId="4C25E90D" w:rsidR="0012346A" w:rsidRDefault="0012346A" w:rsidP="005965CC">
            <w:pPr>
              <w:pStyle w:val="TAL"/>
            </w:pPr>
            <w:r w:rsidRPr="002D2F1A">
              <w:t>"marBwUl", "marBwDl" (NOTE 2): Maximum requested bandwith. Represents the requested maximum bit rate. It is calculated as the max-pkts-per-interval * (max-payload-size + protocol header size)/ interval</w:t>
            </w:r>
            <w:r>
              <w:t>.</w:t>
            </w:r>
          </w:p>
        </w:tc>
      </w:tr>
      <w:tr w:rsidR="0012346A" w:rsidRPr="00DB0624" w14:paraId="78D75F1A" w14:textId="77777777" w:rsidTr="00453CDE">
        <w:trPr>
          <w:cantSplit/>
          <w:trHeight w:val="273"/>
          <w:jc w:val="center"/>
        </w:trPr>
        <w:tc>
          <w:tcPr>
            <w:tcW w:w="2152" w:type="dxa"/>
            <w:vMerge/>
            <w:shd w:val="clear" w:color="auto" w:fill="FFFFFF"/>
          </w:tcPr>
          <w:p w14:paraId="30922BA9" w14:textId="77777777" w:rsidR="0012346A" w:rsidRDefault="0012346A" w:rsidP="00453CDE">
            <w:pPr>
              <w:pStyle w:val="TAL"/>
            </w:pPr>
          </w:p>
        </w:tc>
        <w:tc>
          <w:tcPr>
            <w:tcW w:w="2070" w:type="dxa"/>
            <w:shd w:val="clear" w:color="auto" w:fill="FFFFFF"/>
          </w:tcPr>
          <w:p w14:paraId="72A1CE41" w14:textId="77777777" w:rsidR="0012346A" w:rsidRDefault="0012346A" w:rsidP="00453CDE">
            <w:pPr>
              <w:pStyle w:val="TAL"/>
            </w:pPr>
            <w:r w:rsidRPr="005A3EA5">
              <w:t>"</w:t>
            </w:r>
            <w:r>
              <w:t>max-pkts-per-interval</w:t>
            </w:r>
            <w:r w:rsidRPr="005A3EA5">
              <w:t>"</w:t>
            </w:r>
          </w:p>
        </w:tc>
        <w:tc>
          <w:tcPr>
            <w:tcW w:w="5471" w:type="dxa"/>
            <w:gridSpan w:val="2"/>
            <w:vMerge/>
            <w:shd w:val="clear" w:color="auto" w:fill="FFFFFF"/>
          </w:tcPr>
          <w:p w14:paraId="447287FA" w14:textId="77777777" w:rsidR="0012346A" w:rsidRDefault="0012346A" w:rsidP="00453CDE">
            <w:pPr>
              <w:pStyle w:val="B10"/>
            </w:pPr>
          </w:p>
        </w:tc>
      </w:tr>
      <w:tr w:rsidR="0012346A" w:rsidRPr="00DB0624" w14:paraId="4090B584" w14:textId="77777777" w:rsidTr="00453CDE">
        <w:trPr>
          <w:cantSplit/>
          <w:trHeight w:val="273"/>
          <w:jc w:val="center"/>
        </w:trPr>
        <w:tc>
          <w:tcPr>
            <w:tcW w:w="2152" w:type="dxa"/>
            <w:vMerge/>
            <w:shd w:val="clear" w:color="auto" w:fill="FFFFFF"/>
          </w:tcPr>
          <w:p w14:paraId="79686E1D" w14:textId="77777777" w:rsidR="0012346A" w:rsidRDefault="0012346A" w:rsidP="00453CDE">
            <w:pPr>
              <w:pStyle w:val="TAL"/>
            </w:pPr>
          </w:p>
        </w:tc>
        <w:tc>
          <w:tcPr>
            <w:tcW w:w="2070" w:type="dxa"/>
            <w:shd w:val="clear" w:color="auto" w:fill="FFFFFF"/>
          </w:tcPr>
          <w:p w14:paraId="36555089" w14:textId="77777777" w:rsidR="0012346A" w:rsidRDefault="0012346A" w:rsidP="00453CDE">
            <w:pPr>
              <w:pStyle w:val="TAL"/>
            </w:pPr>
            <w:r w:rsidRPr="005A3EA5">
              <w:t>"</w:t>
            </w:r>
            <w:r>
              <w:t>max-payload-size</w:t>
            </w:r>
            <w:r w:rsidRPr="005A3EA5">
              <w:t>"</w:t>
            </w:r>
          </w:p>
        </w:tc>
        <w:tc>
          <w:tcPr>
            <w:tcW w:w="5471" w:type="dxa"/>
            <w:gridSpan w:val="2"/>
            <w:vMerge/>
            <w:shd w:val="clear" w:color="auto" w:fill="FFFFFF"/>
          </w:tcPr>
          <w:p w14:paraId="01FF774F" w14:textId="77777777" w:rsidR="0012346A" w:rsidRDefault="0012346A" w:rsidP="00453CDE">
            <w:pPr>
              <w:pStyle w:val="B10"/>
            </w:pPr>
          </w:p>
        </w:tc>
      </w:tr>
      <w:tr w:rsidR="0012346A" w:rsidRPr="00DB0624" w14:paraId="5F1B8BBF" w14:textId="77777777" w:rsidTr="00453CDE">
        <w:trPr>
          <w:cantSplit/>
          <w:trHeight w:val="273"/>
          <w:jc w:val="center"/>
        </w:trPr>
        <w:tc>
          <w:tcPr>
            <w:tcW w:w="2152" w:type="dxa"/>
            <w:vMerge/>
            <w:shd w:val="clear" w:color="auto" w:fill="FFFFFF"/>
          </w:tcPr>
          <w:p w14:paraId="0A905C0E" w14:textId="77777777" w:rsidR="0012346A" w:rsidRDefault="0012346A" w:rsidP="00453CDE">
            <w:pPr>
              <w:pStyle w:val="TAL"/>
            </w:pPr>
          </w:p>
        </w:tc>
        <w:tc>
          <w:tcPr>
            <w:tcW w:w="2070" w:type="dxa"/>
            <w:shd w:val="clear" w:color="auto" w:fill="FFFFFF"/>
          </w:tcPr>
          <w:p w14:paraId="5F283A0F" w14:textId="77777777" w:rsidR="0012346A" w:rsidRDefault="0012346A" w:rsidP="00453CDE">
            <w:pPr>
              <w:pStyle w:val="TAL"/>
            </w:pPr>
            <w:r w:rsidRPr="005A3EA5">
              <w:t>"</w:t>
            </w:r>
            <w:r>
              <w:t>protocol header-size</w:t>
            </w:r>
            <w:r w:rsidRPr="005A3EA5">
              <w:t>"</w:t>
            </w:r>
          </w:p>
        </w:tc>
        <w:tc>
          <w:tcPr>
            <w:tcW w:w="5471" w:type="dxa"/>
            <w:gridSpan w:val="2"/>
            <w:vMerge/>
            <w:shd w:val="clear" w:color="auto" w:fill="FFFFFF"/>
          </w:tcPr>
          <w:p w14:paraId="25483B66" w14:textId="77777777" w:rsidR="0012346A" w:rsidRDefault="0012346A" w:rsidP="00453CDE">
            <w:pPr>
              <w:pStyle w:val="B10"/>
            </w:pPr>
          </w:p>
        </w:tc>
      </w:tr>
      <w:tr w:rsidR="0012346A" w:rsidRPr="00DB0624" w14:paraId="28FF4C73" w14:textId="77777777" w:rsidTr="00453CDE">
        <w:trPr>
          <w:cantSplit/>
          <w:jc w:val="center"/>
        </w:trPr>
        <w:tc>
          <w:tcPr>
            <w:tcW w:w="9693" w:type="dxa"/>
            <w:gridSpan w:val="4"/>
            <w:shd w:val="clear" w:color="auto" w:fill="FFFFFF"/>
          </w:tcPr>
          <w:p w14:paraId="3ECD1A78" w14:textId="77777777" w:rsidR="0012346A" w:rsidRDefault="0012346A" w:rsidP="00453CDE">
            <w:pPr>
              <w:pStyle w:val="TAN"/>
              <w:rPr>
                <w:lang w:eastAsia="zh-CN"/>
              </w:rPr>
            </w:pPr>
            <w:r>
              <w:t>NOTE 1:</w:t>
            </w:r>
            <w:r>
              <w:tab/>
            </w:r>
            <w:r>
              <w:rPr>
                <w:lang w:eastAsia="zh-CN"/>
              </w:rPr>
              <w:t xml:space="preserve">When both the TSCTSF and the DetNet controller support 3GPP extensions </w:t>
            </w:r>
            <w:r>
              <w:t xml:space="preserve">described in 3GPP TS 29.565 [60] </w:t>
            </w:r>
            <w:r>
              <w:rPr>
                <w:lang w:eastAsia="zh-CN"/>
              </w:rPr>
              <w:t xml:space="preserve">to the IETF draft-ietf-detnet-yang [64], the DetNet controller may provide the </w:t>
            </w:r>
            <w:r w:rsidRPr="005A3EA5">
              <w:t>"</w:t>
            </w:r>
            <w:r>
              <w:t>_</w:t>
            </w:r>
            <w:r>
              <w:rPr>
                <w:lang w:eastAsia="zh-CN"/>
              </w:rPr>
              <w:t>3gpp-5gs-node-max-latency</w:t>
            </w:r>
            <w:r w:rsidRPr="005A3EA5">
              <w:t>"</w:t>
            </w:r>
            <w:r>
              <w:rPr>
                <w:lang w:eastAsia="zh-CN"/>
              </w:rPr>
              <w:t xml:space="preserve"> and </w:t>
            </w:r>
            <w:r w:rsidRPr="005A3EA5">
              <w:t>"</w:t>
            </w:r>
            <w:r>
              <w:t>_</w:t>
            </w:r>
            <w:r>
              <w:rPr>
                <w:lang w:eastAsia="zh-CN"/>
              </w:rPr>
              <w:t>3gpp-5gs-node-max-loss</w:t>
            </w:r>
            <w:r w:rsidRPr="005A3EA5">
              <w:t>"</w:t>
            </w:r>
            <w:r>
              <w:rPr>
                <w:lang w:eastAsia="zh-CN"/>
              </w:rPr>
              <w:t xml:space="preserve"> specific to the 5GS system.</w:t>
            </w:r>
          </w:p>
          <w:p w14:paraId="5D7D3FA4" w14:textId="77777777" w:rsidR="0012346A" w:rsidRDefault="0012346A" w:rsidP="00453CDE">
            <w:pPr>
              <w:pStyle w:val="TAN"/>
            </w:pPr>
            <w:r>
              <w:t>NOTE 2:</w:t>
            </w:r>
            <w:r>
              <w:tab/>
            </w:r>
            <w:r>
              <w:rPr>
                <w:lang w:eastAsia="zh-CN"/>
              </w:rPr>
              <w:t>The UL flow direction represents the traffic at the ingress interface of the DS-TT/UE. The DL flow direction represents the traffic at the ingress interface of the NW-TT.</w:t>
            </w:r>
          </w:p>
        </w:tc>
      </w:tr>
    </w:tbl>
    <w:p w14:paraId="65249165" w14:textId="77777777" w:rsidR="0012346A" w:rsidRDefault="0012346A" w:rsidP="0012346A">
      <w:pPr>
        <w:rPr>
          <w:lang w:eastAsia="zh-CN"/>
        </w:rPr>
      </w:pPr>
    </w:p>
    <w:p w14:paraId="46EAC3AE" w14:textId="656A67D2" w:rsidR="0012346A" w:rsidRPr="00524E6D" w:rsidRDefault="0012346A" w:rsidP="0012346A">
      <w:pPr>
        <w:rPr>
          <w:lang w:val="en-US" w:eastAsia="zh-CN"/>
        </w:rPr>
      </w:pPr>
      <w:r>
        <w:rPr>
          <w:lang w:eastAsia="zh-CN"/>
        </w:rPr>
        <w:t xml:space="preserve">The DetNet flow specification for the application flow(s)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[32]. The DetNet flow specification is mapped into the corresponding UL and/or DL fields of the 5GS Flow Description, within the media </w:t>
      </w:r>
      <w:r w:rsidR="009A51D6">
        <w:t>subcomponent</w:t>
      </w:r>
      <w:r>
        <w:t xml:space="preserve">, as specified in </w:t>
      </w:r>
      <w:r>
        <w:rPr>
          <w:lang w:eastAsia="zh-CN"/>
        </w:rPr>
        <w:t>3GPP TS </w:t>
      </w:r>
      <w:r>
        <w:rPr>
          <w:lang w:val="en-US" w:eastAsia="zh-CN"/>
        </w:rPr>
        <w:t>29.514 [20].</w:t>
      </w:r>
    </w:p>
    <w:p w14:paraId="3761CAF2" w14:textId="42F81182" w:rsidR="0012346A" w:rsidRDefault="0012346A" w:rsidP="0012346A">
      <w:r>
        <w:rPr>
          <w:lang w:val="hu-HU" w:eastAsia="zh-CN"/>
        </w:rPr>
        <w:t xml:space="preserve">Based on the mapping of the received traffic profile and/or 3GPP extended parameters, the </w:t>
      </w:r>
      <w:r>
        <w:rPr>
          <w:lang w:eastAsia="zh-CN"/>
        </w:rPr>
        <w:t xml:space="preserve"> TSCTSF provides the derived TSC Assistance Container </w:t>
      </w:r>
      <w:r w:rsidRPr="00522F77">
        <w:rPr>
          <w:lang w:eastAsia="zh-CN"/>
        </w:rPr>
        <w:t xml:space="preserve">and the related QoS information to the PCF as specified in </w:t>
      </w:r>
      <w:r>
        <w:t>table 5.5.12.4-1.</w:t>
      </w:r>
    </w:p>
    <w:p w14:paraId="4FDC34C7" w14:textId="77777777" w:rsidR="005E65B6" w:rsidRPr="005A3EA5" w:rsidRDefault="005E65B6" w:rsidP="005E65B6">
      <w:pPr>
        <w:pStyle w:val="Heading3"/>
      </w:pPr>
      <w:bookmarkStart w:id="510" w:name="_Toc169906948"/>
      <w:r w:rsidRPr="005A3EA5">
        <w:rPr>
          <w:lang w:eastAsia="zh-CN"/>
        </w:rPr>
        <w:t>5.5.</w:t>
      </w:r>
      <w:r>
        <w:rPr>
          <w:lang w:eastAsia="zh-CN"/>
        </w:rPr>
        <w:t>13</w:t>
      </w:r>
      <w:r w:rsidRPr="005A3EA5">
        <w:rPr>
          <w:lang w:eastAsia="zh-CN"/>
        </w:rPr>
        <w:tab/>
      </w:r>
      <w:r>
        <w:t>Negotiation for planned data transfer with QoS requirements</w:t>
      </w:r>
      <w:bookmarkEnd w:id="510"/>
    </w:p>
    <w:p w14:paraId="4DE18D22" w14:textId="77777777" w:rsidR="005E65B6" w:rsidRPr="009931F0" w:rsidRDefault="005E65B6" w:rsidP="005E65B6">
      <w:pPr>
        <w:pStyle w:val="TH"/>
      </w:pPr>
      <w:r>
        <w:object w:dxaOrig="12585" w:dyaOrig="9540" w14:anchorId="4331281A">
          <v:shape id="_x0000_i1081" type="#_x0000_t75" style="width:481.45pt;height:366.2pt" o:ole="">
            <v:imagedata r:id="rId122" o:title=""/>
          </v:shape>
          <o:OLEObject Type="Embed" ProgID="Visio.Drawing.15" ShapeID="_x0000_i1081" DrawAspect="Content" ObjectID="_1780775201" r:id="rId123"/>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BE4B06D" w14:textId="77777777" w:rsidR="004772B7" w:rsidRDefault="004772B7" w:rsidP="004772B7">
      <w:pPr>
        <w:pStyle w:val="B10"/>
      </w:pPr>
      <w:r w:rsidRPr="005A3EA5">
        <w:rPr>
          <w:lang w:eastAsia="zh-CN"/>
        </w:rPr>
        <w:t>1.</w:t>
      </w:r>
      <w:r w:rsidRPr="005A3EA5">
        <w:rPr>
          <w:lang w:eastAsia="zh-CN"/>
        </w:rPr>
        <w:tab/>
      </w:r>
      <w:r w:rsidRPr="005A3EA5">
        <w:t xml:space="preserve">The AF invokes the </w:t>
      </w:r>
      <w:r w:rsidRPr="00F22F6D">
        <w:t xml:space="preserve">Nnef_PDTQPolicyNegotiation_Create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4.4.34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0"/>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0"/>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r w:rsidRPr="003E2265">
        <w:t>Npcf_PDTQPolicyControl_Create</w:t>
      </w:r>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0"/>
        <w:rPr>
          <w:lang w:eastAsia="zh-CN"/>
        </w:rPr>
      </w:pPr>
      <w:r w:rsidRPr="005A3EA5">
        <w:t>3-4.</w:t>
      </w:r>
      <w:r w:rsidRPr="005A3EA5">
        <w:tab/>
        <w:t xml:space="preserve">The (H-) PCF </w:t>
      </w:r>
      <w:r>
        <w:t>may</w:t>
      </w:r>
      <w:r w:rsidRPr="005A3EA5">
        <w:t xml:space="preserve">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w:t>
      </w:r>
      <w:r>
        <w:rPr>
          <w:lang w:eastAsia="zh-CN"/>
        </w:rPr>
        <w:t>PdtqData</w:t>
      </w:r>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0"/>
      </w:pPr>
      <w:r w:rsidRPr="005A3EA5">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0"/>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0"/>
      </w:pPr>
      <w:r>
        <w:t>7</w:t>
      </w:r>
      <w:r w:rsidRPr="005A3EA5">
        <w:t>.</w:t>
      </w:r>
      <w:r w:rsidRPr="005A3EA5">
        <w:tab/>
        <w:t xml:space="preserve">The (H-) PCF sends a "201 Created" response to the </w:t>
      </w:r>
      <w:r w:rsidRPr="003E2265">
        <w:t>Npcf_PDTQPolicyControl_Create</w:t>
      </w:r>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0"/>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0C14932E" w14:textId="2FF4A705" w:rsidR="00C066AE" w:rsidRPr="005A3EA5" w:rsidRDefault="00C066AE" w:rsidP="00C066AE">
      <w:pPr>
        <w:pStyle w:val="B10"/>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r w:rsidRPr="00A7263C">
        <w:t>Nnef_PDTQPolicyNegotiation</w:t>
      </w:r>
      <w:r w:rsidRPr="005A3EA5">
        <w:t>_Update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4.4.34 of 3GPP TS 29.522 [24]</w:t>
      </w:r>
      <w:r w:rsidRPr="005A3EA5">
        <w:t xml:space="preserve"> to provide the NEF with the selected </w:t>
      </w:r>
      <w:r>
        <w:t>PDTQ</w:t>
      </w:r>
      <w:r w:rsidRPr="005A3EA5">
        <w:t xml:space="preserve"> policy.</w:t>
      </w:r>
      <w:r>
        <w:t xml:space="preserve"> The AF may also send an HTTP PATCH to request to disable/enable the PDTQ warning notification.</w:t>
      </w:r>
    </w:p>
    <w:p w14:paraId="0C5F0436" w14:textId="77777777" w:rsidR="00C066AE" w:rsidRPr="005A3EA5" w:rsidRDefault="00C066AE" w:rsidP="00C066AE">
      <w:pPr>
        <w:pStyle w:val="B10"/>
      </w:pPr>
      <w:r>
        <w:t>10</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the selected </w:t>
      </w:r>
      <w:r w:rsidRPr="00795D88">
        <w:t>PDTQ</w:t>
      </w:r>
      <w:r w:rsidRPr="005A3EA5">
        <w:t xml:space="preserve"> policy</w:t>
      </w:r>
      <w:r>
        <w:t xml:space="preserve"> and/or PDTQ warning notification information</w:t>
      </w:r>
      <w:r w:rsidRPr="005A3EA5">
        <w:t>.</w:t>
      </w:r>
    </w:p>
    <w:p w14:paraId="34313D72" w14:textId="77777777" w:rsidR="00C066AE" w:rsidRPr="005A3EA5" w:rsidRDefault="00C066AE" w:rsidP="00C066AE">
      <w:pPr>
        <w:pStyle w:val="B10"/>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600F103C" w14:textId="77777777" w:rsidR="00C066AE" w:rsidRPr="005A3EA5" w:rsidRDefault="00C066AE" w:rsidP="00C066AE">
      <w:pPr>
        <w:pStyle w:val="B10"/>
      </w:pPr>
      <w:r w:rsidRPr="005A3EA5">
        <w:t>1</w:t>
      </w:r>
      <w:r>
        <w:t>2</w:t>
      </w:r>
      <w:r w:rsidRPr="005A3EA5">
        <w:t>.</w:t>
      </w:r>
      <w:r w:rsidRPr="005A3EA5">
        <w:tab/>
        <w:t>The NEF sends an HTTP PATCH response message to the AF.</w:t>
      </w:r>
    </w:p>
    <w:p w14:paraId="3CEEB520" w14:textId="604A7AA4" w:rsidR="00C066AE" w:rsidRDefault="00C066AE" w:rsidP="00C066AE">
      <w:pPr>
        <w:pStyle w:val="B10"/>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policy</w:t>
      </w:r>
      <w:r>
        <w:t xml:space="preserve"> and if applicable, 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w:t>
      </w:r>
      <w:r>
        <w:rPr>
          <w:lang w:eastAsia="zh-CN"/>
        </w:rPr>
        <w:t>IndividualPdtqData</w:t>
      </w:r>
      <w:r w:rsidRPr="005A3EA5">
        <w:t xml:space="preserve">", to store for the provided ASP identifier the new </w:t>
      </w:r>
      <w:r w:rsidRPr="00795D88">
        <w:t>PDTQ</w:t>
      </w:r>
      <w:r w:rsidRPr="005A3EA5">
        <w:t xml:space="preserve"> policy</w:t>
      </w:r>
      <w:r>
        <w:t xml:space="preserve"> and</w:t>
      </w:r>
      <w:r w:rsidR="009A51D6">
        <w:t xml:space="preserve"> </w:t>
      </w:r>
      <w:r>
        <w:t>if applicable, warning notification information</w:t>
      </w:r>
      <w:r w:rsidRPr="005A3EA5">
        <w:t xml:space="preserve">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03540C58" w14:textId="57B844E1" w:rsidR="00CD10EF" w:rsidRPr="005A3EA5" w:rsidRDefault="00CD10EF" w:rsidP="00CD10EF">
      <w:pPr>
        <w:pStyle w:val="Heading3"/>
      </w:pPr>
      <w:bookmarkStart w:id="511" w:name="_Toc169906949"/>
      <w:r w:rsidRPr="005A3EA5">
        <w:rPr>
          <w:lang w:eastAsia="zh-CN"/>
        </w:rPr>
        <w:t>5.5.</w:t>
      </w:r>
      <w:r>
        <w:rPr>
          <w:lang w:eastAsia="zh-CN"/>
        </w:rPr>
        <w:t>13</w:t>
      </w:r>
      <w:r w:rsidR="009A51D6">
        <w:rPr>
          <w:lang w:eastAsia="zh-CN"/>
        </w:rPr>
        <w:t>A</w:t>
      </w:r>
      <w:r w:rsidRPr="005A3EA5">
        <w:rPr>
          <w:lang w:eastAsia="zh-CN"/>
        </w:rPr>
        <w:tab/>
      </w:r>
      <w:r>
        <w:t xml:space="preserve">Modification of </w:t>
      </w:r>
      <w:r>
        <w:rPr>
          <w:rFonts w:cs="Arial"/>
        </w:rPr>
        <w:t>PDTQ</w:t>
      </w:r>
      <w:r w:rsidRPr="00F25C88">
        <w:t xml:space="preserve"> warning notification request indication</w:t>
      </w:r>
      <w:r w:rsidRPr="005A3EA5">
        <w:t xml:space="preserve"> procedure</w:t>
      </w:r>
      <w:bookmarkEnd w:id="511"/>
    </w:p>
    <w:p w14:paraId="4A6A364E" w14:textId="77777777" w:rsidR="00CD10EF" w:rsidRPr="009931F0" w:rsidRDefault="00CD10EF" w:rsidP="00CD10EF">
      <w:pPr>
        <w:pStyle w:val="TH"/>
      </w:pPr>
      <w:r>
        <w:object w:dxaOrig="12600" w:dyaOrig="9552" w14:anchorId="5C1A985D">
          <v:shape id="_x0000_i1082" type="#_x0000_t75" style="width:480.15pt;height:365.3pt" o:ole="">
            <v:imagedata r:id="rId124" o:title=""/>
          </v:shape>
          <o:OLEObject Type="Embed" ProgID="Visio.Drawing.15" ShapeID="_x0000_i1082" DrawAspect="Content" ObjectID="_1780775202" r:id="rId125"/>
        </w:object>
      </w:r>
    </w:p>
    <w:p w14:paraId="67B219DD" w14:textId="53375250" w:rsidR="00CD10EF" w:rsidRPr="005A3EA5" w:rsidRDefault="00CD10EF" w:rsidP="00CD10EF">
      <w:pPr>
        <w:pStyle w:val="TF"/>
      </w:pPr>
      <w:r w:rsidRPr="001F31A0">
        <w:t>Figure</w:t>
      </w:r>
      <w:r>
        <w:t> </w:t>
      </w:r>
      <w:r w:rsidRPr="001F31A0">
        <w:t>5.5.</w:t>
      </w:r>
      <w:r>
        <w:t>13</w:t>
      </w:r>
      <w:r w:rsidR="009A51D6">
        <w:t>A</w:t>
      </w:r>
      <w:r w:rsidRPr="001F31A0">
        <w:t xml:space="preserve">-1: </w:t>
      </w:r>
      <w:r>
        <w:t xml:space="preserve">Modification of </w:t>
      </w:r>
      <w:r>
        <w:rPr>
          <w:rFonts w:cs="Arial"/>
        </w:rPr>
        <w:t>PDTQ</w:t>
      </w:r>
      <w:r w:rsidRPr="00F25C88">
        <w:t xml:space="preserve"> warning notification request indication</w:t>
      </w:r>
      <w:r w:rsidRPr="005A3EA5">
        <w:t xml:space="preserve"> procedure</w:t>
      </w:r>
    </w:p>
    <w:p w14:paraId="369727BA" w14:textId="77777777" w:rsidR="00CD10EF" w:rsidRPr="005A3EA5" w:rsidRDefault="00CD10EF" w:rsidP="00CD10EF">
      <w:pPr>
        <w:pStyle w:val="B10"/>
        <w:rPr>
          <w:lang w:eastAsia="zh-CN"/>
        </w:rPr>
      </w:pPr>
      <w:r>
        <w:rPr>
          <w:lang w:eastAsia="zh-CN"/>
        </w:rPr>
        <w:t>1</w:t>
      </w:r>
      <w:r w:rsidRPr="005A3EA5">
        <w:rPr>
          <w:lang w:eastAsia="zh-CN"/>
        </w:rPr>
        <w:t>.</w:t>
      </w:r>
      <w:r w:rsidRPr="005A3EA5">
        <w:rPr>
          <w:lang w:eastAsia="zh-CN"/>
        </w:rPr>
        <w:tab/>
      </w:r>
      <w:r>
        <w:t>The AF sends</w:t>
      </w:r>
      <w:r w:rsidRPr="005A3EA5">
        <w:t xml:space="preserve">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4.4.34 of 3GPP TS 29.522 [24]</w:t>
      </w:r>
      <w:r w:rsidRPr="005A3EA5">
        <w:t xml:space="preserve"> </w:t>
      </w:r>
      <w:r>
        <w:t>to disable/enable the PDTQ warning notification.</w:t>
      </w:r>
    </w:p>
    <w:p w14:paraId="5FDBC862" w14:textId="77777777" w:rsidR="00CD10EF" w:rsidRPr="005A3EA5" w:rsidRDefault="00CD10EF" w:rsidP="00CD10EF">
      <w:pPr>
        <w:pStyle w:val="B10"/>
      </w:pPr>
      <w:r>
        <w:t>2</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w:t>
      </w:r>
      <w:r>
        <w:t>the PDTQ warning notification information</w:t>
      </w:r>
      <w:r w:rsidRPr="005A3EA5">
        <w:t>.</w:t>
      </w:r>
    </w:p>
    <w:p w14:paraId="0DA35230" w14:textId="77777777" w:rsidR="00CD10EF" w:rsidRPr="005A3EA5" w:rsidRDefault="00CD10EF" w:rsidP="00CD10EF">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4D94B535" w14:textId="77777777" w:rsidR="00CD10EF" w:rsidRPr="005A3EA5" w:rsidRDefault="00CD10EF" w:rsidP="00CD10EF">
      <w:pPr>
        <w:pStyle w:val="B10"/>
      </w:pPr>
      <w:r>
        <w:t>4</w:t>
      </w:r>
      <w:r w:rsidRPr="005A3EA5">
        <w:t>.</w:t>
      </w:r>
      <w:r w:rsidRPr="005A3EA5">
        <w:tab/>
        <w:t>The NEF sends an HTTP PATCH response message to the AF.</w:t>
      </w:r>
    </w:p>
    <w:p w14:paraId="5CF88DD1" w14:textId="77777777" w:rsidR="00CD10EF" w:rsidRDefault="00CD10EF" w:rsidP="00CD10EF">
      <w:pPr>
        <w:pStyle w:val="B10"/>
        <w:rPr>
          <w:lang w:eastAsia="zh-CN"/>
        </w:rPr>
      </w:pPr>
      <w:r>
        <w:rPr>
          <w:lang w:eastAsia="zh-CN"/>
        </w:rPr>
        <w:t>5-6</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w:t>
      </w:r>
      <w:r>
        <w:rPr>
          <w:lang w:eastAsia="zh-CN"/>
        </w:rPr>
        <w:t>IndividualPdtqData</w:t>
      </w:r>
      <w:r w:rsidRPr="005A3EA5">
        <w:t xml:space="preserve">", to store </w:t>
      </w:r>
      <w:r>
        <w:t>the warning notification information</w:t>
      </w:r>
      <w:r w:rsidRPr="005A3EA5">
        <w:t xml:space="preserve"> together with the </w:t>
      </w:r>
      <w:r>
        <w:t>information defined in clause </w:t>
      </w:r>
      <w:r w:rsidRPr="002178AD">
        <w:t>5.4.2.</w:t>
      </w:r>
      <w:r>
        <w:t>33 of 3GPP TS 29.519 [12]</w:t>
      </w:r>
      <w:r w:rsidRPr="005A3EA5">
        <w:t xml:space="preserve">. The UDR </w:t>
      </w:r>
      <w:r>
        <w:t>responds</w:t>
      </w:r>
      <w:r w:rsidRPr="005A3EA5">
        <w:t xml:space="preserve"> to the (H-)</w:t>
      </w:r>
      <w:r>
        <w:t xml:space="preserve"> </w:t>
      </w:r>
      <w:r w:rsidRPr="005A3EA5">
        <w:t>PCF</w:t>
      </w:r>
      <w:r w:rsidRPr="005A3EA5">
        <w:rPr>
          <w:lang w:eastAsia="zh-CN"/>
        </w:rPr>
        <w:t>.</w:t>
      </w:r>
    </w:p>
    <w:p w14:paraId="5F06B158" w14:textId="10C1AD43" w:rsidR="00CD10EF" w:rsidRPr="00D710E3" w:rsidRDefault="00C7484E" w:rsidP="005965CC">
      <w:pPr>
        <w:pStyle w:val="Heading3"/>
      </w:pPr>
      <w:bookmarkStart w:id="512" w:name="_Toc169906950"/>
      <w:r w:rsidRPr="005A3EA5">
        <w:t>5.5.</w:t>
      </w:r>
      <w:r>
        <w:t>14</w:t>
      </w:r>
      <w:r w:rsidRPr="005A3EA5">
        <w:tab/>
      </w:r>
      <w:r w:rsidRPr="00D72C29">
        <w:t>PDTQ</w:t>
      </w:r>
      <w:r w:rsidRPr="005A3EA5">
        <w:t xml:space="preserve"> warning notification procedure</w:t>
      </w:r>
      <w:bookmarkEnd w:id="512"/>
    </w:p>
    <w:p w14:paraId="28D3A1BE" w14:textId="55C49BFA" w:rsidR="004E0766" w:rsidRPr="009931F0" w:rsidRDefault="004E0766" w:rsidP="004E0766">
      <w:pPr>
        <w:pStyle w:val="TH"/>
      </w:pPr>
      <w:r w:rsidRPr="001B6049">
        <w:t xml:space="preserve"> </w:t>
      </w:r>
      <w:r>
        <w:object w:dxaOrig="12511" w:dyaOrig="12046" w14:anchorId="19568FB4">
          <v:shape id="_x0000_i1083" type="#_x0000_t75" style="width:481.45pt;height:463.8pt" o:ole="">
            <v:imagedata r:id="rId126" o:title=""/>
          </v:shape>
          <o:OLEObject Type="Embed" ProgID="Visio.Drawing.15" ShapeID="_x0000_i1083" DrawAspect="Content" ObjectID="_1780775203" r:id="rId127"/>
        </w:object>
      </w:r>
    </w:p>
    <w:p w14:paraId="59F0B616" w14:textId="77777777" w:rsidR="004E0766" w:rsidRPr="001F31A0" w:rsidRDefault="004E0766" w:rsidP="004E0766">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0"/>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0"/>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0"/>
        <w:rPr>
          <w:lang w:eastAsia="zh-CN"/>
        </w:rPr>
      </w:pPr>
      <w:r>
        <w:t>2-3</w:t>
      </w:r>
      <w:r w:rsidRPr="005A3EA5">
        <w:t>.</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w:t>
      </w:r>
      <w:r>
        <w:rPr>
          <w:lang w:eastAsia="zh-CN"/>
        </w:rPr>
        <w:t>PdtqData</w:t>
      </w:r>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0"/>
        <w:rPr>
          <w:lang w:eastAsia="zh-CN"/>
        </w:rPr>
      </w:pPr>
      <w:r w:rsidRPr="005A3EA5">
        <w:rPr>
          <w:lang w:eastAsia="zh-CN"/>
        </w:rPr>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0"/>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645E95E7" w14:textId="20B5EA38" w:rsidR="004E0766" w:rsidRPr="005A3EA5" w:rsidRDefault="004E0766" w:rsidP="004E0766">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2</w:t>
      </w:r>
      <w:r w:rsidRPr="005A3EA5">
        <w:t xml:space="preserve"> are not performed.</w:t>
      </w:r>
    </w:p>
    <w:p w14:paraId="3D8A0083" w14:textId="46BD26F4" w:rsidR="00CD10EF" w:rsidRPr="005A3EA5" w:rsidRDefault="00CD10EF" w:rsidP="00CD10EF">
      <w:pPr>
        <w:pStyle w:val="B10"/>
      </w:pPr>
      <w:r>
        <w:rPr>
          <w:lang w:eastAsia="zh-CN"/>
        </w:rPr>
        <w:t>6</w:t>
      </w:r>
      <w:r w:rsidRPr="005A3EA5">
        <w:rPr>
          <w:lang w:eastAsia="zh-CN"/>
        </w:rPr>
        <w:t>.</w:t>
      </w:r>
      <w:r w:rsidRPr="005A3EA5">
        <w:rPr>
          <w:lang w:eastAsia="zh-CN"/>
        </w:rPr>
        <w:tab/>
      </w:r>
      <w:r w:rsidRPr="005A3EA5">
        <w:t xml:space="preserve">The (H-)PCF invokes the </w:t>
      </w:r>
      <w:r w:rsidRPr="00E32CF0">
        <w:t>Npcf_PDTQPolicyControl_Notify</w:t>
      </w:r>
      <w:r w:rsidRPr="005A3EA5">
        <w:t xml:space="preserve"> service operation by sending the HTTP POST request with the </w:t>
      </w:r>
      <w:r>
        <w:t>PDTQ</w:t>
      </w:r>
      <w:r w:rsidRPr="005A3EA5">
        <w:t xml:space="preserve"> warning notification to the Notification URI</w:t>
      </w:r>
      <w:r>
        <w:t xml:space="preserve"> which was received in </w:t>
      </w:r>
      <w:r w:rsidRPr="003E2265">
        <w:t>Npcf_PDTQPolicyControl_Create</w:t>
      </w:r>
      <w:r>
        <w:t xml:space="preserve"> request</w:t>
      </w:r>
      <w:r w:rsidRPr="005A3EA5">
        <w:t>.</w:t>
      </w:r>
    </w:p>
    <w:p w14:paraId="72427941" w14:textId="1368871E" w:rsidR="00CD10EF" w:rsidRPr="005A3EA5" w:rsidRDefault="00CD10EF" w:rsidP="00CD10EF">
      <w:pPr>
        <w:pStyle w:val="B10"/>
      </w:pPr>
      <w:r w:rsidRPr="005A3EA5">
        <w:rPr>
          <w:lang w:eastAsia="zh-CN"/>
        </w:rPr>
        <w:tab/>
      </w:r>
      <w:r w:rsidRPr="005A3EA5">
        <w:t xml:space="preserve">The </w:t>
      </w:r>
      <w:r>
        <w:t xml:space="preserve">PDTQ </w:t>
      </w:r>
      <w:r w:rsidRPr="005A3EA5">
        <w:t>warning notification includes</w:t>
      </w:r>
      <w:r w:rsidRPr="005B401D">
        <w:t xml:space="preserve"> </w:t>
      </w:r>
      <w:r>
        <w:t xml:space="preserve">PDTQ Reference ID and a list of candidate PDTQ policies </w:t>
      </w:r>
      <w:r>
        <w:rPr>
          <w:lang w:eastAsia="zh-CN"/>
        </w:rPr>
        <w:t>as</w:t>
      </w:r>
      <w:r>
        <w:t xml:space="preserve"> described in clause 5.2.2.4.2 of 3GPP TS 29.543 [68]</w:t>
      </w:r>
      <w:r w:rsidRPr="005A3EA5">
        <w:rPr>
          <w:rFonts w:eastAsia="DengXian"/>
        </w:rPr>
        <w:t>.</w:t>
      </w:r>
    </w:p>
    <w:p w14:paraId="7B32A061" w14:textId="2C1437AE" w:rsidR="00CD10EF" w:rsidRPr="005A3EA5" w:rsidRDefault="00CD10EF" w:rsidP="00CD10EF">
      <w:pPr>
        <w:pStyle w:val="B10"/>
      </w:pPr>
      <w:r>
        <w:t>7</w:t>
      </w:r>
      <w:r w:rsidRPr="005A3EA5">
        <w:t>.</w:t>
      </w:r>
      <w:r w:rsidRPr="005A3EA5">
        <w:tab/>
        <w:t xml:space="preserve">Upon the reception of the </w:t>
      </w:r>
      <w:r>
        <w:t xml:space="preserve">PDTQ </w:t>
      </w:r>
      <w:r w:rsidRPr="005A3EA5">
        <w:t xml:space="preserve">warning notification from the (H-)PCF, the NEF invokes the </w:t>
      </w:r>
      <w:r w:rsidRPr="00623480">
        <w:t>Nnef_PDTQPolicyNegotiation</w:t>
      </w:r>
      <w:r w:rsidRPr="005A3EA5">
        <w:t xml:space="preserve">_Notify service operation by sending the HTTP POST request with the </w:t>
      </w:r>
      <w:r>
        <w:t xml:space="preserve">PDTQ </w:t>
      </w:r>
      <w:r w:rsidRPr="005A3EA5">
        <w:t xml:space="preserve">warning notification to the Notification URI </w:t>
      </w:r>
      <w:r>
        <w:t xml:space="preserve">, which was received in </w:t>
      </w:r>
      <w:r w:rsidRPr="00567804">
        <w:t>Nnef_PDTQPolicyNegotiation_Create</w:t>
      </w:r>
      <w:r>
        <w:t xml:space="preserve"> request</w:t>
      </w:r>
      <w:r w:rsidRPr="005A3EA5">
        <w:t>.</w:t>
      </w:r>
    </w:p>
    <w:p w14:paraId="603FAD7C" w14:textId="1EA8E761" w:rsidR="00CD10EF" w:rsidRPr="005A3EA5" w:rsidRDefault="00CD10EF" w:rsidP="00CD10EF">
      <w:pPr>
        <w:pStyle w:val="B10"/>
        <w:rPr>
          <w:lang w:eastAsia="zh-CN"/>
        </w:rPr>
      </w:pPr>
      <w:r>
        <w:rPr>
          <w:lang w:eastAsia="zh-CN"/>
        </w:rPr>
        <w:t>8</w:t>
      </w:r>
      <w:r w:rsidRPr="005A3EA5">
        <w:rPr>
          <w:lang w:eastAsia="zh-CN"/>
        </w:rPr>
        <w:t>.</w:t>
      </w:r>
      <w:r w:rsidRPr="005A3EA5">
        <w:rPr>
          <w:lang w:eastAsia="zh-CN"/>
        </w:rPr>
        <w:tab/>
      </w:r>
      <w:r w:rsidRPr="005A3EA5">
        <w:t xml:space="preserve">The AF sends an HTTP </w:t>
      </w:r>
      <w:r w:rsidRPr="005A3EA5">
        <w:rPr>
          <w:lang w:eastAsia="zh-CN"/>
        </w:rPr>
        <w:t>"204 No Content"</w:t>
      </w:r>
      <w:r>
        <w:rPr>
          <w:lang w:eastAsia="zh-CN"/>
        </w:rPr>
        <w:t xml:space="preserve"> </w:t>
      </w:r>
      <w:r w:rsidRPr="005A3EA5">
        <w:t>response to the NEF.</w:t>
      </w:r>
    </w:p>
    <w:p w14:paraId="05EF5ED1" w14:textId="50C12D8F" w:rsidR="00CD10EF" w:rsidRPr="005A3EA5" w:rsidRDefault="00CD10EF" w:rsidP="00CD10EF">
      <w:pPr>
        <w:pStyle w:val="B10"/>
        <w:rPr>
          <w:lang w:eastAsia="zh-CN"/>
        </w:rPr>
      </w:pPr>
      <w:r>
        <w:rPr>
          <w:lang w:eastAsia="zh-CN"/>
        </w:rPr>
        <w:t>9</w:t>
      </w:r>
      <w:r w:rsidRPr="005A3EA5">
        <w:rPr>
          <w:lang w:eastAsia="zh-CN"/>
        </w:rPr>
        <w:t>.</w:t>
      </w:r>
      <w:r w:rsidRPr="005A3EA5">
        <w:rPr>
          <w:lang w:eastAsia="zh-CN"/>
        </w:rPr>
        <w:tab/>
      </w:r>
      <w:r w:rsidRPr="005A3EA5">
        <w:t xml:space="preserve">The NEF sends an HTTP </w:t>
      </w:r>
      <w:r w:rsidRPr="005A3EA5">
        <w:rPr>
          <w:lang w:eastAsia="zh-CN"/>
        </w:rPr>
        <w:t>"204 No Content"</w:t>
      </w:r>
      <w:r>
        <w:rPr>
          <w:lang w:eastAsia="zh-CN"/>
        </w:rPr>
        <w:t xml:space="preserve"> </w:t>
      </w:r>
      <w:r w:rsidRPr="005A3EA5">
        <w:t>response to the (H-)PCF.</w:t>
      </w:r>
    </w:p>
    <w:p w14:paraId="4B153990" w14:textId="1DFD9F11" w:rsidR="00CD10EF" w:rsidRPr="005A3EA5" w:rsidRDefault="00CD10EF" w:rsidP="00CD10EF">
      <w:pPr>
        <w:pStyle w:val="B10"/>
        <w:rPr>
          <w:lang w:eastAsia="zh-CN"/>
        </w:rPr>
      </w:pPr>
      <w:r w:rsidRPr="005A3EA5">
        <w:rPr>
          <w:lang w:eastAsia="zh-CN"/>
        </w:rPr>
        <w:t>1</w:t>
      </w:r>
      <w:r>
        <w:rPr>
          <w:lang w:eastAsia="zh-CN"/>
        </w:rPr>
        <w:t>0</w:t>
      </w:r>
      <w:r w:rsidRPr="005A3EA5">
        <w:rPr>
          <w:lang w:eastAsia="zh-CN"/>
        </w:rPr>
        <w:t>.</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476E6C2B" w14:textId="2D4CC7F3" w:rsidR="004E0766" w:rsidRPr="005A3EA5" w:rsidRDefault="004E0766" w:rsidP="004E0766">
      <w:pPr>
        <w:pStyle w:val="B10"/>
        <w:rPr>
          <w:lang w:eastAsia="zh-CN"/>
        </w:rPr>
      </w:pPr>
      <w:r w:rsidRPr="005A3EA5">
        <w:rPr>
          <w:lang w:eastAsia="zh-CN"/>
        </w:rPr>
        <w:t>1</w:t>
      </w:r>
      <w:r>
        <w:rPr>
          <w:lang w:eastAsia="zh-CN"/>
        </w:rPr>
        <w:t>1</w:t>
      </w:r>
      <w:r w:rsidRPr="005A3EA5">
        <w:rPr>
          <w:lang w:eastAsia="zh-CN"/>
        </w:rPr>
        <w:t>.</w:t>
      </w:r>
      <w:r w:rsidRPr="005A3EA5">
        <w:rPr>
          <w:lang w:eastAsia="zh-CN"/>
        </w:rPr>
        <w:tab/>
      </w:r>
      <w:r>
        <w:t xml:space="preserve">If the AF selects </w:t>
      </w:r>
      <w:r w:rsidRPr="005A3EA5">
        <w:t xml:space="preserve">one </w:t>
      </w:r>
      <w:r>
        <w:t xml:space="preserve">of the new PDTQ policies </w:t>
      </w:r>
      <w:r w:rsidRPr="005A3EA5">
        <w:t>from the candidate lis</w:t>
      </w:r>
      <w:r>
        <w:t xml:space="preserve">t, the steps 9 - 14 from clause 5.5.13 are executed with the difference that the AF has to </w:t>
      </w:r>
      <w:r w:rsidRPr="005A3EA5">
        <w:t xml:space="preserve">invoke the </w:t>
      </w:r>
      <w:r w:rsidRPr="00A7263C">
        <w:t>Nnef_PDTQPolicyNegotiation</w:t>
      </w:r>
      <w:r w:rsidRPr="005A3EA5">
        <w:t>_Update service operation</w:t>
      </w:r>
      <w:r>
        <w:t xml:space="preserve"> as well when only one PDTQ policy was provided by the </w:t>
      </w:r>
      <w:r w:rsidRPr="005A3EA5">
        <w:t>(H-)</w:t>
      </w:r>
      <w:r>
        <w:t xml:space="preserve">PCF and the </w:t>
      </w:r>
      <w:r w:rsidRPr="005A3EA5">
        <w:t>(H-)</w:t>
      </w:r>
      <w:r>
        <w:t>PCF removes the no longer valid PDTQ policy from the UDR for the corresponding PDTQ Reference ID</w:t>
      </w:r>
      <w:r w:rsidRPr="005A3EA5">
        <w:rPr>
          <w:lang w:eastAsia="zh-CN"/>
        </w:rPr>
        <w:t>.</w:t>
      </w:r>
    </w:p>
    <w:p w14:paraId="72388B5B" w14:textId="41DC2DFE" w:rsidR="004E0766" w:rsidRPr="005A3EA5" w:rsidRDefault="004E0766" w:rsidP="004E0766">
      <w:pPr>
        <w:pStyle w:val="B10"/>
      </w:pPr>
      <w:r w:rsidRPr="005A3EA5">
        <w:t>1</w:t>
      </w:r>
      <w:r>
        <w:t>2</w:t>
      </w:r>
      <w:r w:rsidRPr="005A3EA5">
        <w:t>.</w:t>
      </w:r>
      <w:r w:rsidRPr="005A3EA5">
        <w:tab/>
      </w:r>
      <w:r w:rsidRPr="005A3EA5">
        <w:rPr>
          <w:lang w:eastAsia="zh-CN"/>
        </w:rPr>
        <w:t xml:space="preserve">If </w:t>
      </w:r>
      <w:r w:rsidRPr="005A3EA5">
        <w:t xml:space="preserve">the AF </w:t>
      </w:r>
      <w:r>
        <w:t xml:space="preserve">does not </w:t>
      </w:r>
      <w:r w:rsidRPr="005A3EA5">
        <w:t xml:space="preserve">select any of the </w:t>
      </w:r>
      <w:r>
        <w:t>PDTQ</w:t>
      </w:r>
      <w:r w:rsidRPr="005A3EA5">
        <w:t xml:space="preserve"> polic</w:t>
      </w:r>
      <w:r>
        <w:t>ies</w:t>
      </w:r>
      <w:r>
        <w:rPr>
          <w:lang w:eastAsia="zh-CN"/>
        </w:rPr>
        <w:t>,</w:t>
      </w:r>
      <w:r w:rsidRPr="001F31A0">
        <w:rPr>
          <w:lang w:eastAsia="zh-CN"/>
        </w:rPr>
        <w:t xml:space="preserve"> </w:t>
      </w:r>
      <w:r>
        <w:t xml:space="preserve">the steps 9 -  12 from clause 5.5.13 are executed and </w:t>
      </w:r>
      <w:r>
        <w:rPr>
          <w:lang w:eastAsia="zh-CN"/>
        </w:rPr>
        <w:t xml:space="preserve">the selected PDTQ policy ID shall be </w:t>
      </w:r>
      <w:r w:rsidRPr="00F25C88">
        <w:t>set to value "0"</w:t>
      </w:r>
      <w:r w:rsidRPr="005A3EA5">
        <w:rPr>
          <w:lang w:eastAsia="zh-CN"/>
        </w:rPr>
        <w:t xml:space="preserve"> in the HTTP PATCH request</w:t>
      </w:r>
      <w:r>
        <w:t>, and the previously negotiated PDTQ policy shall be kept</w:t>
      </w:r>
      <w:r w:rsidRPr="005A3EA5">
        <w:t>.</w:t>
      </w:r>
    </w:p>
    <w:p w14:paraId="059088FE" w14:textId="66FF0A01" w:rsidR="004E0766" w:rsidRDefault="004E0766" w:rsidP="004E0766">
      <w:pPr>
        <w:pStyle w:val="NO"/>
      </w:pPr>
      <w:r w:rsidRPr="005A3EA5">
        <w:t>NOTE </w:t>
      </w:r>
      <w:r>
        <w:t>3</w:t>
      </w:r>
      <w:r w:rsidRPr="005A3EA5">
        <w:t>:</w:t>
      </w:r>
      <w:r w:rsidRPr="005A3EA5">
        <w:tab/>
      </w:r>
      <w:r>
        <w:t>Steps 5</w:t>
      </w:r>
      <w:r w:rsidRPr="005A3EA5">
        <w:t xml:space="preserve"> to </w:t>
      </w:r>
      <w:r>
        <w:t>12 can occur multiple times, i.e. for each affected PDTQ policy</w:t>
      </w:r>
      <w:r w:rsidRPr="005A3EA5">
        <w:t>.</w:t>
      </w:r>
    </w:p>
    <w:p w14:paraId="503D39D6" w14:textId="77777777" w:rsidR="004428CF" w:rsidRPr="005A3EA5" w:rsidRDefault="004428CF">
      <w:pPr>
        <w:pStyle w:val="Heading2"/>
      </w:pPr>
      <w:bookmarkStart w:id="513" w:name="_Toc169906951"/>
      <w:r w:rsidRPr="005A3EA5">
        <w:t>5.6</w:t>
      </w:r>
      <w:r w:rsidRPr="005A3EA5">
        <w:rPr>
          <w:lang w:eastAsia="ja-JP"/>
        </w:rPr>
        <w:tab/>
      </w:r>
      <w:r w:rsidRPr="005A3EA5">
        <w:rPr>
          <w:lang w:eastAsia="zh-CN"/>
        </w:rPr>
        <w:t>UE Policy Association</w:t>
      </w:r>
      <w:r w:rsidRPr="005A3EA5">
        <w:t xml:space="preserve"> Management</w:t>
      </w:r>
      <w:bookmarkEnd w:id="455"/>
      <w:bookmarkEnd w:id="456"/>
      <w:bookmarkEnd w:id="457"/>
      <w:bookmarkEnd w:id="458"/>
      <w:bookmarkEnd w:id="459"/>
      <w:bookmarkEnd w:id="480"/>
      <w:bookmarkEnd w:id="513"/>
      <w:r w:rsidRPr="005A3EA5">
        <w:t xml:space="preserve"> </w:t>
      </w:r>
    </w:p>
    <w:p w14:paraId="57E0A7FF" w14:textId="77777777" w:rsidR="004428CF" w:rsidRPr="005A3EA5" w:rsidRDefault="004428CF">
      <w:pPr>
        <w:pStyle w:val="Heading3"/>
        <w:rPr>
          <w:lang w:eastAsia="zh-CN"/>
        </w:rPr>
      </w:pPr>
      <w:bookmarkStart w:id="514" w:name="_Toc28005480"/>
      <w:bookmarkStart w:id="515" w:name="_Toc36038152"/>
      <w:bookmarkStart w:id="516" w:name="_Toc45133349"/>
      <w:bookmarkStart w:id="517" w:name="_Toc51762179"/>
      <w:bookmarkStart w:id="518" w:name="_Toc59016584"/>
      <w:bookmarkStart w:id="519" w:name="_Toc68167554"/>
      <w:bookmarkStart w:id="520" w:name="_Toc169906952"/>
      <w:r w:rsidRPr="005A3EA5">
        <w:rPr>
          <w:lang w:eastAsia="zh-CN"/>
        </w:rPr>
        <w:t>5.6.1</w:t>
      </w:r>
      <w:r w:rsidRPr="005A3EA5">
        <w:rPr>
          <w:lang w:eastAsia="ja-JP"/>
        </w:rPr>
        <w:tab/>
      </w:r>
      <w:r w:rsidRPr="005A3EA5">
        <w:rPr>
          <w:lang w:eastAsia="zh-CN"/>
        </w:rPr>
        <w:t>UE Policy Association Establishment</w:t>
      </w:r>
      <w:bookmarkEnd w:id="514"/>
      <w:bookmarkEnd w:id="515"/>
      <w:bookmarkEnd w:id="516"/>
      <w:bookmarkEnd w:id="517"/>
      <w:bookmarkEnd w:id="518"/>
      <w:bookmarkEnd w:id="519"/>
      <w:bookmarkEnd w:id="520"/>
    </w:p>
    <w:p w14:paraId="6099D8FF" w14:textId="77777777" w:rsidR="004428CF" w:rsidRPr="005A3EA5" w:rsidRDefault="004428CF">
      <w:pPr>
        <w:pStyle w:val="Heading4"/>
        <w:rPr>
          <w:lang w:eastAsia="zh-CN"/>
        </w:rPr>
      </w:pPr>
      <w:bookmarkStart w:id="521" w:name="_Toc28005481"/>
      <w:bookmarkStart w:id="522" w:name="_Toc36038153"/>
      <w:bookmarkStart w:id="523" w:name="_Toc45133350"/>
      <w:bookmarkStart w:id="524" w:name="_Toc51762180"/>
      <w:bookmarkStart w:id="525" w:name="_Toc59016585"/>
      <w:bookmarkStart w:id="526" w:name="_Toc68167555"/>
      <w:bookmarkStart w:id="527" w:name="_Toc169906953"/>
      <w:r w:rsidRPr="005A3EA5">
        <w:rPr>
          <w:lang w:eastAsia="zh-CN"/>
        </w:rPr>
        <w:t>5.6.1.1</w:t>
      </w:r>
      <w:r w:rsidRPr="005A3EA5">
        <w:rPr>
          <w:lang w:eastAsia="zh-CN"/>
        </w:rPr>
        <w:tab/>
        <w:t>General</w:t>
      </w:r>
      <w:bookmarkEnd w:id="521"/>
      <w:bookmarkEnd w:id="522"/>
      <w:bookmarkEnd w:id="523"/>
      <w:bookmarkEnd w:id="524"/>
      <w:bookmarkEnd w:id="525"/>
      <w:bookmarkEnd w:id="526"/>
      <w:bookmarkEnd w:id="527"/>
    </w:p>
    <w:p w14:paraId="54C5E50E" w14:textId="77777777" w:rsidR="003422CF" w:rsidRPr="005A3EA5" w:rsidRDefault="003422CF" w:rsidP="003422CF">
      <w:bookmarkStart w:id="528" w:name="_Toc28005482"/>
      <w:bookmarkStart w:id="529" w:name="_Toc36038154"/>
      <w:bookmarkStart w:id="530" w:name="_Toc45133351"/>
      <w:bookmarkStart w:id="531" w:name="_Toc51762181"/>
      <w:bookmarkStart w:id="532" w:name="_Toc59016586"/>
      <w:bookmarkStart w:id="533" w:name="_Toc68167556"/>
      <w:r w:rsidRPr="005A3EA5">
        <w:rPr>
          <w:lang w:eastAsia="ja-JP"/>
        </w:rPr>
        <w:t xml:space="preserve">The procedures in this </w:t>
      </w:r>
      <w:r>
        <w:rPr>
          <w:lang w:eastAsia="ja-JP"/>
        </w:rPr>
        <w:t>clause, which may take place for a UE registered in the same AMF or different AMFs for 3GPP access and non-3GPP access,</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004FA9D8" w14:textId="77777777" w:rsidR="00BC1096" w:rsidRPr="005A3EA5" w:rsidRDefault="00BC1096" w:rsidP="00BC1096">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For details of the Npcf_UEPolicyControl_Create/Update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712689B5" w14:textId="7056A6FF" w:rsidR="00A50D64" w:rsidRDefault="00A50D64" w:rsidP="00A50D64">
      <w:pPr>
        <w:pStyle w:val="NO"/>
      </w:pPr>
      <w:r>
        <w:t>NOTE 4:</w:t>
      </w:r>
      <w:r>
        <w:tab/>
        <w:t>For URSP provisioning in EPS the (V-)PCF for a PDU session replaces the AMF in the procedure described in clauses 5.6.1.2 and 5.6.1.3. The PCF does not use the Namf_Communication service to provision URSP to the (V-)PCF for a PDU session (i.e., steps 10 o 15 in clause 5.6.1.2 do not apply), but the Npcf_UEPolicyControl service.</w:t>
      </w:r>
    </w:p>
    <w:p w14:paraId="11B21A86" w14:textId="77777777" w:rsidR="00B65A37" w:rsidRDefault="00B65A37" w:rsidP="00B65A37">
      <w:pPr>
        <w:pStyle w:val="NO"/>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7DC19528" w14:textId="77777777" w:rsidR="00CA4D6D" w:rsidRPr="005A3EA5" w:rsidRDefault="00CA4D6D" w:rsidP="00CA4D6D">
      <w:pPr>
        <w:pStyle w:val="Heading4"/>
        <w:rPr>
          <w:lang w:eastAsia="zh-CN"/>
        </w:rPr>
      </w:pPr>
      <w:bookmarkStart w:id="534" w:name="_Toc169906954"/>
      <w:bookmarkEnd w:id="528"/>
      <w:bookmarkEnd w:id="529"/>
      <w:bookmarkEnd w:id="530"/>
      <w:bookmarkEnd w:id="531"/>
      <w:bookmarkEnd w:id="532"/>
      <w:bookmarkEnd w:id="533"/>
      <w:r w:rsidRPr="005A3EA5">
        <w:rPr>
          <w:lang w:eastAsia="zh-CN"/>
        </w:rPr>
        <w:t>5.6.1.2</w:t>
      </w:r>
      <w:r w:rsidRPr="005A3EA5">
        <w:rPr>
          <w:lang w:eastAsia="zh-CN"/>
        </w:rPr>
        <w:tab/>
        <w:t>Non-roaming</w:t>
      </w:r>
      <w:bookmarkEnd w:id="534"/>
    </w:p>
    <w:bookmarkStart w:id="535" w:name="_MON_1752994625"/>
    <w:bookmarkEnd w:id="535"/>
    <w:p w14:paraId="13D3D74A" w14:textId="77777777" w:rsidR="00CA4D6D" w:rsidRPr="009931F0" w:rsidRDefault="00CA4D6D" w:rsidP="00CA4D6D">
      <w:pPr>
        <w:pStyle w:val="TH"/>
      </w:pPr>
      <w:r w:rsidRPr="001F31A0">
        <w:object w:dxaOrig="10898" w:dyaOrig="8665" w14:anchorId="6B42D3BB">
          <v:shape id="_x0000_i1084" type="#_x0000_t75" style="width:449.65pt;height:358.25pt" o:ole="">
            <v:imagedata r:id="rId128" o:title=""/>
          </v:shape>
          <o:OLEObject Type="Embed" ProgID="Word.Picture.8" ShapeID="_x0000_i1084" DrawAspect="Content" ObjectID="_1780775204" r:id="rId129"/>
        </w:object>
      </w:r>
    </w:p>
    <w:p w14:paraId="5FC878B0" w14:textId="65020BB4" w:rsidR="004A00A8" w:rsidRPr="00680E3A" w:rsidRDefault="004A00A8" w:rsidP="004A00A8">
      <w:pPr>
        <w:pStyle w:val="TF"/>
        <w:rPr>
          <w:lang w:eastAsia="zh-CN"/>
        </w:rPr>
      </w:pPr>
      <w:r w:rsidRPr="001F31A0">
        <w:t xml:space="preserve">Figure 5.6.1.2-1: UE Policy Association Establishment procedure </w:t>
      </w:r>
      <w:r>
        <w:t>–</w:t>
      </w:r>
      <w:r w:rsidRPr="001F31A0">
        <w:t xml:space="preserve">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1ECC4D5D" w14:textId="32F2F7DA" w:rsidR="00836235" w:rsidRPr="001F31A0" w:rsidRDefault="00836235" w:rsidP="00836235">
      <w:pPr>
        <w:pStyle w:val="B10"/>
        <w:rPr>
          <w:lang w:eastAsia="zh-CN"/>
        </w:rPr>
      </w:pPr>
      <w:r>
        <w:tab/>
      </w:r>
      <w:r w:rsidRPr="005A3EA5">
        <w:t>Based on local policy, and the authorized capabilities received from the UE (e.g.</w:t>
      </w:r>
      <w:r>
        <w:t>,</w:t>
      </w:r>
      <w:r w:rsidRPr="005A3EA5">
        <w:t xml:space="preserve"> V2X capabilities</w:t>
      </w:r>
      <w:r>
        <w:t>,</w:t>
      </w:r>
      <w:r w:rsidRPr="0054369F">
        <w:t xml:space="preserve"> </w:t>
      </w:r>
      <w:r>
        <w:t>A2X capabilities,</w:t>
      </w:r>
      <w:r w:rsidRPr="005A3EA5">
        <w:t xml:space="preserve"> 5G ProSe</w:t>
      </w:r>
      <w:r w:rsidRPr="00EE205C">
        <w:t xml:space="preserve"> </w:t>
      </w:r>
      <w:r w:rsidRPr="005A3EA5">
        <w:t>capabilities</w:t>
      </w:r>
      <w:r>
        <w:t>,</w:t>
      </w:r>
      <w:r w:rsidRPr="00286B75">
        <w:t xml:space="preserve"> </w:t>
      </w:r>
      <w:r>
        <w:t>Ranging/SL</w:t>
      </w:r>
      <w:r w:rsidRPr="005A3EA5">
        <w:t xml:space="preserve"> capabilities),</w:t>
      </w:r>
      <w:r w:rsidRPr="002035BC">
        <w:t xml:space="preserve"> as defined in clause 4.2.2.1 of 3GPP TS 29.525 [31], </w:t>
      </w:r>
      <w:r w:rsidRPr="001F31A0">
        <w:t xml:space="preserve">the AMF </w:t>
      </w:r>
      <w:r>
        <w:t xml:space="preserve">decides to </w:t>
      </w:r>
      <w:r w:rsidRPr="001F31A0">
        <w:t xml:space="preserve">select </w:t>
      </w:r>
      <w:r>
        <w:t>and</w:t>
      </w:r>
      <w:r w:rsidRPr="001F31A0">
        <w:t xml:space="preserve"> contact the PCF to crea</w:t>
      </w:r>
      <w:r w:rsidRPr="00680E3A">
        <w:t xml:space="preserve">te the </w:t>
      </w:r>
      <w:r w:rsidRPr="005A3EA5">
        <w:rPr>
          <w:lang w:eastAsia="zh-CN"/>
        </w:rPr>
        <w:t xml:space="preserve">UE </w:t>
      </w:r>
      <w:r w:rsidRPr="005A3EA5">
        <w:t xml:space="preserve">policy association. The AMF invokes the Npcf_UEPolicyControl_Create service operation by sending an HTTP POST request to the "UE Policy Associations" resource as defined in </w:t>
      </w:r>
      <w:r>
        <w:t>clause</w:t>
      </w:r>
      <w:r w:rsidRPr="009931F0">
        <w:t> 4.2.2.1 of 3GPP TS 29.525 [31].</w:t>
      </w:r>
    </w:p>
    <w:p w14:paraId="3D014BB0" w14:textId="021A134E" w:rsidR="00BC1096" w:rsidRDefault="000C5BB7" w:rsidP="005A569F">
      <w:pPr>
        <w:pStyle w:val="B10"/>
        <w:rPr>
          <w:lang w:eastAsia="zh-CN"/>
        </w:rPr>
      </w:pPr>
      <w:r>
        <w:rPr>
          <w:lang w:eastAsia="zh-CN"/>
        </w:rPr>
        <w:t>-</w:t>
      </w:r>
      <w:r>
        <w:rPr>
          <w:lang w:eastAsia="zh-CN"/>
        </w:rPr>
        <w:tab/>
      </w:r>
      <w:r w:rsidR="00BC1096" w:rsidRPr="00BA6DF9">
        <w:rPr>
          <w:lang w:eastAsia="zh-CN"/>
        </w:rPr>
        <w:t xml:space="preserve">For URSP provisioning in EPS, if the "EpsUrsp" feature is supported and a UE Policy Container is received from the UE via SMF+PGW-C, the PCF for a PDU session </w:t>
      </w:r>
      <w:r w:rsidR="00BC1096" w:rsidRPr="00EC794A">
        <w:rPr>
          <w:lang w:eastAsia="zh-CN"/>
        </w:rPr>
        <w:t>invokes the Npcf_UEPolicyControl_Create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0D06F5BF" w14:textId="77777777" w:rsidR="00761FFE" w:rsidRDefault="00761FFE" w:rsidP="00761FFE">
      <w:pPr>
        <w:pStyle w:val="B10"/>
      </w:pPr>
      <w:r>
        <w:t>-</w:t>
      </w:r>
      <w:r>
        <w:tab/>
        <w:t xml:space="preserve">If the </w:t>
      </w:r>
      <w:r w:rsidRPr="005A3EA5">
        <w:t>"</w:t>
      </w:r>
      <w:r>
        <w:t>EpsUrsp</w:t>
      </w:r>
      <w:r w:rsidRPr="005A3EA5">
        <w:t>" feature is supported</w:t>
      </w:r>
      <w:r>
        <w:t xml:space="preserve"> and the PCF for the PDU session determines that the 5GS to EPS mobility scenario applies as specified in clause</w:t>
      </w:r>
      <w:r>
        <w:rPr>
          <w:rFonts w:eastAsia="DengXian"/>
        </w:rPr>
        <w:t> </w:t>
      </w:r>
      <w:r>
        <w:rPr>
          <w:rFonts w:eastAsia="DengXian"/>
          <w:lang w:eastAsia="zh-CN"/>
        </w:rPr>
        <w:t>5.2.2.3</w:t>
      </w:r>
      <w:r>
        <w:rPr>
          <w:lang w:eastAsia="zh-CN"/>
        </w:rPr>
        <w:t xml:space="preserve">, then </w:t>
      </w:r>
      <w:r>
        <w:t>PCF for the PDU session</w:t>
      </w:r>
      <w:r w:rsidRPr="005A3EA5">
        <w:t xml:space="preserve"> </w:t>
      </w:r>
      <w:r>
        <w:t>selects the PCF for the UE as described in clause</w:t>
      </w:r>
      <w:r>
        <w:rPr>
          <w:rFonts w:eastAsia="DengXian"/>
        </w:rPr>
        <w:t> </w:t>
      </w:r>
      <w:r>
        <w:rPr>
          <w:rFonts w:eastAsia="DengXian"/>
          <w:lang w:eastAsia="zh-CN"/>
        </w:rPr>
        <w:t xml:space="preserve">5.2.2.3, </w:t>
      </w:r>
      <w:r w:rsidRPr="005A3EA5">
        <w:t xml:space="preserve">invokes the Npcf_UEPolicyControl_Create service operation as defined in </w:t>
      </w:r>
      <w:r>
        <w:t>clause</w:t>
      </w:r>
      <w:r w:rsidRPr="009931F0">
        <w:t> 4.2.2.1 of 3GPP TS 29.525 [31]</w:t>
      </w:r>
      <w:r>
        <w:t xml:space="preserve"> and retrieves from the UE policy association previously established in 5GS the available UE policy section(s) and/or triggers as defined in clause</w:t>
      </w:r>
      <w:r w:rsidRPr="009931F0">
        <w:t> 4.2.2.1</w:t>
      </w:r>
      <w:r>
        <w:t xml:space="preserve">.1a </w:t>
      </w:r>
      <w:r w:rsidRPr="009931F0">
        <w:t>of 3GPP TS 29.525 [31]</w:t>
      </w:r>
      <w:r>
        <w:t>. When multiple PCF for the PDU sessions invoke the UE Policy Association establishment procedure, the PCF for the UE selects, based on operator policies or implementation specific means, the UE Policy Association in use for the the delivery of URSP and the provisioning of the applicable Policy Control Request Trigger(s)</w:t>
      </w:r>
      <w:r w:rsidRPr="008E4C42">
        <w:t xml:space="preserve"> </w:t>
      </w:r>
      <w:r>
        <w:t xml:space="preserve">as described in </w:t>
      </w:r>
      <w:r w:rsidRPr="009931F0">
        <w:t>3GPP TS 29.525 [31]</w:t>
      </w:r>
      <w:r>
        <w:t>.</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바탕"/>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3EFC9FCC" w:rsidR="00FC39C7" w:rsidRDefault="009B1AF7" w:rsidP="005965CC">
      <w:pPr>
        <w:pStyle w:val="B10"/>
        <w:rPr>
          <w:lang w:eastAsia="zh-CN"/>
        </w:rPr>
      </w:pPr>
      <w:r>
        <w:tab/>
      </w:r>
      <w:r w:rsidR="00FC39C7" w:rsidRPr="005A3EA5">
        <w:t>Additionally,</w:t>
      </w:r>
      <w:r w:rsidR="00FC39C7" w:rsidRPr="005A3EA5">
        <w:rPr>
          <w:lang w:eastAsia="zh-CN"/>
        </w:rPr>
        <w:t xml:space="preserve"> </w:t>
      </w:r>
      <w:r w:rsidR="00FC39C7">
        <w:rPr>
          <w:lang w:eastAsia="zh-CN"/>
        </w:rPr>
        <w:t xml:space="preserve">if the </w:t>
      </w:r>
      <w:r w:rsidR="00FC39C7" w:rsidRPr="005A3EA5">
        <w:rPr>
          <w:lang w:eastAsia="zh-CN"/>
        </w:rPr>
        <w:t>"</w:t>
      </w:r>
      <w:r w:rsidR="00FC39C7" w:rsidRPr="002178AD">
        <w:rPr>
          <w:rFonts w:cs="Arial"/>
          <w:szCs w:val="18"/>
        </w:rPr>
        <w:t>AfGuideURSP</w:t>
      </w:r>
      <w:r w:rsidR="00FC39C7" w:rsidRPr="005A3EA5">
        <w:rPr>
          <w:lang w:eastAsia="zh-CN"/>
        </w:rPr>
        <w:t>"</w:t>
      </w:r>
      <w:r w:rsidR="00FC39C7">
        <w:rPr>
          <w:lang w:eastAsia="zh-CN"/>
        </w:rPr>
        <w:t xml:space="preserve"> feature is supported and URSPs are influenced by the AF, and/or V2XP and/or A2XP if the "A2X" feature is supported, and/or the </w:t>
      </w:r>
      <w:r w:rsidR="00FC39C7" w:rsidRPr="005A3EA5">
        <w:rPr>
          <w:lang w:eastAsia="zh-CN"/>
        </w:rPr>
        <w:t>"</w:t>
      </w:r>
      <w:r w:rsidR="00FC39C7" w:rsidRPr="002178AD">
        <w:rPr>
          <w:noProof/>
          <w:szCs w:val="18"/>
        </w:rPr>
        <w:t>ProSe</w:t>
      </w:r>
      <w:r w:rsidR="00FC39C7" w:rsidRPr="005A3EA5">
        <w:rPr>
          <w:lang w:eastAsia="zh-CN"/>
        </w:rPr>
        <w:t>"</w:t>
      </w:r>
      <w:r w:rsidR="00FC39C7">
        <w:rPr>
          <w:lang w:eastAsia="zh-CN"/>
        </w:rPr>
        <w:t xml:space="preserve"> feature is supported and ProSeP policies and/or RSLPP if the </w:t>
      </w:r>
      <w:r w:rsidR="00FC39C7" w:rsidRPr="005A3EA5">
        <w:rPr>
          <w:lang w:eastAsia="zh-CN"/>
        </w:rPr>
        <w:t>"</w:t>
      </w:r>
      <w:r w:rsidR="00FC39C7">
        <w:rPr>
          <w:lang w:eastAsia="zh-CN"/>
        </w:rPr>
        <w:t>Ranging_SL</w:t>
      </w:r>
      <w:r w:rsidR="00FC39C7" w:rsidRPr="005A3EA5">
        <w:rPr>
          <w:lang w:eastAsia="zh-CN"/>
        </w:rPr>
        <w:t>"</w:t>
      </w:r>
      <w:r w:rsidR="00FC39C7">
        <w:rPr>
          <w:lang w:eastAsia="zh-CN"/>
        </w:rPr>
        <w:t xml:space="preserve"> feature is supported may be delivered to the UE, </w:t>
      </w:r>
      <w:r w:rsidR="00FC39C7" w:rsidRPr="005A3EA5">
        <w:t xml:space="preserve">the PCF invokes the </w:t>
      </w:r>
      <w:r w:rsidR="00FC39C7" w:rsidRPr="005A3EA5">
        <w:rPr>
          <w:lang w:eastAsia="zh-CN"/>
        </w:rPr>
        <w:t>Nudr_</w:t>
      </w:r>
      <w:r w:rsidR="00FC39C7" w:rsidRPr="005A3EA5">
        <w:t>Data</w:t>
      </w:r>
      <w:r w:rsidR="00FC39C7" w:rsidRPr="005A3EA5">
        <w:rPr>
          <w:lang w:eastAsia="zh-CN"/>
        </w:rPr>
        <w:t>Repository</w:t>
      </w:r>
      <w:r w:rsidR="00FC39C7" w:rsidRPr="005A3EA5">
        <w:t xml:space="preserve">_Query </w:t>
      </w:r>
      <w:r w:rsidR="00FC39C7" w:rsidRPr="005A3EA5">
        <w:rPr>
          <w:lang w:eastAsia="zh-CN"/>
        </w:rPr>
        <w:t>service operation to the UDR by sending the HTTP GET request to the "</w:t>
      </w:r>
      <w:r w:rsidR="00FC39C7" w:rsidRPr="005A3EA5">
        <w:rPr>
          <w:rFonts w:eastAsia="DengXian"/>
        </w:rPr>
        <w:t>Service Parameter Data</w:t>
      </w:r>
      <w:r w:rsidR="00FC39C7" w:rsidRPr="005A3EA5">
        <w:rPr>
          <w:lang w:eastAsia="zh-CN"/>
        </w:rPr>
        <w:t>" resource to retrieve the service parameter data</w:t>
      </w:r>
      <w:r w:rsidR="00FC39C7" w:rsidRPr="005A3EA5">
        <w:t xml:space="preserve">. The UDR sends </w:t>
      </w:r>
      <w:r w:rsidR="00FC39C7" w:rsidRPr="005A3EA5">
        <w:rPr>
          <w:lang w:eastAsia="zh-CN"/>
        </w:rPr>
        <w:t xml:space="preserve">an HTTP "200 OK" response with the stored </w:t>
      </w:r>
      <w:r w:rsidR="00FC39C7" w:rsidRPr="005A3EA5">
        <w:t>service parameter data</w:t>
      </w:r>
      <w:r w:rsidR="00FC39C7" w:rsidRPr="005A3EA5">
        <w:rPr>
          <w:lang w:eastAsia="zh-CN"/>
        </w:rPr>
        <w:t>.</w:t>
      </w:r>
    </w:p>
    <w:p w14:paraId="6F21B968" w14:textId="0AD89A7D" w:rsidR="004428CF" w:rsidRPr="005A3EA5" w:rsidRDefault="009B1AF7" w:rsidP="005965CC">
      <w:pPr>
        <w:pStyle w:val="B10"/>
      </w:pPr>
      <w:r>
        <w:tab/>
      </w:r>
      <w:r w:rsidR="004428CF"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바탕"/>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바탕"/>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2530B8C2" w14:textId="0AFB05E1" w:rsidR="008E31BF" w:rsidRDefault="004428CF" w:rsidP="008E31BF">
      <w:pPr>
        <w:pStyle w:val="B10"/>
      </w:pPr>
      <w:r w:rsidRPr="005A3EA5">
        <w:rPr>
          <w:lang w:eastAsia="zh-CN"/>
        </w:rPr>
        <w:t>6.</w:t>
      </w:r>
      <w:r w:rsidRPr="005A3EA5">
        <w:rPr>
          <w:lang w:eastAsia="zh-CN"/>
        </w:rPr>
        <w:tab/>
      </w:r>
      <w:r w:rsidR="008E31BF" w:rsidRPr="005A3EA5">
        <w:rPr>
          <w:lang w:eastAsia="ko-KR"/>
        </w:rPr>
        <w:t>T</w:t>
      </w:r>
      <w:r w:rsidR="008E31BF" w:rsidRPr="005A3EA5">
        <w:t>he PCF determines whether and which UE policy ha</w:t>
      </w:r>
      <w:r w:rsidR="008E31BF" w:rsidRPr="005A3EA5">
        <w:rPr>
          <w:rFonts w:ascii="SimSun" w:hAnsi="SimSun"/>
          <w:lang w:eastAsia="zh-CN"/>
        </w:rPr>
        <w:t>s</w:t>
      </w:r>
      <w:r w:rsidR="008E31BF" w:rsidRPr="005A3EA5">
        <w:t xml:space="preserve"> to be provisioned or updated as defined in </w:t>
      </w:r>
      <w:r w:rsidR="008E31BF">
        <w:t>clause</w:t>
      </w:r>
      <w:r w:rsidR="008E31BF" w:rsidRPr="009931F0">
        <w:t xml:space="preserve"> 4.2.2.2.1 of 3GPP TS 29.525 [31], and </w:t>
      </w:r>
      <w:r w:rsidR="008E31BF">
        <w:t>may</w:t>
      </w:r>
      <w:r w:rsidR="008E31BF" w:rsidRPr="009931F0">
        <w:t xml:space="preserve"> determine applicable Policy Control Request Trigger(s).</w:t>
      </w:r>
    </w:p>
    <w:p w14:paraId="1609B89F" w14:textId="3789CB1B" w:rsidR="003669DA" w:rsidRPr="001F31A0" w:rsidRDefault="003669DA" w:rsidP="003669DA">
      <w:pPr>
        <w:pStyle w:val="B10"/>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57242ACC" w14:textId="77777777" w:rsidR="0054369F" w:rsidRDefault="008E31BF" w:rsidP="0054369F">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23326318" w14:textId="218AB79E" w:rsidR="008E31BF" w:rsidRPr="001F31A0" w:rsidRDefault="0054369F" w:rsidP="0054369F">
      <w:pPr>
        <w:pStyle w:val="B10"/>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740DCD34" w14:textId="77777777" w:rsidR="005A1900" w:rsidRPr="001F31A0" w:rsidRDefault="005A1900" w:rsidP="005A1900">
      <w:pPr>
        <w:pStyle w:val="B10"/>
      </w:pPr>
      <w:r w:rsidRPr="005A3EA5">
        <w:rPr>
          <w:lang w:eastAsia="zh-CN"/>
        </w:rPr>
        <w:tab/>
      </w:r>
      <w:r w:rsidRPr="005A3EA5">
        <w:t xml:space="preserve">If the "ProSe" feature is supported, the PCF determines whether the ProSeP and the 5G ProSe N2 PC5 policy have to be provisioned as defined in </w:t>
      </w:r>
      <w:r>
        <w:t>clause</w:t>
      </w:r>
      <w:r w:rsidRPr="009931F0">
        <w:t>s</w:t>
      </w:r>
      <w:r w:rsidRPr="001F31A0">
        <w:t> </w:t>
      </w:r>
      <w:r w:rsidRPr="00680E3A">
        <w:t xml:space="preserve">4.2.2.2.1.3 and </w:t>
      </w:r>
      <w:r w:rsidRPr="005A3EA5">
        <w:t>4.2.2.4 of 3GPP TS 29.525 [31].</w:t>
      </w:r>
    </w:p>
    <w:p w14:paraId="730CC87E" w14:textId="77777777" w:rsidR="00836235" w:rsidRPr="00286B75" w:rsidRDefault="00836235" w:rsidP="00836235">
      <w:pPr>
        <w:pStyle w:val="B10"/>
      </w:pPr>
      <w:bookmarkStart w:id="536" w:name="_Hlk142656353"/>
      <w:r w:rsidRPr="005A3EA5">
        <w:rPr>
          <w:lang w:eastAsia="zh-CN"/>
        </w:rPr>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w:t>
      </w:r>
      <w:r>
        <w:t xml:space="preserve">PC5 </w:t>
      </w:r>
      <w:r w:rsidRPr="005A3EA5">
        <w:t xml:space="preserve">policy have to be provisioned as defined in </w:t>
      </w:r>
      <w:r>
        <w:t>clause</w:t>
      </w:r>
      <w:r w:rsidRPr="001F31A0">
        <w:t> </w:t>
      </w:r>
      <w:r w:rsidRPr="00680E3A">
        <w:t>4.2.2</w:t>
      </w:r>
      <w:r w:rsidRPr="005A3EA5">
        <w:t xml:space="preserve"> of 3GPP TS 29.525 [31].</w:t>
      </w:r>
    </w:p>
    <w:bookmarkEnd w:id="536"/>
    <w:p w14:paraId="3FE77326" w14:textId="77777777" w:rsidR="00141353" w:rsidRDefault="00141353" w:rsidP="00141353">
      <w:pPr>
        <w:pStyle w:val="B10"/>
      </w:pPr>
      <w:r w:rsidRPr="005A3EA5">
        <w:rPr>
          <w:lang w:eastAsia="zh-CN"/>
        </w:rPr>
        <w:tab/>
      </w:r>
      <w:r w:rsidRPr="005A3EA5">
        <w:t>In addition, the PCF checks if the size of determined UE policy exceeds a predefined limit.</w:t>
      </w:r>
    </w:p>
    <w:p w14:paraId="2D395365" w14:textId="77777777" w:rsidR="00141353" w:rsidRDefault="00141353" w:rsidP="00141353">
      <w:pPr>
        <w:pStyle w:val="B10"/>
        <w:rPr>
          <w:lang w:eastAsia="zh-CN"/>
        </w:rPr>
      </w:pPr>
      <w:r>
        <w:t>6a-6b</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03B76267" w14:textId="1A87F479" w:rsidR="00A25714" w:rsidRPr="005A3EA5" w:rsidRDefault="00A25714" w:rsidP="00A25714">
      <w:pPr>
        <w:pStyle w:val="B10"/>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10</w:t>
      </w:r>
      <w:r w:rsidRPr="00511CD7">
        <w:t>-15 are not applicable for URSP provisioning in EPS</w:t>
      </w:r>
      <w:r>
        <w:t>.</w:t>
      </w:r>
    </w:p>
    <w:p w14:paraId="2B150307" w14:textId="591DB7E9" w:rsidR="004428CF" w:rsidRPr="005A3EA5" w:rsidRDefault="00CA6E9C">
      <w:pPr>
        <w:pStyle w:val="B10"/>
      </w:pPr>
      <w:r w:rsidRPr="005A3EA5">
        <w:t>8-9.</w:t>
      </w:r>
      <w:r w:rsidRPr="005A3EA5">
        <w:tab/>
      </w:r>
      <w:r w:rsidR="00DA61B4" w:rsidRPr="005A3EA5">
        <w:t>If the "ProSe" feature is supported for the Npcf_UEPolicyControl service</w:t>
      </w:r>
      <w:r w:rsidR="00634D82">
        <w:t xml:space="preserve"> and/or the </w:t>
      </w:r>
      <w:r w:rsidR="00634D82" w:rsidRPr="005A3EA5">
        <w:t>"</w:t>
      </w:r>
      <w:r w:rsidR="00634D82">
        <w:t>EpsUrsp</w:t>
      </w:r>
      <w:r w:rsidR="00634D82" w:rsidRPr="005A3EA5">
        <w:t>" feature is supported for the Npcf_UEPolicyControl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37811295" w14:textId="77777777" w:rsidR="009D0EB6" w:rsidRPr="005A3EA5" w:rsidRDefault="009D0EB6" w:rsidP="009D0EB6">
      <w:pPr>
        <w:pStyle w:val="B10"/>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or subsequent UE policy requests (e.g. for V2XP and/or A2XP and/or ProSeP</w:t>
      </w:r>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0"/>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537" w:name="_Hlk142656427"/>
    </w:p>
    <w:bookmarkEnd w:id="537"/>
    <w:p w14:paraId="242E76F0" w14:textId="77777777" w:rsidR="00836235" w:rsidRPr="00FD071A" w:rsidRDefault="00836235" w:rsidP="00836235">
      <w:pPr>
        <w:pStyle w:val="B10"/>
        <w:rPr>
          <w:lang w:eastAsia="ko-KR"/>
        </w:rPr>
      </w:pPr>
      <w:r>
        <w:rPr>
          <w:lang w:eastAsia="ko-KR"/>
        </w:rPr>
        <w:tab/>
      </w:r>
      <w:r w:rsidRPr="005A3EA5">
        <w:rPr>
          <w:lang w:eastAsia="zh-CN"/>
        </w:rPr>
        <w:t>If the "</w:t>
      </w:r>
      <w:r>
        <w:rPr>
          <w:lang w:eastAsia="zh-CN"/>
        </w:rPr>
        <w:t>Ranging_SL</w:t>
      </w:r>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2595981A" w14:textId="77777777" w:rsidR="00836235" w:rsidRPr="005A3EA5" w:rsidRDefault="00836235" w:rsidP="00836235">
      <w:pPr>
        <w:pStyle w:val="B10"/>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and/or ProSeP</w:t>
      </w:r>
      <w:r w:rsidRPr="00FD071A">
        <w:t xml:space="preserve"> </w:t>
      </w:r>
      <w:bookmarkStart w:id="538" w:name="_Hlk142656490"/>
      <w:r>
        <w:t>and/or RSLPP</w:t>
      </w:r>
      <w:bookmarkEnd w:id="538"/>
      <w:r w:rsidRPr="005A3EA5">
        <w:rPr>
          <w:lang w:eastAsia="ko-KR"/>
        </w:rPr>
        <w:t xml:space="preserve">) and V2X N2 PC5 policy </w:t>
      </w:r>
      <w:r>
        <w:rPr>
          <w:lang w:eastAsia="ko-KR"/>
        </w:rPr>
        <w:t xml:space="preserve">and/or A2X N2 PC5 policy </w:t>
      </w:r>
      <w:r w:rsidRPr="005A3EA5">
        <w:rPr>
          <w:lang w:eastAsia="ko-KR"/>
        </w:rPr>
        <w:t>and/or 5G ProSe N2 PC5 Policy</w:t>
      </w:r>
      <w:r>
        <w:rPr>
          <w:lang w:eastAsia="ko-KR"/>
        </w:rPr>
        <w:t xml:space="preserve"> </w:t>
      </w:r>
      <w:bookmarkStart w:id="539" w:name="_Hlk142656514"/>
      <w:r>
        <w:rPr>
          <w:lang w:eastAsia="ko-KR"/>
        </w:rPr>
        <w:t>and/or Ranging/SL</w:t>
      </w:r>
      <w:r w:rsidRPr="005A3EA5">
        <w:rPr>
          <w:lang w:eastAsia="ko-KR"/>
        </w:rPr>
        <w:t xml:space="preserve"> N2 </w:t>
      </w:r>
      <w:r>
        <w:rPr>
          <w:lang w:eastAsia="ko-KR"/>
        </w:rPr>
        <w:t xml:space="preserve">PC5 </w:t>
      </w:r>
      <w:r w:rsidRPr="005A3EA5">
        <w:rPr>
          <w:lang w:eastAsia="ko-KR"/>
        </w:rPr>
        <w:t xml:space="preserve">Policy </w:t>
      </w:r>
      <w:bookmarkEnd w:id="539"/>
      <w:r w:rsidRPr="005A3EA5">
        <w:rPr>
          <w:lang w:eastAsia="ko-KR"/>
        </w:rPr>
        <w:t>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Npcf_UEPolicyControl_Create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0"/>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40" w:name="_Hlk19527090"/>
      <w:r w:rsidRPr="005A3EA5">
        <w:rPr>
          <w:lang w:eastAsia="zh-CN"/>
        </w:rPr>
        <w:t>accordingly</w:t>
      </w:r>
      <w:bookmarkEnd w:id="540"/>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r>
        <w:t>EpsUrsp</w:t>
      </w:r>
      <w:r w:rsidRPr="005A3EA5">
        <w:t>" feature is supported for the Npcf_UEPolicyControl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41" w:name="_Toc28005483"/>
      <w:bookmarkStart w:id="542" w:name="_Toc36038155"/>
      <w:bookmarkStart w:id="543" w:name="_Toc45133352"/>
      <w:bookmarkStart w:id="544" w:name="_Toc51762182"/>
      <w:bookmarkStart w:id="545" w:name="_Toc59016587"/>
      <w:bookmarkStart w:id="546" w:name="_Toc68167557"/>
      <w:bookmarkStart w:id="547" w:name="_Toc169906955"/>
      <w:r w:rsidRPr="005A3EA5">
        <w:rPr>
          <w:lang w:eastAsia="zh-CN"/>
        </w:rPr>
        <w:t>5.6.1.3</w:t>
      </w:r>
      <w:r w:rsidRPr="005A3EA5">
        <w:rPr>
          <w:lang w:eastAsia="zh-CN"/>
        </w:rPr>
        <w:tab/>
        <w:t>Roaming</w:t>
      </w:r>
      <w:bookmarkEnd w:id="541"/>
      <w:bookmarkEnd w:id="542"/>
      <w:bookmarkEnd w:id="543"/>
      <w:bookmarkEnd w:id="544"/>
      <w:bookmarkEnd w:id="545"/>
      <w:bookmarkEnd w:id="546"/>
      <w:bookmarkEnd w:id="547"/>
    </w:p>
    <w:p w14:paraId="367D4159" w14:textId="15471AF4" w:rsidR="004428CF" w:rsidRPr="009931F0" w:rsidRDefault="000504FB">
      <w:pPr>
        <w:pStyle w:val="TH"/>
      </w:pPr>
      <w:r w:rsidRPr="001F31A0">
        <w:object w:dxaOrig="11200" w:dyaOrig="10637" w14:anchorId="77B48CB0">
          <v:shape id="_x0000_i1085" type="#_x0000_t75" style="width:462.05pt;height:438.65pt" o:ole="">
            <v:imagedata r:id="rId130" o:title=""/>
          </v:shape>
          <o:OLEObject Type="Embed" ProgID="Word.Picture.8" ShapeID="_x0000_i1085" DrawAspect="Content" ObjectID="_1780775205" r:id="rId131"/>
        </w:object>
      </w:r>
    </w:p>
    <w:p w14:paraId="7E40BBDC" w14:textId="77777777" w:rsidR="004428CF" w:rsidRPr="00680E3A" w:rsidRDefault="004428CF">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615238E8" w14:textId="254490EE" w:rsidR="006C3B35" w:rsidRPr="001F31A0" w:rsidRDefault="0054369F" w:rsidP="006C3B35">
      <w:pPr>
        <w:pStyle w:val="B10"/>
      </w:pPr>
      <w:r>
        <w:tab/>
      </w:r>
      <w:r w:rsidRPr="005A3EA5">
        <w:t>Based on local policy, and the capabilities received from the UE (e.g. V2X capabilities</w:t>
      </w:r>
      <w:r>
        <w:t xml:space="preserve"> and/or A2X capabilities</w:t>
      </w:r>
      <w:r w:rsidRPr="005A3EA5">
        <w:t xml:space="preserve">) , as defined in </w:t>
      </w:r>
      <w:r>
        <w:t>clause </w:t>
      </w:r>
      <w:r w:rsidRPr="009931F0">
        <w:t>4.2.2.1 of 3GPP</w:t>
      </w:r>
      <w:r>
        <w:t> </w:t>
      </w:r>
      <w:r w:rsidRPr="009931F0">
        <w:t>TS</w:t>
      </w:r>
      <w:r>
        <w:t> </w:t>
      </w:r>
      <w:r w:rsidRPr="009931F0">
        <w:t>29.525</w:t>
      </w:r>
      <w:r>
        <w:t> </w:t>
      </w:r>
      <w:r w:rsidRPr="009931F0">
        <w:t xml:space="preserve">[31], </w:t>
      </w:r>
      <w:r w:rsidRPr="001F31A0">
        <w:t xml:space="preserve">the AMF </w:t>
      </w:r>
      <w:r w:rsidRPr="005A3EA5">
        <w:rPr>
          <w:lang w:eastAsia="zh-CN"/>
        </w:rPr>
        <w:t>decides to establish UE Policy Association with the V-PCF</w:t>
      </w:r>
      <w:r w:rsidRPr="005A3EA5">
        <w:t xml:space="preserve">. The AMF invokes the Npcf_UEPolicyControl_Create service operation by sending an HTTP POST request to the "UE Policy Associations" resource as defined in </w:t>
      </w:r>
      <w:r>
        <w:t>clause</w:t>
      </w:r>
      <w:r w:rsidRPr="009931F0">
        <w:t> 4.2.2.1 of 3GPP TS 29.525 [31].</w:t>
      </w:r>
    </w:p>
    <w:p w14:paraId="7059FC98" w14:textId="77777777" w:rsidR="00367B17" w:rsidRDefault="00367B17" w:rsidP="00367B17">
      <w:pPr>
        <w:pStyle w:val="B10"/>
        <w:rPr>
          <w:lang w:eastAsia="zh-CN"/>
        </w:rPr>
      </w:pPr>
      <w:r>
        <w:rPr>
          <w:lang w:eastAsia="zh-CN"/>
        </w:rPr>
        <w:t>-</w:t>
      </w:r>
      <w:r>
        <w:rPr>
          <w:lang w:eastAsia="zh-CN"/>
        </w:rPr>
        <w:tab/>
      </w:r>
      <w:r w:rsidRPr="00BA6DF9">
        <w:rPr>
          <w:lang w:eastAsia="zh-CN"/>
        </w:rPr>
        <w:t>For URSP provisioning in EPS, if the "EpsUrsp" feature is supported</w:t>
      </w:r>
      <w:r>
        <w:rPr>
          <w:lang w:eastAsia="zh-CN"/>
        </w:rPr>
        <w:t>:</w:t>
      </w:r>
    </w:p>
    <w:p w14:paraId="473C341A" w14:textId="4D66343B" w:rsidR="00367B17" w:rsidRDefault="00367B17" w:rsidP="00367B17">
      <w:pPr>
        <w:pStyle w:val="B2"/>
      </w:pPr>
      <w:r w:rsidRPr="0093640C">
        <w:t>a.</w:t>
      </w:r>
      <w:r w:rsidRPr="0093640C">
        <w:tab/>
        <w:t>if a UE Policy Container is received from the UE via SMF+PGW-C</w:t>
      </w:r>
      <w:r>
        <w:t>; or</w:t>
      </w:r>
    </w:p>
    <w:p w14:paraId="6BA79E09" w14:textId="77777777" w:rsidR="00367B17" w:rsidRPr="0093640C" w:rsidRDefault="00367B17" w:rsidP="00367B17">
      <w:pPr>
        <w:pStyle w:val="B2"/>
      </w:pPr>
      <w:r>
        <w:t>b.</w:t>
      </w:r>
      <w:r w:rsidRPr="0093640C">
        <w:tab/>
      </w:r>
      <w:r>
        <w:t xml:space="preserve">if the </w:t>
      </w:r>
      <w:r w:rsidRPr="0093640C">
        <w:t>V-PCF for the PDU session determines that the 5GS to EPS mobility scenario applies as specified in clause</w:t>
      </w:r>
      <w:r w:rsidRPr="0093640C">
        <w:rPr>
          <w:rFonts w:eastAsia="DengXian"/>
        </w:rPr>
        <w:t> 5.2.2.3</w:t>
      </w:r>
      <w:r>
        <w:t>;</w:t>
      </w:r>
    </w:p>
    <w:p w14:paraId="1866C23F" w14:textId="64EE9B91" w:rsidR="00367B17" w:rsidRPr="0093640C" w:rsidRDefault="00367B17" w:rsidP="00367B17">
      <w:pPr>
        <w:pStyle w:val="B10"/>
        <w:ind w:hanging="1"/>
      </w:pPr>
      <w:r>
        <w:t xml:space="preserve">then </w:t>
      </w:r>
      <w:r w:rsidRPr="0093640C">
        <w:t xml:space="preserve">the V-PCF for a PDU session </w:t>
      </w:r>
      <w:r>
        <w:t xml:space="preserve">selects the V-PCF for the UE as described in </w:t>
      </w:r>
      <w:r w:rsidRPr="0093640C">
        <w:t>in clause</w:t>
      </w:r>
      <w:r w:rsidRPr="0093640C">
        <w:rPr>
          <w:rFonts w:eastAsia="DengXian"/>
        </w:rPr>
        <w:t> 5.6.1.2</w:t>
      </w:r>
      <w:r>
        <w:rPr>
          <w:rFonts w:eastAsia="DengXian"/>
        </w:rPr>
        <w:t xml:space="preserve"> and </w:t>
      </w:r>
      <w:r w:rsidRPr="0093640C">
        <w:t>invokes the Npcf_UEPolicyControl_Create service operation by sending an HTTP POST request to the "UE Policy Associations" resource as defined in clause 4.2.2.1 of 3GPP TS 29.525 [31].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3D17518F" w14:textId="77777777" w:rsidR="0083719F" w:rsidRDefault="003669DA" w:rsidP="0083719F">
      <w:pPr>
        <w:pStyle w:val="B10"/>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0"/>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0"/>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6696AD98" w14:textId="77777777" w:rsidR="00AB0D23" w:rsidRPr="00F720B6" w:rsidRDefault="00AB0D23" w:rsidP="00AB0D23">
      <w:pPr>
        <w:pStyle w:val="B10"/>
      </w:pPr>
      <w:r w:rsidRPr="005A3EA5">
        <w:rPr>
          <w:lang w:eastAsia="zh-CN"/>
        </w:rPr>
        <w:tab/>
      </w:r>
      <w:r w:rsidRPr="005A3EA5">
        <w:t>If the "</w:t>
      </w:r>
      <w:r>
        <w:t>Ranging_SL</w:t>
      </w:r>
      <w:r w:rsidRPr="005A3EA5">
        <w:t xml:space="preserve">" feature is supported, the </w:t>
      </w:r>
      <w:r>
        <w:t>H-</w:t>
      </w:r>
      <w:r w:rsidRPr="005A3EA5">
        <w:t xml:space="preserve">PCF determines whether the </w:t>
      </w:r>
      <w:r>
        <w:t>RSLPP</w:t>
      </w:r>
      <w:r w:rsidRPr="005A3EA5">
        <w:t xml:space="preserve"> and the </w:t>
      </w:r>
      <w:r>
        <w:t>Ranging/SL</w:t>
      </w:r>
      <w:r w:rsidRPr="005A3EA5">
        <w:t xml:space="preserve"> N2 </w:t>
      </w:r>
      <w:r>
        <w:rPr>
          <w:lang w:eastAsia="ko-KR"/>
        </w:rPr>
        <w:t xml:space="preserve">PC5 </w:t>
      </w:r>
      <w:r w:rsidRPr="005A3EA5">
        <w:t xml:space="preserve">policy have to be provisioned as defined in </w:t>
      </w:r>
      <w:r>
        <w:t>clause</w:t>
      </w:r>
      <w:r w:rsidRPr="001F31A0">
        <w:t> </w:t>
      </w:r>
      <w:r w:rsidRPr="00680E3A">
        <w:t>4.2.2</w:t>
      </w:r>
      <w:r>
        <w:t>.2.1.5</w:t>
      </w:r>
      <w:r w:rsidRPr="005A3EA5">
        <w:t xml:space="preserve"> </w:t>
      </w:r>
      <w:r>
        <w:t xml:space="preserve">and 4.2.2.6 </w:t>
      </w:r>
      <w:r w:rsidRPr="005A3EA5">
        <w:t>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0"/>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0"/>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008BE872" w:rsidR="0083719F" w:rsidRDefault="00E8504E" w:rsidP="0083719F">
      <w:pPr>
        <w:pStyle w:val="B10"/>
      </w:pPr>
      <w:r>
        <w:tab/>
      </w:r>
      <w:r w:rsidR="003669DA">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003669DA" w:rsidRPr="009931F0">
        <w:t> 4.2.2.2.1</w:t>
      </w:r>
      <w:r w:rsidR="003669DA">
        <w:t>.1, and 4.2.2.2.2</w:t>
      </w:r>
      <w:r w:rsidR="003669DA" w:rsidRPr="00B7545A">
        <w:t xml:space="preserve"> </w:t>
      </w:r>
      <w:r w:rsidR="003669DA" w:rsidRPr="009931F0">
        <w:t>of 3GPP TS 29.525 [31]</w:t>
      </w:r>
      <w:r w:rsidR="003669DA">
        <w:t>.</w:t>
      </w:r>
    </w:p>
    <w:p w14:paraId="7F29347B" w14:textId="0D0F0522" w:rsidR="003669DA" w:rsidRDefault="0083719F" w:rsidP="00D836B3">
      <w:pPr>
        <w:pStyle w:val="B10"/>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r>
        <w:rPr>
          <w:noProof/>
        </w:rPr>
        <w:t>UECapabilityIndication</w:t>
      </w:r>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0E593149" w14:textId="77777777" w:rsidR="00836235" w:rsidRPr="005A3EA5" w:rsidRDefault="00836235" w:rsidP="00836235">
      <w:pPr>
        <w:pStyle w:val="B10"/>
      </w:pPr>
      <w:r>
        <w:rPr>
          <w:lang w:eastAsia="ko-KR"/>
        </w:rPr>
        <w:tab/>
      </w:r>
      <w:r w:rsidRPr="005A3EA5">
        <w:rPr>
          <w:lang w:eastAsia="zh-CN"/>
        </w:rPr>
        <w:t>If the "</w:t>
      </w:r>
      <w:r>
        <w:rPr>
          <w:lang w:eastAsia="zh-CN"/>
        </w:rPr>
        <w:t>Ranging_SL</w:t>
      </w:r>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0EC47E09" w14:textId="77777777" w:rsidR="00836235" w:rsidRDefault="00836235" w:rsidP="00836235">
      <w:pPr>
        <w:pStyle w:val="B10"/>
      </w:pPr>
      <w:r w:rsidRPr="005A3EA5">
        <w:tab/>
        <w:t>The PCF can provision the UE policy (including V2XP</w:t>
      </w:r>
      <w:r>
        <w:t xml:space="preserve"> and/or A2XP</w:t>
      </w:r>
      <w:r w:rsidRPr="005A3EA5">
        <w:t xml:space="preserve"> and/or ProSeP</w:t>
      </w:r>
      <w:r w:rsidRPr="00F720B6">
        <w:t xml:space="preserve"> </w:t>
      </w:r>
      <w:r>
        <w:t>and/or RSLPP</w:t>
      </w:r>
      <w:r w:rsidRPr="005A3EA5">
        <w:t xml:space="preserve">) and V2X N2 PC5 policy </w:t>
      </w:r>
      <w:r>
        <w:t xml:space="preserve">and/or A2X N2 PC5 policy </w:t>
      </w:r>
      <w:r w:rsidRPr="005A3EA5">
        <w:t>and/or 5G ProSe N2 PC5 Policy</w:t>
      </w:r>
      <w:r w:rsidRPr="00F720B6">
        <w:rPr>
          <w:lang w:eastAsia="ko-KR"/>
        </w:rPr>
        <w:t xml:space="preserve"> </w:t>
      </w:r>
      <w:r>
        <w:rPr>
          <w:lang w:eastAsia="ko-KR"/>
        </w:rPr>
        <w:t>and/or Ranging/SL</w:t>
      </w:r>
      <w:r w:rsidRPr="005A3EA5">
        <w:rPr>
          <w:lang w:eastAsia="ko-KR"/>
        </w:rPr>
        <w:t xml:space="preserve"> N2 </w:t>
      </w:r>
      <w:r>
        <w:rPr>
          <w:lang w:eastAsia="ko-KR"/>
        </w:rPr>
        <w:t xml:space="preserve">PC5 </w:t>
      </w:r>
      <w:r w:rsidRPr="005A3EA5">
        <w:rPr>
          <w:lang w:eastAsia="ko-KR"/>
        </w:rPr>
        <w:t>Policy</w:t>
      </w:r>
      <w:r w:rsidRPr="005A3EA5">
        <w:t xml:space="preserve">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0"/>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48" w:name="_Hlk134715292"/>
      <w:r w:rsidRPr="00D5173B">
        <w:t xml:space="preserve">Npcf_UEPolicyControl_Update </w:t>
      </w:r>
      <w:r>
        <w:t xml:space="preserve">request </w:t>
      </w:r>
      <w:r w:rsidRPr="00D5173B">
        <w:t>service operation</w:t>
      </w:r>
      <w:r>
        <w:t xml:space="preserve"> </w:t>
      </w:r>
      <w:bookmarkEnd w:id="548"/>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0"/>
        <w:rPr>
          <w:lang w:eastAsia="zh-CN"/>
        </w:rPr>
      </w:pPr>
      <w:r w:rsidRPr="005A3EA5">
        <w:rPr>
          <w:lang w:eastAsia="zh-CN"/>
        </w:rPr>
        <w:t>17.</w:t>
      </w:r>
      <w:r w:rsidRPr="005A3EA5">
        <w:rPr>
          <w:lang w:eastAsia="zh-CN"/>
        </w:rPr>
        <w:tab/>
        <w:t xml:space="preserve">To </w:t>
      </w:r>
      <w:r w:rsidRPr="005A3EA5">
        <w:t>subscribe to notifications of N1 message for UE Policy Delivery Result,</w:t>
      </w:r>
      <w:r w:rsidRPr="00D14AD3">
        <w:t xml:space="preserve"> </w:t>
      </w:r>
      <w:r>
        <w:t>or subsequent UE policy requests (e.g. for V2XP and/or A2XP and/or ProSeP</w:t>
      </w:r>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0"/>
      </w:pPr>
      <w:r w:rsidRPr="005A3EA5">
        <w:t>23.</w:t>
      </w:r>
      <w:r w:rsidRPr="005A3EA5">
        <w:tab/>
        <w:t>Upon receipt of the UE Policy container belonging to the H-PLMN in step </w:t>
      </w:r>
      <w:r>
        <w:t>21</w:t>
      </w:r>
      <w:r w:rsidRPr="005A3EA5">
        <w:t>, the V-PCF invokes the Npcf_UEPolicyControl_Update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0"/>
      </w:pPr>
      <w:r>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r w:rsidRPr="00A4174F">
        <w:t>Npcf_UEPolicyControl_Update request service operation</w:t>
      </w:r>
      <w:r>
        <w:t>.</w:t>
      </w:r>
    </w:p>
    <w:p w14:paraId="4F8530AA" w14:textId="77777777" w:rsidR="003669DA" w:rsidRDefault="003669DA" w:rsidP="003669DA">
      <w:pPr>
        <w:pStyle w:val="B10"/>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16-24 are triggered by the Npcf_UEPolicyControl_Create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49" w:name="_Hlk19527191"/>
      <w:r w:rsidRPr="005A3EA5">
        <w:rPr>
          <w:lang w:eastAsia="zh-CN"/>
        </w:rPr>
        <w:t>accordingly</w:t>
      </w:r>
      <w:bookmarkEnd w:id="549"/>
      <w:r w:rsidRPr="005A3EA5">
        <w:rPr>
          <w:lang w:eastAsia="zh-CN"/>
        </w:rPr>
        <w:t>.</w:t>
      </w:r>
    </w:p>
    <w:p w14:paraId="09AC9A7F" w14:textId="77777777" w:rsidR="004428CF" w:rsidRPr="005A3EA5" w:rsidRDefault="004428CF">
      <w:pPr>
        <w:pStyle w:val="Heading3"/>
        <w:rPr>
          <w:lang w:eastAsia="zh-CN"/>
        </w:rPr>
      </w:pPr>
      <w:bookmarkStart w:id="550" w:name="_Toc28005484"/>
      <w:bookmarkStart w:id="551" w:name="_Toc36038156"/>
      <w:bookmarkStart w:id="552" w:name="_Toc45133353"/>
      <w:bookmarkStart w:id="553" w:name="_Toc51762183"/>
      <w:bookmarkStart w:id="554" w:name="_Toc59016588"/>
      <w:bookmarkStart w:id="555" w:name="_Toc68167558"/>
      <w:bookmarkStart w:id="556" w:name="_Toc169906956"/>
      <w:r w:rsidRPr="005A3EA5">
        <w:rPr>
          <w:lang w:eastAsia="zh-CN"/>
        </w:rPr>
        <w:t>5.6.2</w:t>
      </w:r>
      <w:r w:rsidRPr="005A3EA5">
        <w:rPr>
          <w:lang w:eastAsia="ja-JP"/>
        </w:rPr>
        <w:tab/>
      </w:r>
      <w:r w:rsidRPr="005A3EA5">
        <w:rPr>
          <w:lang w:eastAsia="zh-CN"/>
        </w:rPr>
        <w:t>UE Policy Association Modification</w:t>
      </w:r>
      <w:bookmarkEnd w:id="550"/>
      <w:bookmarkEnd w:id="551"/>
      <w:bookmarkEnd w:id="552"/>
      <w:bookmarkEnd w:id="553"/>
      <w:bookmarkEnd w:id="554"/>
      <w:bookmarkEnd w:id="555"/>
      <w:bookmarkEnd w:id="556"/>
    </w:p>
    <w:p w14:paraId="3DAFAAD7" w14:textId="77777777" w:rsidR="004428CF" w:rsidRPr="005A3EA5" w:rsidRDefault="004428CF">
      <w:pPr>
        <w:pStyle w:val="Heading4"/>
        <w:rPr>
          <w:lang w:eastAsia="zh-CN"/>
        </w:rPr>
      </w:pPr>
      <w:bookmarkStart w:id="557" w:name="_Toc28005485"/>
      <w:bookmarkStart w:id="558" w:name="_Toc36038157"/>
      <w:bookmarkStart w:id="559" w:name="_Toc45133354"/>
      <w:bookmarkStart w:id="560" w:name="_Toc51762184"/>
      <w:bookmarkStart w:id="561" w:name="_Toc59016589"/>
      <w:bookmarkStart w:id="562" w:name="_Toc68167559"/>
      <w:bookmarkStart w:id="563" w:name="_Toc169906957"/>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57"/>
      <w:bookmarkEnd w:id="558"/>
      <w:bookmarkEnd w:id="559"/>
      <w:bookmarkEnd w:id="560"/>
      <w:bookmarkEnd w:id="561"/>
      <w:bookmarkEnd w:id="562"/>
      <w:bookmarkEnd w:id="563"/>
    </w:p>
    <w:p w14:paraId="1739D67F" w14:textId="77777777" w:rsidR="004428CF" w:rsidRPr="005A3EA5" w:rsidRDefault="004428CF">
      <w:pPr>
        <w:pStyle w:val="Heading5"/>
        <w:rPr>
          <w:lang w:eastAsia="zh-CN"/>
        </w:rPr>
      </w:pPr>
      <w:bookmarkStart w:id="564" w:name="_Toc28005486"/>
      <w:bookmarkStart w:id="565" w:name="_Toc36038158"/>
      <w:bookmarkStart w:id="566" w:name="_Toc45133355"/>
      <w:bookmarkStart w:id="567" w:name="_Toc51762185"/>
      <w:bookmarkStart w:id="568" w:name="_Toc59016590"/>
      <w:bookmarkStart w:id="569" w:name="_Toc68167560"/>
      <w:bookmarkStart w:id="570" w:name="_Toc169906958"/>
      <w:r w:rsidRPr="005A3EA5">
        <w:rPr>
          <w:lang w:eastAsia="zh-CN"/>
        </w:rPr>
        <w:t>5.6.2.1.1</w:t>
      </w:r>
      <w:r w:rsidRPr="005A3EA5">
        <w:rPr>
          <w:lang w:eastAsia="zh-CN"/>
        </w:rPr>
        <w:tab/>
        <w:t>General</w:t>
      </w:r>
      <w:bookmarkEnd w:id="564"/>
      <w:bookmarkEnd w:id="565"/>
      <w:bookmarkEnd w:id="566"/>
      <w:bookmarkEnd w:id="567"/>
      <w:bookmarkEnd w:id="568"/>
      <w:bookmarkEnd w:id="569"/>
      <w:bookmarkEnd w:id="570"/>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571" w:name="_Toc28005487"/>
      <w:bookmarkStart w:id="572" w:name="_Toc36038159"/>
      <w:bookmarkStart w:id="573" w:name="_Toc45133356"/>
      <w:bookmarkStart w:id="574" w:name="_Toc51762186"/>
      <w:bookmarkStart w:id="575" w:name="_Toc59016591"/>
      <w:bookmarkStart w:id="576"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577" w:name="_Toc169906959"/>
      <w:r w:rsidRPr="005A3EA5">
        <w:rPr>
          <w:lang w:eastAsia="zh-CN"/>
        </w:rPr>
        <w:t>5.6.2.1.2</w:t>
      </w:r>
      <w:r w:rsidRPr="005A3EA5">
        <w:rPr>
          <w:lang w:eastAsia="zh-CN"/>
        </w:rPr>
        <w:tab/>
        <w:t>Non-roaming</w:t>
      </w:r>
      <w:bookmarkEnd w:id="571"/>
      <w:bookmarkEnd w:id="572"/>
      <w:bookmarkEnd w:id="573"/>
      <w:bookmarkEnd w:id="574"/>
      <w:bookmarkEnd w:id="575"/>
      <w:bookmarkEnd w:id="576"/>
      <w:bookmarkEnd w:id="577"/>
    </w:p>
    <w:bookmarkStart w:id="578" w:name="_MON_1714431140"/>
    <w:bookmarkEnd w:id="578"/>
    <w:p w14:paraId="3A2BC000" w14:textId="19D0369D" w:rsidR="004428CF" w:rsidRPr="001F31A0" w:rsidRDefault="00712CA4">
      <w:pPr>
        <w:pStyle w:val="TH"/>
      </w:pPr>
      <w:r>
        <w:object w:dxaOrig="8507" w:dyaOrig="5367" w14:anchorId="4EABA3C9">
          <v:shape id="_x0000_i1086" type="#_x0000_t75" style="width:426.25pt;height:268.1pt" o:ole="">
            <v:imagedata r:id="rId132" o:title=""/>
          </v:shape>
          <o:OLEObject Type="Embed" ProgID="Word.Picture.8" ShapeID="_x0000_i1086" DrawAspect="Content" ObjectID="_1780775206" r:id="rId133"/>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0"/>
        <w:rPr>
          <w:lang w:eastAsia="zh-CN"/>
        </w:rPr>
      </w:pPr>
      <w:bookmarkStart w:id="579" w:name="_Toc28005488"/>
      <w:bookmarkStart w:id="580" w:name="_Toc36038160"/>
      <w:bookmarkStart w:id="581" w:name="_Toc45133357"/>
      <w:bookmarkStart w:id="582" w:name="_Toc51762187"/>
      <w:bookmarkStart w:id="583" w:name="_Toc59016592"/>
      <w:bookmarkStart w:id="584"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r w:rsidR="00DB5568" w:rsidRPr="002035BC">
        <w:t>Npcf_UEPolicyControl_Update</w:t>
      </w:r>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0"/>
        <w:rPr>
          <w:lang w:eastAsia="zh-CN"/>
        </w:rPr>
      </w:pPr>
      <w:r>
        <w:rPr>
          <w:lang w:eastAsia="zh-CN"/>
        </w:rPr>
        <w:tab/>
        <w:t>During AMF relocation, when the new AMF decides to reuse the UE Policy Association established by the old AMF with the PCF:</w:t>
      </w:r>
    </w:p>
    <w:p w14:paraId="5911F82D"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sidRPr="0024792A">
        <w:t xml:space="preserve"> </w:t>
      </w:r>
      <w:r>
        <w:t>as described in clause 4.2.3.4 of 3GPP TS 29.525 [31]</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1154DB95" w14:textId="77777777" w:rsidR="00207D5D" w:rsidRDefault="00207D5D" w:rsidP="00207D5D">
      <w:pPr>
        <w:pStyle w:val="B10"/>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7F789A33" w14:textId="3BB7C3B1" w:rsidR="00207D5D" w:rsidRDefault="00207D5D" w:rsidP="00207D5D">
      <w:pPr>
        <w:pStyle w:val="B10"/>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w:t>
      </w:r>
      <w:r>
        <w:t xml:space="preserve"> 5G ProSe N2 PC5 policy,</w:t>
      </w:r>
      <w:r w:rsidRPr="005A3EA5">
        <w:t xml:space="preserve"> if the "ProSe" feature is supported, </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xml:space="preserve"> 5.6.1.2. </w:t>
      </w:r>
    </w:p>
    <w:p w14:paraId="50C083C6" w14:textId="3BE3AD41" w:rsidR="00207D5D" w:rsidRPr="005A3EA5" w:rsidRDefault="00207D5D" w:rsidP="00207D5D">
      <w:pPr>
        <w:pStyle w:val="B10"/>
      </w:pPr>
      <w:r>
        <w:tab/>
        <w:t>The PCF determines whether and which UE policies</w:t>
      </w:r>
      <w:r w:rsidR="007B7553">
        <w:t xml:space="preserve"> </w:t>
      </w:r>
      <w:r>
        <w:t>have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rsidRPr="009931F0">
        <w:t>3GPP TS 29.525 [31]</w:t>
      </w:r>
      <w:r>
        <w:t>.</w:t>
      </w:r>
    </w:p>
    <w:p w14:paraId="6367D468" w14:textId="77777777" w:rsidR="00106980" w:rsidRDefault="00106980" w:rsidP="00106980">
      <w:pPr>
        <w:pStyle w:val="B10"/>
      </w:pPr>
      <w:r>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r w:rsidRPr="000213D1">
        <w:t>Npcf_UEPolicyControl_</w:t>
      </w:r>
      <w:r>
        <w:t>Update response</w:t>
      </w:r>
      <w:r w:rsidRPr="000213D1">
        <w:t xml:space="preserve"> service operation </w:t>
      </w:r>
      <w:r w:rsidRPr="00463E5A">
        <w:t xml:space="preserve">to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57FD61F5" w14:textId="4F1793CB" w:rsidR="007F7914" w:rsidRDefault="007F7914" w:rsidP="007F7914">
      <w:pPr>
        <w:pStyle w:val="B10"/>
      </w:pPr>
      <w:r>
        <w:t>4</w:t>
      </w:r>
      <w:r w:rsidRPr="005A3EA5">
        <w:t>.</w:t>
      </w:r>
      <w:r w:rsidRPr="005A3EA5">
        <w:tab/>
        <w:t xml:space="preserve">If the PCF decided to update the UE policy, </w:t>
      </w:r>
      <w:r>
        <w:t xml:space="preserve">A2X </w:t>
      </w:r>
      <w:r w:rsidRPr="005A3EA5">
        <w:t>N2 PC5 policy</w:t>
      </w:r>
      <w:r>
        <w:t xml:space="preserve">, V2X N2 PC5 policy, </w:t>
      </w:r>
      <w:r w:rsidRPr="005A3EA5">
        <w:t>5G ProSe N2 PC5 policy</w:t>
      </w:r>
      <w:r w:rsidRPr="001E070D">
        <w:t xml:space="preserve"> </w:t>
      </w:r>
      <w:bookmarkStart w:id="585" w:name="_Hlk142657208"/>
      <w:r w:rsidRPr="005A3EA5">
        <w:t xml:space="preserve">and/or </w:t>
      </w:r>
      <w:r>
        <w:t>Ranging/SL</w:t>
      </w:r>
      <w:r w:rsidRPr="005A3EA5">
        <w:t xml:space="preserve"> </w:t>
      </w:r>
      <w:bookmarkEnd w:id="585"/>
      <w:r w:rsidR="005D5EBB" w:rsidRPr="005A3EA5">
        <w:t xml:space="preserve">N2 </w:t>
      </w:r>
      <w:r w:rsidR="005D5EBB">
        <w:rPr>
          <w:lang w:eastAsia="ko-KR"/>
        </w:rPr>
        <w:t xml:space="preserve">PC5 </w:t>
      </w:r>
      <w:r w:rsidR="005D5EBB" w:rsidRPr="005A3EA5">
        <w:t>policy in step 2, steps </w:t>
      </w:r>
      <w:r w:rsidR="005D5EBB">
        <w:t>12</w:t>
      </w:r>
      <w:r w:rsidR="005D5EBB" w:rsidRPr="005A3EA5">
        <w:t>-</w:t>
      </w:r>
      <w:r w:rsidR="005D5EBB">
        <w:t>15</w:t>
      </w:r>
      <w:r w:rsidR="005D5EBB"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4 are triggered by the Npcf_UEPolicyControl_Update request and some or all of them can be received by the AMF before step</w:t>
      </w:r>
      <w:r w:rsidRPr="005A3EA5">
        <w:t> </w:t>
      </w:r>
      <w:r>
        <w:rPr>
          <w:lang w:eastAsia="zh-CN"/>
        </w:rPr>
        <w:t>3</w:t>
      </w:r>
      <w:r w:rsidRPr="005A3EA5">
        <w:rPr>
          <w:lang w:eastAsia="zh-CN"/>
        </w:rPr>
        <w:t>.</w:t>
      </w:r>
    </w:p>
    <w:p w14:paraId="28F3A2A2" w14:textId="77777777" w:rsidR="00ED3D9F" w:rsidRDefault="00ED3D9F" w:rsidP="00ED3D9F">
      <w:pPr>
        <w:pStyle w:val="B10"/>
        <w:rPr>
          <w:lang w:eastAsia="zh-CN"/>
        </w:rPr>
      </w:pPr>
      <w:r>
        <w:t>5</w:t>
      </w:r>
      <w:r w:rsidRPr="005A3EA5">
        <w:t>-</w:t>
      </w:r>
      <w:r>
        <w:t>6</w:t>
      </w:r>
      <w:r w:rsidRPr="005A3EA5">
        <w:t>.</w:t>
      </w:r>
      <w:r w:rsidRPr="005A3EA5">
        <w:tab/>
        <w:t>If the PCF decided to update the UE policy</w:t>
      </w:r>
      <w:r>
        <w:t xml:space="preserve"> information</w:t>
      </w:r>
      <w:r w:rsidRPr="005A3EA5">
        <w:t xml:space="preserve">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86" w:name="_Toc169906960"/>
      <w:r w:rsidRPr="005A3EA5">
        <w:rPr>
          <w:lang w:eastAsia="zh-CN"/>
        </w:rPr>
        <w:t>5.6.2.1.3</w:t>
      </w:r>
      <w:r w:rsidRPr="005A3EA5">
        <w:rPr>
          <w:lang w:eastAsia="zh-CN"/>
        </w:rPr>
        <w:tab/>
        <w:t>Roaming</w:t>
      </w:r>
      <w:bookmarkEnd w:id="579"/>
      <w:bookmarkEnd w:id="580"/>
      <w:bookmarkEnd w:id="581"/>
      <w:bookmarkEnd w:id="582"/>
      <w:bookmarkEnd w:id="583"/>
      <w:bookmarkEnd w:id="584"/>
      <w:bookmarkEnd w:id="586"/>
    </w:p>
    <w:bookmarkStart w:id="587" w:name="_MON_1714550359"/>
    <w:bookmarkEnd w:id="587"/>
    <w:p w14:paraId="6BE27B45" w14:textId="67E53C09" w:rsidR="004428CF" w:rsidRPr="001F31A0" w:rsidRDefault="006950F6">
      <w:pPr>
        <w:pStyle w:val="TH"/>
      </w:pPr>
      <w:r>
        <w:object w:dxaOrig="8505" w:dyaOrig="5526" w14:anchorId="4CC0419D">
          <v:shape id="_x0000_i1087" type="#_x0000_t75" style="width:424.5pt;height:276.95pt" o:ole="">
            <v:imagedata r:id="rId134" o:title=""/>
          </v:shape>
          <o:OLEObject Type="Embed" ProgID="Word.Picture.8" ShapeID="_x0000_i1087" DrawAspect="Content" ObjectID="_1780775207" r:id="rId135"/>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0"/>
        <w:rPr>
          <w:lang w:eastAsia="zh-CN"/>
        </w:rPr>
      </w:pPr>
      <w:bookmarkStart w:id="588" w:name="_Toc28005489"/>
      <w:bookmarkStart w:id="589" w:name="_Toc36038161"/>
      <w:bookmarkStart w:id="590" w:name="_Toc45133358"/>
      <w:bookmarkStart w:id="591" w:name="_Toc51762188"/>
      <w:bookmarkStart w:id="592" w:name="_Toc59016593"/>
      <w:bookmarkStart w:id="593"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0"/>
        <w:rPr>
          <w:lang w:eastAsia="zh-CN"/>
        </w:rPr>
      </w:pPr>
      <w:r>
        <w:rPr>
          <w:lang w:eastAsia="zh-CN"/>
        </w:rPr>
        <w:tab/>
        <w:t>During AMF relocation, when the new AMF decides to reuse the UE Policy Association established by the old AMF with the V-PCF:</w:t>
      </w:r>
    </w:p>
    <w:p w14:paraId="76002696"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r w:rsidRPr="0024792A">
        <w:t xml:space="preserve"> </w:t>
      </w:r>
      <w:r>
        <w:t>as described in clause 4.2.3.4 of 3GPP TS 29.525 [31].</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0"/>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39A2E287" w14:textId="03236A4D" w:rsidR="00EE7F54" w:rsidRDefault="00EE7F54" w:rsidP="00EE7F54">
      <w:pPr>
        <w:pStyle w:val="B10"/>
      </w:pPr>
      <w:r w:rsidRPr="005A3EA5">
        <w:t>3.</w:t>
      </w:r>
      <w:r w:rsidRPr="005A3EA5">
        <w:tab/>
        <w:t>The H-PCF makes the policy decision including the applicable updated Policy Control Request Trigger(s) and/or updated UE Policy</w:t>
      </w:r>
      <w:r>
        <w:t>,</w:t>
      </w:r>
      <w:r w:rsidRPr="005A3EA5">
        <w:t xml:space="preserve"> and/or  updated V2X N2 PC5 policy</w:t>
      </w:r>
      <w:r>
        <w:t>,</w:t>
      </w:r>
      <w:r w:rsidRPr="00AD4E33">
        <w:t xml:space="preserve"> </w:t>
      </w:r>
      <w:r w:rsidRPr="005A3EA5">
        <w:t xml:space="preserve">if the "V2X" feature is supported, and/or </w:t>
      </w:r>
      <w:r>
        <w:t>A</w:t>
      </w:r>
      <w:r w:rsidRPr="005A3EA5">
        <w:t>2X N2 PC5 policy</w:t>
      </w:r>
      <w:r>
        <w:t>,</w:t>
      </w:r>
      <w:r w:rsidRPr="00AD4E33">
        <w:t xml:space="preserve"> </w:t>
      </w:r>
      <w:r w:rsidRPr="005A3EA5">
        <w:t>if the "</w:t>
      </w:r>
      <w:r>
        <w:t>A</w:t>
      </w:r>
      <w:r w:rsidRPr="005A3EA5">
        <w:t>2X" feature is supported, and/or 5G ProSe N2 PC5 policy</w:t>
      </w:r>
      <w:r>
        <w:t>,</w:t>
      </w:r>
      <w:r w:rsidRPr="005A3EA5">
        <w:t xml:space="preserve"> if the "ProSe" feature is supported, </w:t>
      </w:r>
      <w:bookmarkStart w:id="594" w:name="_Hlk142657222"/>
      <w:r w:rsidRPr="005A3EA5">
        <w:t>and</w:t>
      </w:r>
      <w:r>
        <w:t>/or</w:t>
      </w:r>
      <w:r w:rsidRPr="005A3EA5">
        <w:t xml:space="preserve">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feature is supported</w:t>
      </w:r>
      <w:bookmarkEnd w:id="594"/>
      <w:r w:rsidRPr="005A3EA5">
        <w:t>.</w:t>
      </w:r>
    </w:p>
    <w:p w14:paraId="38D91E06" w14:textId="77777777" w:rsidR="00EE7F54" w:rsidRDefault="00EE7F54" w:rsidP="00EE7F54">
      <w:pPr>
        <w:pStyle w:val="B10"/>
      </w:pPr>
      <w:r>
        <w:tab/>
        <w:t xml:space="preserve">If the H-PCF received the response of the UE Policy delivery outcome from the V-PCF and </w:t>
      </w:r>
      <w:r>
        <w:rPr>
          <w:lang w:eastAsia="zh-CN"/>
        </w:rPr>
        <w:t>the AF subscribed to notifications about the outcome of UE Policies delivery</w:t>
      </w:r>
      <w:r>
        <w:t>, steps 7-10 of clause 5.5.8 are executed.</w:t>
      </w:r>
    </w:p>
    <w:p w14:paraId="7C61A2DE" w14:textId="281F6D41" w:rsidR="00EE7F54" w:rsidRPr="005A3EA5" w:rsidRDefault="00EE7F54" w:rsidP="00EE7F54">
      <w:pPr>
        <w:pStyle w:val="B10"/>
      </w:pPr>
      <w:r>
        <w:tab/>
        <w:t>The H-PCF determines whether and which UE Policies</w:t>
      </w:r>
      <w:r w:rsidR="00F3533B">
        <w:t xml:space="preserve"> </w:t>
      </w:r>
      <w:r>
        <w:t>have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rsidRPr="009931F0">
        <w:t>3GPP TS 29.525 [31]</w:t>
      </w:r>
      <w:r>
        <w:t>.</w:t>
      </w:r>
    </w:p>
    <w:p w14:paraId="11219C3B" w14:textId="77777777" w:rsidR="00B57B67" w:rsidRPr="005A3EA5" w:rsidRDefault="00B57B67" w:rsidP="00B57B67">
      <w:pPr>
        <w:pStyle w:val="B10"/>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55E58BB" w14:textId="5F115763" w:rsidR="00FC35A2" w:rsidRPr="005A3EA5" w:rsidRDefault="00FC35A2" w:rsidP="00FC35A2">
      <w:pPr>
        <w:pStyle w:val="B10"/>
      </w:pPr>
      <w:r w:rsidRPr="005A3EA5">
        <w:rPr>
          <w:lang w:eastAsia="zh-CN"/>
        </w:rPr>
        <w:t>5.</w:t>
      </w:r>
      <w:r>
        <w:rPr>
          <w:lang w:eastAsia="zh-CN"/>
        </w:rPr>
        <w:tab/>
      </w:r>
      <w:r w:rsidRPr="005A3EA5">
        <w:rPr>
          <w:lang w:eastAsia="zh-CN"/>
        </w:rPr>
        <w:t>T</w:t>
      </w:r>
      <w:r w:rsidRPr="005A3EA5">
        <w:t>he V-PCF makes the policy decision including the applicable updated Policy Control Request Trigger(s) and/or updated UE Policy</w:t>
      </w:r>
      <w:r>
        <w:t xml:space="preserve"> information, if applicable</w:t>
      </w:r>
      <w:r w:rsidRPr="005A3EA5">
        <w:t xml:space="preserve">. </w:t>
      </w:r>
      <w:r>
        <w:rPr>
          <w:lang w:eastAsia="zh-CN"/>
        </w:rPr>
        <w:t xml:space="preserve">When the feature </w:t>
      </w:r>
      <w:r>
        <w:t xml:space="preserve">"FeatureRenegotiation" is supported, and the V-PCF received the features supported by the AMF, the V-PCF re-evaluates the negotiated features and makes the policy decision considering the resulting negotiated features and the information provided by the new AMF. </w:t>
      </w:r>
      <w:r w:rsidRPr="005A3EA5">
        <w:t xml:space="preserve">The V-PCF checks if the size of determined UE policy exceeds a predefined limit the same as step 13 in </w:t>
      </w:r>
      <w:r>
        <w:t>clause</w:t>
      </w:r>
      <w:r w:rsidRPr="001F31A0">
        <w:t> 5.6.1.3.</w:t>
      </w:r>
    </w:p>
    <w:p w14:paraId="6FD05FE0" w14:textId="77777777" w:rsidR="00630A9B" w:rsidRPr="005A3EA5" w:rsidRDefault="00630A9B" w:rsidP="00630A9B">
      <w:pPr>
        <w:pStyle w:val="B10"/>
      </w:pPr>
      <w:r>
        <w:tab/>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27FB13FB" w14:textId="77777777" w:rsidR="00630A9B" w:rsidRDefault="00630A9B" w:rsidP="00630A9B">
      <w:pPr>
        <w:pStyle w:val="B10"/>
      </w:pPr>
      <w:r w:rsidRPr="005A3EA5">
        <w:rPr>
          <w:lang w:eastAsia="zh-CN"/>
        </w:rPr>
        <w:t>6.</w:t>
      </w:r>
      <w:r w:rsidRPr="005A3EA5">
        <w:rPr>
          <w:lang w:eastAsia="zh-CN"/>
        </w:rPr>
        <w:tab/>
        <w:t>The V-PCF sends an HTTP "200 OK" response</w:t>
      </w:r>
      <w:r w:rsidRPr="005A3EA5">
        <w:t xml:space="preserve"> to the AMF</w:t>
      </w:r>
      <w:r>
        <w:t>:</w:t>
      </w:r>
    </w:p>
    <w:p w14:paraId="663A448C" w14:textId="194CCB66" w:rsidR="00630A9B" w:rsidRDefault="00630A9B" w:rsidP="008B29B9">
      <w:pPr>
        <w:pStyle w:val="B2"/>
      </w:pPr>
      <w:r>
        <w:t>a.</w:t>
      </w:r>
      <w:r>
        <w:tab/>
      </w:r>
      <w:r>
        <w:rPr>
          <w:lang w:eastAsia="zh-CN"/>
        </w:rPr>
        <w:t xml:space="preserve">When the feature </w:t>
      </w:r>
      <w:r>
        <w:t>"FeatureRenegotiation" is not supported</w:t>
      </w:r>
      <w:r>
        <w:rPr>
          <w:lang w:eastAsia="zh-CN"/>
        </w:rPr>
        <w:t>,</w:t>
      </w:r>
      <w:r w:rsidRPr="005A3EA5">
        <w:rPr>
          <w:lang w:eastAsia="zh-CN"/>
        </w:rPr>
        <w:t xml:space="preserve"> the </w:t>
      </w:r>
      <w:r w:rsidRPr="005A3EA5">
        <w:t>applicable updated Policy Control Request Trigger(s)</w:t>
      </w:r>
      <w:r>
        <w:t xml:space="preserve">, and potentially further information as defined in </w:t>
      </w:r>
      <w:r w:rsidRPr="002035BC">
        <w:t>3GPP TS 29.525 [31]</w:t>
      </w:r>
      <w:r w:rsidRPr="005A3EA5">
        <w:t>.</w:t>
      </w:r>
    </w:p>
    <w:p w14:paraId="646489D2" w14:textId="77777777" w:rsidR="00630A9B" w:rsidRPr="005A3EA5" w:rsidRDefault="00630A9B" w:rsidP="008B29B9">
      <w:pPr>
        <w:pStyle w:val="B2"/>
      </w:pPr>
      <w:r w:rsidRPr="008D4D40">
        <w:t>b</w:t>
      </w:r>
      <w:r>
        <w:t>.</w:t>
      </w:r>
      <w:r>
        <w:tab/>
        <w:t xml:space="preserve"> </w:t>
      </w:r>
      <w:r>
        <w:rPr>
          <w:lang w:eastAsia="zh-CN"/>
        </w:rPr>
        <w:t xml:space="preserve">When the feature </w:t>
      </w:r>
      <w:r>
        <w:t>"FeatureRenegotiation" is supported,</w:t>
      </w:r>
      <w:r w:rsidRPr="00676360">
        <w:t xml:space="preserve"> </w:t>
      </w:r>
      <w:r>
        <w:t>and the V-PCF received the features supported by the AMF, the complete "Individual UE Policy Association" resource representation together with the negotiated supported features as described in clause 4.2.3.4 of 3GPP TS 29.525 [31].</w:t>
      </w:r>
    </w:p>
    <w:p w14:paraId="02A258B0" w14:textId="77777777" w:rsidR="0074005D" w:rsidRPr="005A3EA5" w:rsidRDefault="0074005D" w:rsidP="0074005D">
      <w:pPr>
        <w:pStyle w:val="B10"/>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V-PCF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130583EE" w14:textId="77777777" w:rsidR="003F48BD" w:rsidRDefault="003F48BD" w:rsidP="003F48BD">
      <w:pPr>
        <w:pStyle w:val="B10"/>
      </w:pPr>
      <w:r w:rsidRPr="005A3EA5">
        <w:t>7.</w:t>
      </w:r>
      <w:r w:rsidRPr="005A3EA5">
        <w:tab/>
      </w:r>
      <w:r w:rsidRPr="005A3EA5">
        <w:rPr>
          <w:lang w:eastAsia="zh-CN"/>
        </w:rPr>
        <w:t xml:space="preserve">If the </w:t>
      </w:r>
      <w:r w:rsidRPr="005A3EA5">
        <w:rPr>
          <w:lang w:eastAsia="ko-KR"/>
        </w:rPr>
        <w:t>V-PCF decided to update the UE policy</w:t>
      </w:r>
      <w:r>
        <w:rPr>
          <w:lang w:eastAsia="ko-KR"/>
        </w:rPr>
        <w:t xml:space="preserve"> information</w:t>
      </w:r>
      <w:r w:rsidRPr="005A3EA5">
        <w:rPr>
          <w:lang w:eastAsia="ko-KR"/>
        </w:rPr>
        <w:t xml:space="preserve">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and/or 5G ProSe N2 PC5 policy</w:t>
      </w:r>
      <w:bookmarkStart w:id="595"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w:t>
      </w:r>
      <w:r>
        <w:rPr>
          <w:lang w:eastAsia="ko-KR"/>
        </w:rPr>
        <w:t xml:space="preserve">PC5 </w:t>
      </w:r>
      <w:r w:rsidRPr="005A3EA5">
        <w:rPr>
          <w:lang w:eastAsia="zh-CN"/>
        </w:rPr>
        <w:t>policy</w:t>
      </w:r>
      <w:bookmarkEnd w:id="595"/>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0"/>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7 are triggered by the Npcf_UEPolicyControl_Update request and some or all of them can be received by the AMF before step</w:t>
      </w:r>
      <w:r w:rsidRPr="005A3EA5">
        <w:t> </w:t>
      </w:r>
      <w:r>
        <w:rPr>
          <w:lang w:eastAsia="zh-CN"/>
        </w:rPr>
        <w:t>6</w:t>
      </w:r>
      <w:r w:rsidRPr="005A3EA5">
        <w:rPr>
          <w:lang w:eastAsia="zh-CN"/>
        </w:rPr>
        <w:t>.</w:t>
      </w:r>
    </w:p>
    <w:p w14:paraId="17A8D1E2" w14:textId="77777777" w:rsidR="005C41F8" w:rsidRDefault="005C41F8" w:rsidP="005C41F8">
      <w:pPr>
        <w:pStyle w:val="B10"/>
        <w:rPr>
          <w:lang w:eastAsia="zh-CN"/>
        </w:rPr>
      </w:pPr>
      <w:r w:rsidRPr="005A3EA5">
        <w:t>8-9.</w:t>
      </w:r>
      <w:r w:rsidRPr="005A3EA5">
        <w:tab/>
        <w:t>If the H-PCF decided to update the UE policy</w:t>
      </w:r>
      <w:r>
        <w:t xml:space="preserve"> information</w:t>
      </w:r>
      <w:r w:rsidRPr="005A3EA5">
        <w:t xml:space="preserve"> in step 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96" w:name="_Toc169906961"/>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88"/>
      <w:bookmarkEnd w:id="589"/>
      <w:bookmarkEnd w:id="590"/>
      <w:bookmarkEnd w:id="591"/>
      <w:bookmarkEnd w:id="592"/>
      <w:bookmarkEnd w:id="593"/>
      <w:bookmarkEnd w:id="596"/>
    </w:p>
    <w:p w14:paraId="36229AFD" w14:textId="77777777" w:rsidR="004428CF" w:rsidRPr="005A3EA5" w:rsidRDefault="004428CF">
      <w:pPr>
        <w:pStyle w:val="Heading5"/>
        <w:rPr>
          <w:lang w:eastAsia="zh-CN"/>
        </w:rPr>
      </w:pPr>
      <w:bookmarkStart w:id="597" w:name="_Toc28005490"/>
      <w:bookmarkStart w:id="598" w:name="_Toc36038162"/>
      <w:bookmarkStart w:id="599" w:name="_Toc45133359"/>
      <w:bookmarkStart w:id="600" w:name="_Toc51762189"/>
      <w:bookmarkStart w:id="601" w:name="_Toc59016594"/>
      <w:bookmarkStart w:id="602" w:name="_Toc68167564"/>
      <w:bookmarkStart w:id="603" w:name="_Toc169906962"/>
      <w:r w:rsidRPr="005A3EA5">
        <w:rPr>
          <w:lang w:eastAsia="zh-CN"/>
        </w:rPr>
        <w:t>5.6.2.2.1</w:t>
      </w:r>
      <w:r w:rsidRPr="005A3EA5">
        <w:rPr>
          <w:lang w:eastAsia="zh-CN"/>
        </w:rPr>
        <w:tab/>
        <w:t>General</w:t>
      </w:r>
      <w:bookmarkEnd w:id="597"/>
      <w:bookmarkEnd w:id="598"/>
      <w:bookmarkEnd w:id="599"/>
      <w:bookmarkEnd w:id="600"/>
      <w:bookmarkEnd w:id="601"/>
      <w:bookmarkEnd w:id="602"/>
      <w:bookmarkEnd w:id="603"/>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77777777" w:rsidR="009F3554" w:rsidRDefault="009F3554" w:rsidP="009F3554">
      <w:pPr>
        <w:pStyle w:val="NO"/>
      </w:pPr>
      <w:bookmarkStart w:id="604" w:name="_Toc28005491"/>
      <w:bookmarkStart w:id="605" w:name="_Toc36038163"/>
      <w:bookmarkStart w:id="606" w:name="_Toc45133360"/>
      <w:bookmarkStart w:id="607" w:name="_Toc51762190"/>
      <w:bookmarkStart w:id="608" w:name="_Toc59016595"/>
      <w:bookmarkStart w:id="609"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6E0ED63B" w14:textId="77777777" w:rsidR="001A717D" w:rsidRPr="005A3EA5" w:rsidRDefault="001A717D" w:rsidP="001A717D">
      <w:pPr>
        <w:pStyle w:val="Heading5"/>
        <w:rPr>
          <w:lang w:eastAsia="zh-CN"/>
        </w:rPr>
      </w:pPr>
      <w:bookmarkStart w:id="610" w:name="_Toc169906963"/>
      <w:bookmarkEnd w:id="604"/>
      <w:bookmarkEnd w:id="605"/>
      <w:bookmarkEnd w:id="606"/>
      <w:bookmarkEnd w:id="607"/>
      <w:bookmarkEnd w:id="608"/>
      <w:bookmarkEnd w:id="609"/>
      <w:r w:rsidRPr="005A3EA5">
        <w:rPr>
          <w:lang w:eastAsia="zh-CN"/>
        </w:rPr>
        <w:t>5.6.2.2.2</w:t>
      </w:r>
      <w:r w:rsidRPr="005A3EA5">
        <w:rPr>
          <w:lang w:eastAsia="zh-CN"/>
        </w:rPr>
        <w:tab/>
        <w:t>Non-roaming</w:t>
      </w:r>
      <w:bookmarkEnd w:id="610"/>
    </w:p>
    <w:p w14:paraId="1EC2561F" w14:textId="6CE9D85A" w:rsidR="007003A8" w:rsidRDefault="007003A8" w:rsidP="007003A8">
      <w:pPr>
        <w:pStyle w:val="TH"/>
      </w:pPr>
    </w:p>
    <w:bookmarkStart w:id="611" w:name="_MON_1752999786"/>
    <w:bookmarkEnd w:id="611"/>
    <w:p w14:paraId="32DCB700" w14:textId="206EA2A7" w:rsidR="001A717D" w:rsidRDefault="007003A8" w:rsidP="007003A8">
      <w:pPr>
        <w:pStyle w:val="TH"/>
      </w:pPr>
      <w:r>
        <w:object w:dxaOrig="8505" w:dyaOrig="7371" w14:anchorId="48487521">
          <v:shape id="_x0000_i1088" type="#_x0000_t75" style="width:424.5pt;height:368.4pt" o:ole="">
            <v:imagedata r:id="rId136" o:title=""/>
          </v:shape>
          <o:OLEObject Type="Embed" ProgID="Word.Picture.8" ShapeID="_x0000_i1088" DrawAspect="Content" ObjectID="_1780775208" r:id="rId137"/>
        </w:object>
      </w:r>
    </w:p>
    <w:p w14:paraId="427D2D64" w14:textId="77777777" w:rsidR="001A717D" w:rsidRPr="005A3EA5" w:rsidRDefault="001A717D" w:rsidP="001A717D">
      <w:pPr>
        <w:pStyle w:val="TF"/>
      </w:pPr>
      <w:r w:rsidRPr="005A3EA5">
        <w:t>Figure 5.6.2.2.2-1: PCF-initiated UE Policy Association Modification procedure – Non-roaming</w:t>
      </w:r>
    </w:p>
    <w:p w14:paraId="5743225A" w14:textId="77DA48CE" w:rsidR="001A717D" w:rsidRPr="005A3EA5" w:rsidRDefault="001A717D" w:rsidP="001A717D">
      <w:pPr>
        <w:pStyle w:val="B10"/>
      </w:pPr>
      <w:r w:rsidRPr="005A3EA5">
        <w:rPr>
          <w:lang w:eastAsia="zh-CN"/>
        </w:rPr>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4589CC68" w14:textId="77777777" w:rsidR="001A717D" w:rsidRPr="005A3EA5" w:rsidRDefault="001A717D" w:rsidP="001A717D">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52739955" w14:textId="77777777" w:rsidR="001A717D" w:rsidRPr="002035BC" w:rsidRDefault="001A717D" w:rsidP="001A717D">
      <w:pPr>
        <w:pStyle w:val="B10"/>
        <w:rPr>
          <w:lang w:eastAsia="zh-CN"/>
        </w:rPr>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r w:rsidRPr="002035BC">
        <w:t>IndividualBdtData</w:t>
      </w:r>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51FCA921" w14:textId="1C7BCFEE" w:rsidR="00E55546" w:rsidRDefault="00E55546" w:rsidP="00E55546">
      <w:pPr>
        <w:pStyle w:val="B10"/>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5.6.1.2.</w:t>
      </w:r>
    </w:p>
    <w:p w14:paraId="7B9841B4" w14:textId="77777777" w:rsidR="001A717D" w:rsidRDefault="001A717D" w:rsidP="001A717D">
      <w:pPr>
        <w:pStyle w:val="B10"/>
      </w:pPr>
      <w:r>
        <w:t>4a.</w:t>
      </w:r>
      <w:r>
        <w:tab/>
      </w:r>
      <w:r w:rsidRPr="004A6159">
        <w:t>In non-roaming case, if the PCF determines that the policy decision depends on the status of the policy counters available at the CHF and such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r>
        <w:t xml:space="preserve"> </w:t>
      </w:r>
    </w:p>
    <w:p w14:paraId="1AD5661A" w14:textId="77777777" w:rsidR="0074005D" w:rsidRDefault="004428CF" w:rsidP="0074005D">
      <w:pPr>
        <w:pStyle w:val="B10"/>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C8949FB" w14:textId="07BABDDA" w:rsidR="004428CF" w:rsidRPr="005A3EA5" w:rsidRDefault="0074005D" w:rsidP="0074005D">
      <w:pPr>
        <w:pStyle w:val="B10"/>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09E7EC84" w14:textId="2B4515DF" w:rsidR="004428CF" w:rsidRPr="005A3EA5" w:rsidRDefault="004428CF">
      <w:pPr>
        <w:pStyle w:val="B10"/>
        <w:rPr>
          <w:lang w:eastAsia="zh-CN"/>
        </w:rPr>
      </w:pPr>
      <w:r w:rsidRPr="005A3EA5">
        <w:rPr>
          <w:lang w:eastAsia="zh-CN"/>
        </w:rPr>
        <w:t>6.</w:t>
      </w:r>
      <w:r w:rsidRPr="005A3EA5">
        <w:rPr>
          <w:lang w:eastAsia="zh-CN"/>
        </w:rPr>
        <w:tab/>
      </w:r>
      <w:r w:rsidR="0074005D" w:rsidRPr="005A3EA5">
        <w:rPr>
          <w:lang w:eastAsia="zh-CN"/>
        </w:rPr>
        <w:t xml:space="preserve">The AMF sends an HTTP </w:t>
      </w:r>
      <w:r w:rsidR="0074005D">
        <w:rPr>
          <w:lang w:eastAsia="zh-CN"/>
        </w:rPr>
        <w:t>“</w:t>
      </w:r>
      <w:r w:rsidR="0074005D" w:rsidRPr="005A3EA5">
        <w:rPr>
          <w:lang w:eastAsia="zh-CN"/>
        </w:rPr>
        <w:t>204 No Content</w:t>
      </w:r>
      <w:r w:rsidR="0074005D">
        <w:rPr>
          <w:lang w:eastAsia="zh-CN"/>
        </w:rPr>
        <w:t>”</w:t>
      </w:r>
      <w:r w:rsidR="0074005D" w:rsidRPr="005A3EA5">
        <w:rPr>
          <w:lang w:eastAsia="zh-CN"/>
        </w:rPr>
        <w:t xml:space="preserve"> response</w:t>
      </w:r>
      <w:r w:rsidR="0074005D" w:rsidRPr="005A3EA5">
        <w:t xml:space="preserve"> to the PCF.</w:t>
      </w:r>
    </w:p>
    <w:p w14:paraId="7BFDA434" w14:textId="77777777" w:rsidR="00A459F5" w:rsidRPr="005A3EA5" w:rsidRDefault="00A459F5" w:rsidP="00A459F5">
      <w:pPr>
        <w:pStyle w:val="B10"/>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and/or 5G ProSe N2 PC5 policy</w:t>
      </w:r>
      <w:r w:rsidRPr="00645548">
        <w:t xml:space="preserve"> </w:t>
      </w:r>
      <w:r w:rsidRPr="005A3EA5">
        <w:t xml:space="preserve">and/or </w:t>
      </w:r>
      <w:r>
        <w:t>Ranging/SL</w:t>
      </w:r>
      <w:r w:rsidRPr="005A3EA5">
        <w:t xml:space="preserve"> N2 </w:t>
      </w:r>
      <w:r>
        <w:rPr>
          <w:lang w:eastAsia="ko-KR"/>
        </w:rPr>
        <w:t xml:space="preserve">PC5 </w:t>
      </w:r>
      <w:r w:rsidRPr="005A3EA5">
        <w:t>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3EF317CF" w:rsidR="00561AB8" w:rsidRPr="005A3EA5" w:rsidRDefault="00561AB8" w:rsidP="005965CC">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612" w:name="_Toc28005492"/>
      <w:bookmarkStart w:id="613" w:name="_Toc36038164"/>
      <w:bookmarkStart w:id="614" w:name="_Toc45133361"/>
      <w:bookmarkStart w:id="615" w:name="_Toc51762191"/>
      <w:bookmarkStart w:id="616" w:name="_Toc59016596"/>
      <w:bookmarkStart w:id="617" w:name="_Toc68167566"/>
      <w:bookmarkStart w:id="618" w:name="_Toc169906964"/>
      <w:r w:rsidRPr="005A3EA5">
        <w:rPr>
          <w:lang w:eastAsia="zh-CN"/>
        </w:rPr>
        <w:t>5.6.2.2.3</w:t>
      </w:r>
      <w:r w:rsidRPr="005A3EA5">
        <w:rPr>
          <w:lang w:eastAsia="zh-CN"/>
        </w:rPr>
        <w:tab/>
        <w:t>Roaming</w:t>
      </w:r>
      <w:bookmarkEnd w:id="612"/>
      <w:bookmarkEnd w:id="613"/>
      <w:bookmarkEnd w:id="614"/>
      <w:bookmarkEnd w:id="615"/>
      <w:bookmarkEnd w:id="616"/>
      <w:bookmarkEnd w:id="617"/>
      <w:bookmarkEnd w:id="618"/>
    </w:p>
    <w:bookmarkStart w:id="619" w:name="_MON_1714432109"/>
    <w:bookmarkEnd w:id="619"/>
    <w:p w14:paraId="44D15437" w14:textId="7E591992" w:rsidR="004428CF" w:rsidRPr="001F31A0" w:rsidRDefault="003F3613">
      <w:pPr>
        <w:pStyle w:val="TH"/>
      </w:pPr>
      <w:r>
        <w:object w:dxaOrig="9072" w:dyaOrig="7369" w14:anchorId="1F58F95E">
          <v:shape id="_x0000_i1089" type="#_x0000_t75" style="width:454.1pt;height:367.95pt" o:ole="">
            <v:imagedata r:id="rId138" o:title=""/>
          </v:shape>
          <o:OLEObject Type="Embed" ProgID="Word.Picture.8" ShapeID="_x0000_i1089" DrawAspect="Content" ObjectID="_1780775209" r:id="rId139"/>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165D109B" w14:textId="2111ACBC" w:rsidR="00B90AE9" w:rsidRDefault="00B90AE9" w:rsidP="00B90AE9">
      <w:pPr>
        <w:pStyle w:val="B10"/>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p>
    <w:p w14:paraId="0B52D3F7" w14:textId="66714392" w:rsidR="00B90AE9" w:rsidRPr="005A3EA5" w:rsidRDefault="00B90AE9" w:rsidP="00B90AE9">
      <w:pPr>
        <w:pStyle w:val="B10"/>
      </w:pPr>
      <w:r>
        <w:tab/>
        <w:t>The H-PCF determines whether and which UE Policies</w:t>
      </w:r>
      <w:r w:rsidR="00F3533B">
        <w:t xml:space="preserve"> </w:t>
      </w:r>
      <w:r>
        <w:t>have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rsidRPr="009931F0">
        <w:t>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52F9FF00" w14:textId="77777777" w:rsidR="00A459F5" w:rsidRPr="005A3EA5" w:rsidRDefault="00A459F5" w:rsidP="00A459F5">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ProSe N2 PC5 policy and/or </w:t>
      </w:r>
      <w:r>
        <w:rPr>
          <w:lang w:eastAsia="zh-CN"/>
        </w:rPr>
        <w:t>Ranging/SL</w:t>
      </w:r>
      <w:r w:rsidRPr="005A3EA5">
        <w:rPr>
          <w:lang w:eastAsia="zh-CN"/>
        </w:rPr>
        <w:t xml:space="preserve"> N2 </w:t>
      </w:r>
      <w:r>
        <w:rPr>
          <w:lang w:eastAsia="ko-KR"/>
        </w:rPr>
        <w:t xml:space="preserve">PC5 </w:t>
      </w:r>
      <w:r w:rsidRPr="005A3EA5">
        <w:rPr>
          <w:lang w:eastAsia="zh-CN"/>
        </w:rPr>
        <w:t xml:space="preserve">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0"/>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AMF</w:t>
      </w:r>
      <w:r w:rsidRPr="002035BC">
        <w:t>, t</w:t>
      </w:r>
      <w:r w:rsidRPr="002035BC">
        <w:rPr>
          <w:lang w:eastAsia="zh-CN"/>
        </w:rPr>
        <w:t xml:space="preserve">he V-PCF shall invoke the </w:t>
      </w:r>
      <w:r w:rsidRPr="002035BC">
        <w:t>Npcf_UEPolicyControl_UpdateNotify</w:t>
      </w:r>
      <w:r w:rsidRPr="002035BC">
        <w:rPr>
          <w:lang w:eastAsia="zh-CN"/>
        </w:rPr>
        <w:t xml:space="preserve"> service operation by sending an HTTP POST request to the </w:t>
      </w:r>
      <w:r w:rsidRPr="002035BC">
        <w:t>callback</w:t>
      </w:r>
      <w:r w:rsidRPr="002035BC">
        <w:rPr>
          <w:lang w:eastAsia="zh-CN"/>
        </w:rPr>
        <w:t xml:space="preserve"> URI </w:t>
      </w:r>
      <w:r w:rsidRPr="002035BC">
        <w:t>"{notificationUri}/update".</w:t>
      </w:r>
    </w:p>
    <w:p w14:paraId="3454FD8E" w14:textId="77777777" w:rsidR="0074005D" w:rsidRPr="005A3EA5" w:rsidRDefault="0074005D" w:rsidP="0074005D">
      <w:pPr>
        <w:pStyle w:val="B10"/>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1CEE0DCF" w14:textId="77777777" w:rsidR="00A459F5" w:rsidRPr="005A3EA5" w:rsidRDefault="00A459F5" w:rsidP="00A459F5">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ProSe </w:t>
      </w:r>
      <w:r w:rsidRPr="005A3EA5">
        <w:t>N2 PC5 policy, if the "ProSe" feature is supported</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0"/>
        <w:rPr>
          <w:lang w:eastAsia="zh-CN"/>
        </w:rPr>
      </w:pPr>
      <w:r>
        <w:t>-</w:t>
      </w:r>
      <w:r>
        <w:tab/>
        <w:t>For URSP provisioning in EPS,</w:t>
      </w:r>
      <w:r w:rsidRPr="00130073">
        <w:t xml:space="preserve"> steps 19-22 as specified in Figure 5.6.1.3-1 are not applicable.</w:t>
      </w:r>
    </w:p>
    <w:p w14:paraId="3DFAA7E5" w14:textId="538EB95A" w:rsidR="00946E9D" w:rsidRPr="000D0EA3" w:rsidRDefault="00946E9D" w:rsidP="00946E9D">
      <w:pPr>
        <w:pStyle w:val="B10"/>
      </w:pPr>
      <w:bookmarkStart w:id="620" w:name="_Toc28005493"/>
      <w:bookmarkStart w:id="621" w:name="_Toc36038165"/>
      <w:bookmarkStart w:id="622" w:name="_Toc45133362"/>
      <w:bookmarkStart w:id="623" w:name="_Toc51762192"/>
      <w:bookmarkStart w:id="624" w:name="_Toc59016597"/>
      <w:bookmarkStart w:id="625" w:name="_Toc68167567"/>
      <w:r w:rsidRPr="005A3EA5">
        <w:t>10-11.</w:t>
      </w:r>
      <w:r w:rsidR="00155285">
        <w:tab/>
      </w:r>
      <w:r w:rsidRPr="005A3EA5">
        <w:t xml:space="preserve">If the H-PCF decided to update the UE policy </w:t>
      </w:r>
      <w:r>
        <w:t xml:space="preserve">information </w:t>
      </w:r>
      <w:r w:rsidRPr="005A3EA5">
        <w:t xml:space="preserve">in step 2, the steps 8-9 in </w:t>
      </w:r>
      <w:r>
        <w:t>clause</w:t>
      </w:r>
      <w:r w:rsidRPr="001F31A0">
        <w:t> 5.6.2.1.3 are executed.</w:t>
      </w:r>
    </w:p>
    <w:p w14:paraId="2FFE9186" w14:textId="77777777" w:rsidR="004428CF" w:rsidRPr="005A3EA5" w:rsidRDefault="004428CF">
      <w:pPr>
        <w:pStyle w:val="Heading3"/>
        <w:rPr>
          <w:lang w:eastAsia="zh-CN"/>
        </w:rPr>
      </w:pPr>
      <w:bookmarkStart w:id="626" w:name="_Toc169906965"/>
      <w:r w:rsidRPr="005A3EA5">
        <w:rPr>
          <w:lang w:eastAsia="zh-CN"/>
        </w:rPr>
        <w:t>5.6.3</w:t>
      </w:r>
      <w:r w:rsidRPr="005A3EA5">
        <w:rPr>
          <w:lang w:eastAsia="ja-JP"/>
        </w:rPr>
        <w:tab/>
      </w:r>
      <w:r w:rsidRPr="005A3EA5">
        <w:rPr>
          <w:lang w:eastAsia="zh-CN"/>
        </w:rPr>
        <w:t>UE Policy Association Termination</w:t>
      </w:r>
      <w:bookmarkEnd w:id="620"/>
      <w:bookmarkEnd w:id="621"/>
      <w:bookmarkEnd w:id="622"/>
      <w:bookmarkEnd w:id="623"/>
      <w:bookmarkEnd w:id="624"/>
      <w:bookmarkEnd w:id="625"/>
      <w:bookmarkEnd w:id="626"/>
    </w:p>
    <w:p w14:paraId="54218BDC" w14:textId="77777777" w:rsidR="004428CF" w:rsidRPr="005A3EA5" w:rsidRDefault="004428CF">
      <w:pPr>
        <w:pStyle w:val="Heading4"/>
        <w:rPr>
          <w:lang w:eastAsia="zh-CN"/>
        </w:rPr>
      </w:pPr>
      <w:bookmarkStart w:id="627" w:name="_Toc28005494"/>
      <w:bookmarkStart w:id="628" w:name="_Toc36038166"/>
      <w:bookmarkStart w:id="629" w:name="_Toc45133363"/>
      <w:bookmarkStart w:id="630" w:name="_Toc51762193"/>
      <w:bookmarkStart w:id="631" w:name="_Toc59016598"/>
      <w:bookmarkStart w:id="632" w:name="_Toc68167568"/>
      <w:bookmarkStart w:id="633" w:name="_Toc169906966"/>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27"/>
      <w:bookmarkEnd w:id="628"/>
      <w:bookmarkEnd w:id="629"/>
      <w:bookmarkEnd w:id="630"/>
      <w:bookmarkEnd w:id="631"/>
      <w:bookmarkEnd w:id="632"/>
      <w:bookmarkEnd w:id="633"/>
    </w:p>
    <w:p w14:paraId="25FF4A05" w14:textId="77777777" w:rsidR="004428CF" w:rsidRPr="005A3EA5" w:rsidRDefault="004428CF">
      <w:pPr>
        <w:pStyle w:val="Heading5"/>
        <w:rPr>
          <w:lang w:eastAsia="zh-CN"/>
        </w:rPr>
      </w:pPr>
      <w:bookmarkStart w:id="634" w:name="_Toc28005495"/>
      <w:bookmarkStart w:id="635" w:name="_Toc36038167"/>
      <w:bookmarkStart w:id="636" w:name="_Toc45133364"/>
      <w:bookmarkStart w:id="637" w:name="_Toc51762194"/>
      <w:bookmarkStart w:id="638" w:name="_Toc59016599"/>
      <w:bookmarkStart w:id="639" w:name="_Toc68167569"/>
      <w:bookmarkStart w:id="640" w:name="_Toc169906967"/>
      <w:r w:rsidRPr="005A3EA5">
        <w:rPr>
          <w:lang w:eastAsia="zh-CN"/>
        </w:rPr>
        <w:t>5.6.3.1.1</w:t>
      </w:r>
      <w:r w:rsidRPr="005A3EA5">
        <w:rPr>
          <w:lang w:eastAsia="zh-CN"/>
        </w:rPr>
        <w:tab/>
        <w:t>General</w:t>
      </w:r>
      <w:bookmarkEnd w:id="634"/>
      <w:bookmarkEnd w:id="635"/>
      <w:bookmarkEnd w:id="636"/>
      <w:bookmarkEnd w:id="637"/>
      <w:bookmarkEnd w:id="638"/>
      <w:bookmarkEnd w:id="639"/>
      <w:bookmarkEnd w:id="640"/>
    </w:p>
    <w:p w14:paraId="63F6D918" w14:textId="77777777" w:rsidR="003422CF" w:rsidRPr="005A3EA5" w:rsidRDefault="003422CF" w:rsidP="003422CF">
      <w:bookmarkStart w:id="641" w:name="_Toc28005496"/>
      <w:bookmarkStart w:id="642" w:name="_Toc36038168"/>
      <w:bookmarkStart w:id="643" w:name="_Toc45133365"/>
      <w:bookmarkStart w:id="644" w:name="_Toc51762195"/>
      <w:bookmarkStart w:id="645" w:name="_Toc59016600"/>
      <w:bookmarkStart w:id="646" w:name="_Toc68167570"/>
      <w:r w:rsidRPr="005A3EA5">
        <w:rPr>
          <w:lang w:eastAsia="ja-JP"/>
        </w:rPr>
        <w:t>This procedure is performed</w:t>
      </w:r>
      <w:r w:rsidRPr="005A3EA5">
        <w:t xml:space="preserve"> when the UE deregisters from the network</w:t>
      </w:r>
      <w:r>
        <w:t xml:space="preserve"> and the UE is only registered in that access type</w:t>
      </w:r>
      <w:r w:rsidRPr="005A3EA5">
        <w:t>, when the UE de</w:t>
      </w:r>
      <w:r w:rsidRPr="005A3EA5">
        <w:rPr>
          <w:lang w:eastAsia="zh-CN"/>
        </w:rPr>
        <w:t>registers from 5GS during the UE moving from 5GS to EPS</w:t>
      </w:r>
      <w:r w:rsidRPr="00386A74">
        <w:rPr>
          <w:rFonts w:eastAsia="DengXian"/>
        </w:rPr>
        <w:t xml:space="preserve"> </w:t>
      </w:r>
      <w:r>
        <w:rPr>
          <w:rFonts w:eastAsia="DengXian"/>
        </w:rPr>
        <w:t xml:space="preserve">and the UE is only connected or registered in 3GPP access (i.e., </w:t>
      </w:r>
      <w:r w:rsidRPr="00140E21">
        <w:rPr>
          <w:rFonts w:eastAsia="DengXian"/>
        </w:rPr>
        <w:t>if the UE is not connected to the 5GC over a non-3GPP access in the same PLMN</w:t>
      </w:r>
      <w:r>
        <w:rPr>
          <w:rFonts w:eastAsia="DengXian"/>
        </w:rPr>
        <w:t>)</w:t>
      </w:r>
      <w:r w:rsidRPr="005A3EA5">
        <w:t xml:space="preserve"> or when the old AMF removes the UE Policy Association during AMF relocation.</w:t>
      </w:r>
      <w:r>
        <w:t xml:space="preserve"> When the UE Policy Association is for URSP provisioning in EPS, and the </w:t>
      </w:r>
      <w:r w:rsidRPr="005A3EA5">
        <w:t>"</w:t>
      </w:r>
      <w:r>
        <w:t>EpsUrsp</w:t>
      </w:r>
      <w:r w:rsidRPr="005A3EA5">
        <w:t>" feature is supported for the Npcf_</w:t>
      </w:r>
      <w:r>
        <w:t>SM</w:t>
      </w:r>
      <w:r w:rsidRPr="005A3EA5">
        <w:t>PolicyControl</w:t>
      </w:r>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For details of the Npcf_UEPolicyControl_Delete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77777777"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647" w:name="_Hlk142399247"/>
      <w:r>
        <w:rPr>
          <w:lang w:eastAsia="zh-CN"/>
        </w:rPr>
        <w:t>Nchf_SpendingLimitControl_Unsubscribe</w:t>
      </w:r>
      <w:bookmarkEnd w:id="647"/>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0A09BA40" w14:textId="77777777" w:rsidR="007127A9" w:rsidRPr="005A3EA5" w:rsidRDefault="007127A9" w:rsidP="007127A9">
      <w:pPr>
        <w:pStyle w:val="Heading5"/>
        <w:rPr>
          <w:lang w:eastAsia="zh-CN"/>
        </w:rPr>
      </w:pPr>
      <w:bookmarkStart w:id="648" w:name="_Toc169906968"/>
      <w:bookmarkEnd w:id="641"/>
      <w:bookmarkEnd w:id="642"/>
      <w:bookmarkEnd w:id="643"/>
      <w:bookmarkEnd w:id="644"/>
      <w:bookmarkEnd w:id="645"/>
      <w:bookmarkEnd w:id="646"/>
      <w:r w:rsidRPr="005A3EA5">
        <w:rPr>
          <w:lang w:eastAsia="zh-CN"/>
        </w:rPr>
        <w:t>5.6.3.1.2</w:t>
      </w:r>
      <w:r w:rsidRPr="005A3EA5">
        <w:rPr>
          <w:lang w:eastAsia="zh-CN"/>
        </w:rPr>
        <w:tab/>
        <w:t>Non-roaming</w:t>
      </w:r>
      <w:bookmarkEnd w:id="648"/>
    </w:p>
    <w:p w14:paraId="6A7E88F8" w14:textId="1D09FBD1" w:rsidR="00CC5C55" w:rsidRPr="00A60FA7" w:rsidRDefault="00CC5C55" w:rsidP="00CC5C55">
      <w:pPr>
        <w:rPr>
          <w:lang w:eastAsia="zh-CN"/>
        </w:rPr>
      </w:pPr>
    </w:p>
    <w:p w14:paraId="13598BDB" w14:textId="77777777" w:rsidR="00CC5C55" w:rsidRPr="001F31A0" w:rsidRDefault="00CC5C55" w:rsidP="00CC5C55">
      <w:pPr>
        <w:pStyle w:val="TH"/>
      </w:pPr>
      <w:r w:rsidRPr="00DB0624">
        <w:object w:dxaOrig="9753" w:dyaOrig="6668" w14:anchorId="43929C2F">
          <v:shape id="_x0000_i1090" type="#_x0000_t75" style="width:485pt;height:333.95pt" o:ole="">
            <v:imagedata r:id="rId140" o:title=""/>
          </v:shape>
          <o:OLEObject Type="Embed" ProgID="Word.Picture.8" ShapeID="_x0000_i1090" DrawAspect="Content" ObjectID="_1780775210" r:id="rId141"/>
        </w:object>
      </w:r>
    </w:p>
    <w:p w14:paraId="0163CFCF" w14:textId="77777777" w:rsidR="004428CF" w:rsidRPr="005A3EA5" w:rsidRDefault="004428CF">
      <w:pPr>
        <w:pStyle w:val="TF"/>
      </w:pPr>
      <w:r w:rsidRPr="005A3EA5">
        <w:t>Figure 5.6.3.1.2-1: AMF-initiated UE Policy Association Termination procedure – Non-roaming</w:t>
      </w:r>
    </w:p>
    <w:p w14:paraId="6D27DBDD"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2D2A98CF" w14:textId="77777777" w:rsidR="004428CF" w:rsidRPr="005A3EA5" w:rsidRDefault="004428CF">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610164BB" w14:textId="023E0596" w:rsidR="006E3E47" w:rsidRPr="005A3EA5" w:rsidRDefault="006E3E47" w:rsidP="006E3E47">
      <w:pPr>
        <w:pStyle w:val="B10"/>
        <w:rPr>
          <w:lang w:eastAsia="zh-CN"/>
        </w:rPr>
      </w:pPr>
      <w:r w:rsidRPr="005A3EA5">
        <w:rPr>
          <w:lang w:eastAsia="zh-CN"/>
        </w:rPr>
        <w:t>3-4.</w:t>
      </w:r>
      <w:r w:rsidRPr="005A3EA5">
        <w:rPr>
          <w:lang w:eastAsia="zh-CN"/>
        </w:rPr>
        <w:tab/>
        <w:t xml:space="preserve">If the PCF has previously registered to the BSF as the PCF that is serving this UE, the PCF deregisters from the BSF if no AM Policy Association </w:t>
      </w:r>
      <w:r w:rsidR="005E2B53" w:rsidRPr="005A3EA5">
        <w:rPr>
          <w:lang w:eastAsia="zh-CN"/>
        </w:rPr>
        <w:t xml:space="preserve">nor UE Policy Association </w:t>
      </w:r>
      <w:r w:rsidRPr="005A3EA5">
        <w:rPr>
          <w:lang w:eastAsia="zh-CN"/>
        </w:rPr>
        <w:t>for this UE exists anymore. This is performed by using the Nbsf_Management_Deregister service operation.</w:t>
      </w:r>
    </w:p>
    <w:p w14:paraId="56351564" w14:textId="45A47C26" w:rsidR="004428CF" w:rsidRPr="005A3EA5" w:rsidRDefault="006E3E47">
      <w:pPr>
        <w:pStyle w:val="B10"/>
      </w:pPr>
      <w:r w:rsidRPr="005A3EA5">
        <w:rPr>
          <w:lang w:eastAsia="zh-CN"/>
        </w:rPr>
        <w:t>5</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0C37EA11" w14:textId="77777777" w:rsidR="003669DA" w:rsidRDefault="006E3E47" w:rsidP="003669DA">
      <w:pPr>
        <w:pStyle w:val="B10"/>
        <w:rPr>
          <w:lang w:eastAsia="zh-CN"/>
        </w:rPr>
      </w:pPr>
      <w:r w:rsidRPr="005A3EA5">
        <w:rPr>
          <w:lang w:eastAsia="zh-CN"/>
        </w:rPr>
        <w:t>6</w:t>
      </w:r>
      <w:r w:rsidR="004428CF" w:rsidRPr="005A3EA5">
        <w:rPr>
          <w:lang w:eastAsia="zh-CN"/>
        </w:rPr>
        <w:t>.</w:t>
      </w:r>
      <w:r w:rsidR="004428CF" w:rsidRPr="005A3EA5">
        <w:rPr>
          <w:lang w:eastAsia="zh-CN"/>
        </w:rPr>
        <w:tab/>
        <w:t>The AMF sends an HTTP "204 No Content" response to the PCF.</w:t>
      </w:r>
    </w:p>
    <w:p w14:paraId="3C1B6B60" w14:textId="77777777" w:rsidR="0074005D" w:rsidRDefault="003669DA" w:rsidP="007400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5-6 are triggered by the Npcf_UEPolicyControl_Delete request and can be received by the AMF before step</w:t>
      </w:r>
      <w:r w:rsidRPr="005A3EA5">
        <w:t> </w:t>
      </w:r>
      <w:r>
        <w:rPr>
          <w:lang w:eastAsia="zh-CN"/>
        </w:rPr>
        <w:t>2</w:t>
      </w:r>
      <w:r w:rsidRPr="005A3EA5">
        <w:rPr>
          <w:lang w:eastAsia="zh-CN"/>
        </w:rPr>
        <w:t>.</w:t>
      </w:r>
    </w:p>
    <w:p w14:paraId="4D826F26" w14:textId="02F3095C" w:rsidR="004428CF" w:rsidRPr="005A3EA5" w:rsidRDefault="0074005D" w:rsidP="007400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3E919041" w14:textId="77777777" w:rsidR="00627AD3" w:rsidRDefault="00627AD3" w:rsidP="00627AD3">
      <w:pPr>
        <w:pStyle w:val="B10"/>
      </w:pPr>
      <w:bookmarkStart w:id="649" w:name="_Toc28005497"/>
      <w:bookmarkStart w:id="650" w:name="_Toc36038169"/>
      <w:bookmarkStart w:id="651" w:name="_Toc45133366"/>
      <w:bookmarkStart w:id="652" w:name="_Toc51762196"/>
      <w:bookmarkStart w:id="653" w:name="_Toc59016601"/>
      <w:bookmarkStart w:id="654" w:name="_Toc68167571"/>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AM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6447E2A6" w14:textId="77777777" w:rsidR="004A2827" w:rsidRPr="006716C5" w:rsidRDefault="004A2827" w:rsidP="004A2827">
      <w:pPr>
        <w:pStyle w:val="B10"/>
        <w:rPr>
          <w:lang w:eastAsia="zh-CN"/>
        </w:rPr>
      </w:pPr>
      <w:r>
        <w:rPr>
          <w:lang w:eastAsia="zh-CN"/>
        </w:rPr>
        <w:t>9.</w:t>
      </w:r>
      <w:r>
        <w:rPr>
          <w:lang w:eastAsia="zh-CN"/>
        </w:rPr>
        <w:tab/>
      </w:r>
      <w:r w:rsidRPr="006716C5">
        <w:rPr>
          <w:lang w:eastAsia="zh-CN"/>
        </w:rPr>
        <w:t xml:space="preserve">If the feature "SLAMUP" is supported, the 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UDR by sending an HTTP PATCH request to the "</w:t>
      </w:r>
      <w:r>
        <w:t>UEPolicySet</w:t>
      </w:r>
      <w:r w:rsidRPr="006716C5">
        <w:t xml:space="preserve">" resource as specified in 3GPP TS 29.519 [12] to </w:t>
      </w:r>
      <w:r w:rsidRPr="006716C5">
        <w:rPr>
          <w:lang w:eastAsia="zh-CN"/>
        </w:rPr>
        <w:t>store the "spendLimInfo" attribute in the 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34CED4F8" w14:textId="230E4E7B" w:rsidR="004A2827" w:rsidRDefault="004A2827" w:rsidP="00D602EE">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UDR, the PCF could use it for policy decision </w:t>
      </w:r>
      <w:r>
        <w:rPr>
          <w:lang w:eastAsia="zh-CN"/>
        </w:rPr>
        <w:t>by invoking Nudr_DataRepository_Query service</w:t>
      </w:r>
      <w:r w:rsidRPr="006716C5">
        <w:rPr>
          <w:lang w:eastAsia="zh-CN"/>
        </w:rPr>
        <w:t xml:space="preserve"> before the PCF retrieves it from the 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p>
    <w:p w14:paraId="7DCCFFB0" w14:textId="76E57815" w:rsidR="004A2827" w:rsidRDefault="004A2827" w:rsidP="004A2827">
      <w:pPr>
        <w:pStyle w:val="B10"/>
      </w:pPr>
      <w:r>
        <w:t>10.</w:t>
      </w:r>
      <w:r w:rsidR="005974C2">
        <w:rPr>
          <w:lang w:eastAsia="zh-CN"/>
        </w:rPr>
        <w:tab/>
      </w:r>
      <w:r>
        <w:rPr>
          <w:lang w:eastAsia="zh-CN"/>
        </w:rPr>
        <w:t>The UDR responds with HTTP "204 No Content" to the PCF</w:t>
      </w:r>
      <w:r>
        <w:t>.</w:t>
      </w:r>
    </w:p>
    <w:p w14:paraId="3C79FBB9" w14:textId="1F06C040" w:rsidR="004A2827" w:rsidRPr="005A3EA5" w:rsidRDefault="004A2827" w:rsidP="004A2827">
      <w:pPr>
        <w:pStyle w:val="B10"/>
        <w:rPr>
          <w:lang w:eastAsia="zh-CN"/>
        </w:rPr>
      </w:pPr>
      <w:r>
        <w:t>11</w:t>
      </w:r>
      <w:r w:rsidRPr="005A3EA5">
        <w:t>.</w:t>
      </w:r>
      <w:r w:rsidR="005974C2">
        <w:tab/>
      </w:r>
      <w:r w:rsidRPr="005A3EA5">
        <w:rPr>
          <w:lang w:eastAsia="zh-CN"/>
        </w:rPr>
        <w:t xml:space="preserve">The PCF unsubscribes the notification of subscriber policy data modification from the 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 resource if it has subscribed such notification.</w:t>
      </w:r>
    </w:p>
    <w:p w14:paraId="2EBABA8E" w14:textId="77777777" w:rsidR="004A2827" w:rsidRPr="005A3EA5" w:rsidRDefault="004A2827" w:rsidP="004A2827">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4C93A4F7" w14:textId="77777777" w:rsidR="004A2827" w:rsidRPr="005A3EA5" w:rsidRDefault="004A2827" w:rsidP="004A2827">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572C673A" w14:textId="610A2C11" w:rsidR="004A2827" w:rsidRPr="005A3EA5" w:rsidRDefault="004A2827" w:rsidP="004A2827">
      <w:pPr>
        <w:pStyle w:val="NO"/>
        <w:rPr>
          <w:lang w:eastAsia="zh-CN"/>
        </w:rPr>
      </w:pPr>
      <w:r w:rsidRPr="005A3EA5">
        <w:t>NOTE</w:t>
      </w:r>
      <w:r>
        <w:t> </w:t>
      </w:r>
      <w:r w:rsidR="005974C2">
        <w:t>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5D81118E" w14:textId="43CE5C42" w:rsidR="004A2827" w:rsidRPr="005A3EA5" w:rsidRDefault="004A2827" w:rsidP="004A2827">
      <w:pPr>
        <w:pStyle w:val="B10"/>
        <w:rPr>
          <w:lang w:eastAsia="zh-CN"/>
        </w:rPr>
      </w:pPr>
      <w:r>
        <w:t>12</w:t>
      </w:r>
      <w:r w:rsidRPr="005A3EA5">
        <w:t>.</w:t>
      </w:r>
      <w:r w:rsidR="005974C2">
        <w:tab/>
      </w:r>
      <w:r w:rsidRPr="005A3EA5">
        <w:rPr>
          <w:lang w:eastAsia="zh-CN"/>
        </w:rPr>
        <w:t>The UDR sends an HTTP "204 No Content" response to the PCF.</w:t>
      </w:r>
    </w:p>
    <w:p w14:paraId="225EA1BF" w14:textId="77777777" w:rsidR="004428CF" w:rsidRPr="005A3EA5" w:rsidRDefault="004428CF">
      <w:pPr>
        <w:pStyle w:val="Heading5"/>
      </w:pPr>
      <w:bookmarkStart w:id="655" w:name="_Toc169906969"/>
      <w:r w:rsidRPr="005A3EA5">
        <w:t>5.6.3.1.3</w:t>
      </w:r>
      <w:r w:rsidRPr="005A3EA5">
        <w:tab/>
        <w:t>Roaming</w:t>
      </w:r>
      <w:bookmarkEnd w:id="649"/>
      <w:bookmarkEnd w:id="650"/>
      <w:bookmarkEnd w:id="651"/>
      <w:bookmarkEnd w:id="652"/>
      <w:bookmarkEnd w:id="653"/>
      <w:bookmarkEnd w:id="654"/>
      <w:bookmarkEnd w:id="655"/>
    </w:p>
    <w:bookmarkStart w:id="656" w:name="_MON_1690051601"/>
    <w:bookmarkEnd w:id="656"/>
    <w:p w14:paraId="1623E4D4" w14:textId="71E406D1" w:rsidR="004428CF" w:rsidRPr="00DB0624" w:rsidRDefault="006E3E47" w:rsidP="00A34FD9">
      <w:pPr>
        <w:pStyle w:val="TH"/>
      </w:pPr>
      <w:r w:rsidRPr="00DB0624">
        <w:object w:dxaOrig="9904" w:dyaOrig="5655" w14:anchorId="0C782713">
          <v:shape id="_x0000_i1091" type="#_x0000_t75" style="width:495.15pt;height:284pt" o:ole="">
            <v:imagedata r:id="rId142" o:title=""/>
          </v:shape>
          <o:OLEObject Type="Embed" ProgID="Word.Picture.8" ShapeID="_x0000_i1091" DrawAspect="Content" ObjectID="_1780775211" r:id="rId143"/>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7-8 are triggered by the Npcf_UEPolicyControl_Delete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16D9F5F1" w14:textId="4D337C11" w:rsidR="004428CF" w:rsidRPr="005A3EA5" w:rsidRDefault="005A10AD" w:rsidP="005A10AD">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7C79891" w14:textId="0C393926" w:rsidR="003669DA" w:rsidRPr="005A3EA5" w:rsidRDefault="003669DA" w:rsidP="003669DA">
      <w:pPr>
        <w:pStyle w:val="NO"/>
        <w:rPr>
          <w:lang w:eastAsia="zh-CN"/>
        </w:rPr>
      </w:pPr>
      <w:r w:rsidRPr="005A3EA5">
        <w:t>NOTE</w:t>
      </w:r>
      <w:r>
        <w:t> </w:t>
      </w:r>
      <w:r w:rsidR="00E96C1A">
        <w:t>3</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57" w:name="_Toc28005498"/>
      <w:bookmarkStart w:id="658" w:name="_Toc36038170"/>
      <w:bookmarkStart w:id="659" w:name="_Toc45133367"/>
      <w:bookmarkStart w:id="660" w:name="_Toc51762197"/>
      <w:bookmarkStart w:id="661" w:name="_Toc59016602"/>
      <w:bookmarkStart w:id="662" w:name="_Toc68167572"/>
      <w:bookmarkStart w:id="663" w:name="_Toc169906970"/>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57"/>
      <w:bookmarkEnd w:id="658"/>
      <w:bookmarkEnd w:id="659"/>
      <w:bookmarkEnd w:id="660"/>
      <w:bookmarkEnd w:id="661"/>
      <w:bookmarkEnd w:id="662"/>
      <w:bookmarkEnd w:id="663"/>
    </w:p>
    <w:p w14:paraId="3E5D13BE" w14:textId="77777777" w:rsidR="004428CF" w:rsidRPr="005A3EA5" w:rsidRDefault="004428CF">
      <w:pPr>
        <w:pStyle w:val="Heading5"/>
        <w:rPr>
          <w:lang w:eastAsia="zh-CN"/>
        </w:rPr>
      </w:pPr>
      <w:bookmarkStart w:id="664" w:name="_Toc28005499"/>
      <w:bookmarkStart w:id="665" w:name="_Toc36038171"/>
      <w:bookmarkStart w:id="666" w:name="_Toc45133368"/>
      <w:bookmarkStart w:id="667" w:name="_Toc51762198"/>
      <w:bookmarkStart w:id="668" w:name="_Toc59016603"/>
      <w:bookmarkStart w:id="669" w:name="_Toc68167573"/>
      <w:bookmarkStart w:id="670" w:name="_Toc169906971"/>
      <w:r w:rsidRPr="005A3EA5">
        <w:rPr>
          <w:lang w:eastAsia="zh-CN"/>
        </w:rPr>
        <w:t>5.6.3.2.1</w:t>
      </w:r>
      <w:r w:rsidRPr="005A3EA5">
        <w:rPr>
          <w:lang w:eastAsia="zh-CN"/>
        </w:rPr>
        <w:tab/>
        <w:t>General</w:t>
      </w:r>
      <w:bookmarkEnd w:id="664"/>
      <w:bookmarkEnd w:id="665"/>
      <w:bookmarkEnd w:id="666"/>
      <w:bookmarkEnd w:id="667"/>
      <w:bookmarkEnd w:id="668"/>
      <w:bookmarkEnd w:id="669"/>
      <w:bookmarkEnd w:id="670"/>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671" w:name="_Toc28005500"/>
      <w:bookmarkStart w:id="672" w:name="_Toc36038172"/>
      <w:bookmarkStart w:id="673" w:name="_Toc45133369"/>
      <w:bookmarkStart w:id="674" w:name="_Toc51762199"/>
      <w:bookmarkStart w:id="675" w:name="_Toc59016604"/>
      <w:bookmarkStart w:id="676" w:name="_Toc68167574"/>
      <w:bookmarkStart w:id="677" w:name="_Toc169906972"/>
      <w:r w:rsidRPr="005A3EA5">
        <w:rPr>
          <w:lang w:eastAsia="zh-CN"/>
        </w:rPr>
        <w:t>5.6.3.2.2</w:t>
      </w:r>
      <w:r w:rsidRPr="005A3EA5">
        <w:rPr>
          <w:lang w:eastAsia="zh-CN"/>
        </w:rPr>
        <w:tab/>
        <w:t>Non-roaming</w:t>
      </w:r>
      <w:bookmarkEnd w:id="671"/>
      <w:bookmarkEnd w:id="672"/>
      <w:bookmarkEnd w:id="673"/>
      <w:bookmarkEnd w:id="674"/>
      <w:bookmarkEnd w:id="675"/>
      <w:bookmarkEnd w:id="676"/>
      <w:bookmarkEnd w:id="677"/>
    </w:p>
    <w:bookmarkStart w:id="678" w:name="_MON_1605118486"/>
    <w:bookmarkEnd w:id="678"/>
    <w:p w14:paraId="2378AEB2" w14:textId="77777777" w:rsidR="004428CF" w:rsidRPr="001F31A0" w:rsidRDefault="004428CF">
      <w:pPr>
        <w:pStyle w:val="TH"/>
      </w:pPr>
      <w:r w:rsidRPr="00DB0624">
        <w:object w:dxaOrig="9762" w:dyaOrig="4250" w14:anchorId="025285B2">
          <v:shape id="_x0000_i1092" type="#_x0000_t75" style="width:429.35pt;height:213.8pt" o:ole="">
            <v:imagedata r:id="rId144" o:title="" cropright="8121f"/>
          </v:shape>
          <o:OLEObject Type="Embed" ProgID="Word.Picture.8" ShapeID="_x0000_i1092" DrawAspect="Content" ObjectID="_1780775212" r:id="rId145"/>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79" w:name="_Toc28005501"/>
      <w:bookmarkStart w:id="680" w:name="_Toc36038173"/>
      <w:bookmarkStart w:id="681" w:name="_Toc45133370"/>
      <w:bookmarkStart w:id="682" w:name="_Toc51762200"/>
      <w:bookmarkStart w:id="683" w:name="_Toc59016605"/>
      <w:bookmarkStart w:id="684" w:name="_Toc68167575"/>
      <w:bookmarkStart w:id="685" w:name="_Toc169906973"/>
      <w:r w:rsidRPr="005A3EA5">
        <w:t>5.6.3.2.3</w:t>
      </w:r>
      <w:r w:rsidRPr="005A3EA5">
        <w:tab/>
        <w:t>Roaming</w:t>
      </w:r>
      <w:bookmarkEnd w:id="679"/>
      <w:bookmarkEnd w:id="680"/>
      <w:bookmarkEnd w:id="681"/>
      <w:bookmarkEnd w:id="682"/>
      <w:bookmarkEnd w:id="683"/>
      <w:bookmarkEnd w:id="684"/>
      <w:bookmarkEnd w:id="685"/>
    </w:p>
    <w:bookmarkStart w:id="686" w:name="_MON_1605131465"/>
    <w:bookmarkEnd w:id="686"/>
    <w:p w14:paraId="1661CCFF" w14:textId="77777777" w:rsidR="004428CF" w:rsidRPr="001F31A0" w:rsidRDefault="004428CF">
      <w:pPr>
        <w:pStyle w:val="TH"/>
      </w:pPr>
      <w:r w:rsidRPr="00DB0624">
        <w:object w:dxaOrig="9762" w:dyaOrig="5951" w14:anchorId="32DFA707">
          <v:shape id="_x0000_i1093" type="#_x0000_t75" style="width:429.35pt;height:299.95pt" o:ole="">
            <v:imagedata r:id="rId146" o:title="" cropright="8121f"/>
          </v:shape>
          <o:OLEObject Type="Embed" ProgID="Word.Picture.8" ShapeID="_x0000_i1093" DrawAspect="Content" ObjectID="_1780775213" r:id="rId147"/>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7379C8D" w14:textId="77777777" w:rsidR="004428CF" w:rsidRPr="005A3EA5" w:rsidRDefault="004428CF">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t>10.</w:t>
      </w:r>
      <w:r w:rsidRPr="005A3EA5">
        <w:tab/>
        <w:t>Steps 1 to 6 as specified in Figure 5.6.3.1.3-1 are executed.</w:t>
      </w:r>
    </w:p>
    <w:p w14:paraId="2E6C0BD6" w14:textId="18283794" w:rsidR="00115187" w:rsidRDefault="00115187" w:rsidP="00115187">
      <w:pPr>
        <w:pStyle w:val="Heading2"/>
      </w:pPr>
      <w:bookmarkStart w:id="687" w:name="_Toc122113676"/>
      <w:bookmarkStart w:id="688" w:name="_Toc169906974"/>
      <w:bookmarkStart w:id="689" w:name="_Hlk101533014"/>
      <w:bookmarkStart w:id="690" w:name="_Toc28005502"/>
      <w:bookmarkStart w:id="691" w:name="_Toc36038174"/>
      <w:bookmarkStart w:id="692" w:name="_Toc45133371"/>
      <w:bookmarkStart w:id="693" w:name="_Toc51762201"/>
      <w:bookmarkStart w:id="694" w:name="_Toc59016606"/>
      <w:bookmarkStart w:id="695" w:name="_Toc68167576"/>
      <w:r>
        <w:t>5.7</w:t>
      </w:r>
      <w:r>
        <w:rPr>
          <w:lang w:eastAsia="ja-JP"/>
        </w:rPr>
        <w:tab/>
      </w:r>
      <w:r>
        <w:rPr>
          <w:lang w:eastAsia="zh-CN"/>
        </w:rPr>
        <w:t>MBS Policy Association Management</w:t>
      </w:r>
      <w:bookmarkEnd w:id="687"/>
      <w:bookmarkEnd w:id="688"/>
    </w:p>
    <w:p w14:paraId="5831180B" w14:textId="59E8E9E1" w:rsidR="00DB2297" w:rsidRDefault="00DB2297" w:rsidP="00DB2297">
      <w:pPr>
        <w:pStyle w:val="Heading3"/>
        <w:rPr>
          <w:lang w:eastAsia="zh-CN"/>
        </w:rPr>
      </w:pPr>
      <w:bookmarkStart w:id="696" w:name="_Toc169906975"/>
      <w:r>
        <w:rPr>
          <w:lang w:eastAsia="zh-CN"/>
        </w:rPr>
        <w:t>5.7.1</w:t>
      </w:r>
      <w:r>
        <w:rPr>
          <w:lang w:eastAsia="ja-JP"/>
        </w:rPr>
        <w:tab/>
      </w:r>
      <w:r>
        <w:rPr>
          <w:lang w:eastAsia="zh-CN"/>
        </w:rPr>
        <w:t>General</w:t>
      </w:r>
      <w:bookmarkEnd w:id="696"/>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97" w:name="_Toc169906976"/>
      <w:bookmarkStart w:id="698" w:name="_Toc97203870"/>
      <w:bookmarkEnd w:id="689"/>
      <w:r>
        <w:rPr>
          <w:lang w:eastAsia="zh-CN"/>
        </w:rPr>
        <w:t>5.7.2</w:t>
      </w:r>
      <w:r>
        <w:rPr>
          <w:lang w:eastAsia="ja-JP"/>
        </w:rPr>
        <w:tab/>
      </w:r>
      <w:r>
        <w:rPr>
          <w:lang w:eastAsia="zh-CN"/>
        </w:rPr>
        <w:t>MBS Policy Association Establishment</w:t>
      </w:r>
      <w:bookmarkEnd w:id="697"/>
    </w:p>
    <w:bookmarkEnd w:id="698"/>
    <w:p w14:paraId="222F2E12" w14:textId="77777777" w:rsidR="00C50A67" w:rsidRDefault="00C50A67" w:rsidP="00C50A67">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bookmarkStart w:id="699" w:name="_MON_1732445519"/>
    <w:bookmarkEnd w:id="699"/>
    <w:p w14:paraId="2D1A9887" w14:textId="77777777" w:rsidR="00EB22FF" w:rsidRDefault="00EB22FF" w:rsidP="00EB22FF">
      <w:pPr>
        <w:pStyle w:val="TH"/>
      </w:pPr>
      <w:r>
        <w:object w:dxaOrig="10101" w:dyaOrig="10788" w14:anchorId="08255D42">
          <v:shape id="_x0000_i1094" type="#_x0000_t75" style="width:504.45pt;height:539.8pt" o:ole="">
            <v:imagedata r:id="rId148" o:title=""/>
          </v:shape>
          <o:OLEObject Type="Embed" ProgID="Word.Document.8" ShapeID="_x0000_i1094" DrawAspect="Content" ObjectID="_1780775214" r:id="rId149">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0"/>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Nbsf_Management_Discovery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6C1F9021" w14:textId="5F33481D" w:rsidR="00434137" w:rsidRDefault="00434137" w:rsidP="00434137">
      <w:pPr>
        <w:pStyle w:val="B10"/>
        <w:rPr>
          <w:lang w:eastAsia="ja-JP"/>
        </w:rPr>
      </w:pPr>
      <w:r>
        <w:rPr>
          <w:lang w:eastAsia="zh-CN"/>
        </w:rPr>
        <w:t>3.</w:t>
      </w:r>
      <w:r>
        <w:rPr>
          <w:lang w:eastAsia="zh-CN"/>
        </w:rPr>
        <w:tab/>
      </w:r>
      <w:r>
        <w:t>If there is a PCF serving the MBS session, the BSF sends an HTTP "200 OK" with the address of this PCF to AF/NEF/MBSF; otherwise, the BSF returns an HTTP "</w:t>
      </w:r>
      <w:r>
        <w:rPr>
          <w:lang w:eastAsia="ja-JP"/>
        </w:rPr>
        <w:t xml:space="preserve">200 OK" with empty </w:t>
      </w:r>
      <w:r>
        <w:rPr>
          <w:rFonts w:eastAsia="DengXian"/>
        </w:rPr>
        <w:t>array (i.e. "[ ]" in JSON)</w:t>
      </w:r>
      <w:r>
        <w:rPr>
          <w:lang w:eastAsia="ja-JP"/>
        </w:rPr>
        <w:t>.</w:t>
      </w:r>
    </w:p>
    <w:p w14:paraId="11E925DF" w14:textId="4D625E0C" w:rsidR="00434137" w:rsidRDefault="00434137" w:rsidP="00434137">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MBS Service Information</w:t>
      </w:r>
      <w:r>
        <w:rPr>
          <w:rFonts w:hint="eastAsia"/>
          <w:lang w:eastAsia="zh-CN"/>
        </w:rPr>
        <w:t>,</w:t>
      </w:r>
      <w:r>
        <w:t xml:space="preserve"> DNN if available and S-NSSAI if available; otherwise if the BSF returned the HTTP "200 OK" with the address of this PCF, the AF/NEF/MBSF contacts with the returned PCF by invoking the Npcf_MBSPolicyAuthorization_Create service operation.</w:t>
      </w:r>
    </w:p>
    <w:p w14:paraId="6FBCCF28" w14:textId="556F3744" w:rsidR="009440B5" w:rsidRDefault="009440B5" w:rsidP="009440B5">
      <w:pPr>
        <w:pStyle w:val="B10"/>
      </w:pPr>
      <w:r>
        <w:rPr>
          <w:lang w:eastAsia="ja-JP"/>
        </w:rPr>
        <w:t>5.</w:t>
      </w:r>
      <w:r>
        <w:rPr>
          <w:lang w:eastAsia="ja-JP"/>
        </w:rP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r>
        <w:rPr>
          <w:lang w:eastAsia="zh-CN"/>
        </w:rPr>
        <w:t>Nudr_</w:t>
      </w:r>
      <w:r>
        <w:rPr>
          <w:color w:val="000000"/>
          <w:lang w:eastAsia="zh-CN"/>
        </w:rPr>
        <w:t>DataRepository</w:t>
      </w:r>
      <w:r>
        <w:rPr>
          <w:lang w:eastAsia="zh-CN"/>
        </w:rPr>
        <w:t>_Query service operation</w:t>
      </w:r>
      <w:r>
        <w:t xml:space="preserve">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6E62D28" w14:textId="62AB735E" w:rsidR="00EB14C3" w:rsidRDefault="00EB14C3" w:rsidP="00EB14C3">
      <w:pPr>
        <w:pStyle w:val="B10"/>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0"/>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5D0B927D" w14:textId="26A806D1" w:rsidR="00D52A97" w:rsidRDefault="00D52A97" w:rsidP="005965CC">
      <w:pPr>
        <w:pStyle w:val="B10"/>
      </w:pPr>
      <w:r>
        <w:tab/>
        <w:t>If the request is authorized, the PCF derives the MBS policies and determines whether the MBS policies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0"/>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Session Bindings" resource using the Nbsf_Management_Register service operation, as described in clause 4.2.2.4 of 3GPP TS 29.521 [22].</w:t>
      </w:r>
    </w:p>
    <w:p w14:paraId="55990EBD" w14:textId="77777777" w:rsidR="00752AD4" w:rsidRDefault="00752AD4" w:rsidP="00752AD4">
      <w:pPr>
        <w:pStyle w:val="B10"/>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0"/>
      </w:pPr>
      <w:r>
        <w:t>10.</w:t>
      </w:r>
      <w:r>
        <w:tab/>
        <w:t>The PCF sends an Npcf_MBSPolicyAuthorization_Create Response to the AF/NEF/MBSF.</w:t>
      </w:r>
    </w:p>
    <w:p w14:paraId="3CD13227" w14:textId="5D38C010" w:rsidR="00752AD4" w:rsidRDefault="00752AD4" w:rsidP="00752AD4">
      <w:pPr>
        <w:pStyle w:val="B10"/>
      </w:pPr>
      <w:r>
        <w:t>11. AF/NEF/MBSF discovers and selects an MB-SMF for the MBS session and sends Nmbsmf_MBSSession_Create Request to the MB-SMF as defined in clause 5.3.2.2 of 3GPP TS 29.532 [58].</w:t>
      </w:r>
    </w:p>
    <w:p w14:paraId="7A037FEF" w14:textId="77777777" w:rsidR="000100B8" w:rsidRDefault="000100B8" w:rsidP="000100B8">
      <w:pPr>
        <w:pStyle w:val="B10"/>
      </w:pPr>
      <w:r>
        <w:t>12.</w:t>
      </w:r>
      <w:r>
        <w:tab/>
        <w:t xml:space="preserve">Upon reception of an Nmbsmf_MBSession_Create request from the AF/NEF/MBSF, the MB-SMF </w:t>
      </w:r>
      <w:r>
        <w:rPr>
          <w:lang w:eastAsia="ja-JP"/>
        </w:rPr>
        <w:t>discovers and selects the PCF as defined in clause</w:t>
      </w:r>
      <w:r>
        <w:rPr>
          <w:rFonts w:eastAsia="DengXian"/>
        </w:rPr>
        <w:t> 8.6.1</w:t>
      </w:r>
      <w:r>
        <w:t xml:space="preserve">, and then invokes the Npcf_MBSPolicyControl_Create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0"/>
        <w:rPr>
          <w:rFonts w:eastAsia="DengXian"/>
        </w:rPr>
      </w:pPr>
      <w:r>
        <w:rPr>
          <w:lang w:eastAsia="zh-CN"/>
        </w:rPr>
        <w:t>13.</w:t>
      </w:r>
      <w:r>
        <w:rPr>
          <w:lang w:eastAsia="zh-CN"/>
        </w:rPr>
        <w:tab/>
        <w:t>If t</w:t>
      </w:r>
      <w:r>
        <w:t>he PCF is not handling the MBS session</w:t>
      </w:r>
      <w:r w:rsidRPr="006306B4">
        <w:t xml:space="preserve"> </w:t>
      </w:r>
      <w:r>
        <w:t>and the PCF needs to check if there is a PCF already handling the MBS session (i.e., the request corresponds to a location-dependent MBS service and/or no MBS Service Information was provided by the MB-SMF), the PCF invokes the Nbsf_Management_</w:t>
      </w:r>
      <w:r w:rsidRPr="002B6EB5">
        <w:t xml:space="preserve"> </w:t>
      </w:r>
      <w:r>
        <w:t>Register service as described in 3GPP TS 29.521 [22].</w:t>
      </w:r>
    </w:p>
    <w:p w14:paraId="71C74213" w14:textId="531EED56" w:rsidR="00752AD4" w:rsidRDefault="00752AD4" w:rsidP="00752AD4">
      <w:pPr>
        <w:pStyle w:val="B10"/>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0"/>
      </w:pPr>
      <w:r>
        <w:rPr>
          <w:lang w:eastAsia="ja-JP"/>
        </w:rPr>
        <w:t>15.</w:t>
      </w:r>
      <w:r>
        <w:rPr>
          <w:lang w:eastAsia="ja-JP"/>
        </w:rPr>
        <w:tab/>
      </w:r>
      <w:r w:rsidR="00186A97">
        <w:rPr>
          <w:lang w:eastAsia="ja-JP"/>
        </w:rPr>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54C1115D" w14:textId="77777777" w:rsidR="00434137" w:rsidRDefault="00434137" w:rsidP="00434137">
      <w:pPr>
        <w:pStyle w:val="B10"/>
      </w:pPr>
      <w:r>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0"/>
      </w:pPr>
      <w:r>
        <w:t>17.</w:t>
      </w:r>
      <w:r>
        <w:tab/>
      </w:r>
      <w:r>
        <w:rPr>
          <w:lang w:eastAsia="ja-JP"/>
        </w:rPr>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0"/>
        <w:ind w:firstLine="0"/>
      </w:pPr>
      <w:r>
        <w:t>Otherwise, when steps 2-10 were performed and MBS policies were derived in step 7, this step is not needed.</w:t>
      </w:r>
    </w:p>
    <w:p w14:paraId="6E07BAE5" w14:textId="77777777" w:rsidR="00385814" w:rsidRDefault="00385814" w:rsidP="00385814">
      <w:pPr>
        <w:pStyle w:val="B10"/>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6ECD7055" w14:textId="51BEC036" w:rsidR="00434137" w:rsidRDefault="00434137" w:rsidP="00434137">
      <w:pPr>
        <w:pStyle w:val="B2"/>
      </w:pPr>
      <w:r>
        <w:t>-</w:t>
      </w:r>
      <w:r>
        <w:tab/>
        <w:t>If the PCF receives the HTTP "201 Created"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Npcf_MBSPolicyControl_Create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Session Binding" resource using the Nbsf_Management_Deregister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0"/>
      </w:pPr>
      <w:r>
        <w:t>19.</w:t>
      </w:r>
      <w:r>
        <w:tab/>
        <w:t>The MB-SMF sends Nmbsmf_MBSSession_Create Response to the AF/NEF/MBSF as defined in clause 5.3.2.2 of 3GPP TS 29.532 [58].</w:t>
      </w:r>
    </w:p>
    <w:p w14:paraId="0AAA4785" w14:textId="77777777" w:rsidR="00F563FD" w:rsidRDefault="00F563FD" w:rsidP="00F563FD">
      <w:pPr>
        <w:pStyle w:val="NO"/>
        <w:rPr>
          <w:rFonts w:eastAsiaTheme="minorEastAsia"/>
          <w:lang w:eastAsia="ja-JP"/>
        </w:rPr>
      </w:pPr>
      <w:r w:rsidRPr="004A0F9D">
        <w:rPr>
          <w:rFonts w:eastAsiaTheme="minorEastAsia"/>
          <w:lang w:eastAsia="ja-JP"/>
        </w:rPr>
        <w:t>NOTE</w:t>
      </w:r>
      <w:r>
        <w:rPr>
          <w:rFonts w:eastAsiaTheme="minorEastAsia"/>
          <w:lang w:eastAsia="ja-JP"/>
        </w:rPr>
        <w:t> 2</w:t>
      </w:r>
      <w:r w:rsidRPr="004A0F9D">
        <w:rPr>
          <w:rFonts w:eastAsiaTheme="minorEastAsia"/>
          <w:lang w:eastAsia="ja-JP"/>
        </w:rPr>
        <w:t>:</w:t>
      </w:r>
      <w:r w:rsidRPr="004A0F9D">
        <w:rPr>
          <w:rFonts w:eastAsiaTheme="minorEastAsia"/>
          <w:lang w:eastAsia="ja-JP"/>
        </w:rPr>
        <w:tab/>
        <w:t>Th</w:t>
      </w:r>
      <w:r>
        <w:rPr>
          <w:rFonts w:eastAsiaTheme="minorEastAsia"/>
          <w:lang w:eastAsia="ja-JP"/>
        </w:rPr>
        <w:t>ese</w:t>
      </w:r>
      <w:r w:rsidRPr="004A0F9D">
        <w:rPr>
          <w:rFonts w:eastAsiaTheme="minorEastAsia"/>
          <w:lang w:eastAsia="ja-JP"/>
        </w:rPr>
        <w:t xml:space="preserve"> steps 2, 8 and 13 are not necessary in a deployment with a single PCF.</w:t>
      </w:r>
    </w:p>
    <w:p w14:paraId="157C8ECF" w14:textId="77777777" w:rsidR="00653940" w:rsidRDefault="00653940" w:rsidP="00653940">
      <w:pPr>
        <w:pStyle w:val="Heading3"/>
        <w:rPr>
          <w:lang w:eastAsia="zh-CN"/>
        </w:rPr>
      </w:pPr>
      <w:bookmarkStart w:id="700" w:name="_Toc169906977"/>
      <w:r>
        <w:rPr>
          <w:lang w:eastAsia="zh-CN"/>
        </w:rPr>
        <w:t>5.7.3</w:t>
      </w:r>
      <w:r>
        <w:rPr>
          <w:lang w:eastAsia="ja-JP"/>
        </w:rPr>
        <w:tab/>
      </w:r>
      <w:r>
        <w:rPr>
          <w:lang w:eastAsia="zh-CN"/>
        </w:rPr>
        <w:t>MBS Policy Association Modification</w:t>
      </w:r>
      <w:bookmarkEnd w:id="700"/>
    </w:p>
    <w:p w14:paraId="667F5E1C" w14:textId="77777777" w:rsidR="00653940" w:rsidRDefault="00653940" w:rsidP="00653940">
      <w:pPr>
        <w:pStyle w:val="Heading4"/>
        <w:rPr>
          <w:lang w:eastAsia="zh-CN"/>
        </w:rPr>
      </w:pPr>
      <w:bookmarkStart w:id="701" w:name="_Toc169906978"/>
      <w:r>
        <w:rPr>
          <w:lang w:eastAsia="zh-CN"/>
        </w:rPr>
        <w:t>5.7.3.1</w:t>
      </w:r>
      <w:r>
        <w:rPr>
          <w:lang w:eastAsia="ja-JP"/>
        </w:rPr>
        <w:tab/>
      </w:r>
      <w:r>
        <w:rPr>
          <w:lang w:eastAsia="zh-CN"/>
        </w:rPr>
        <w:t>General</w:t>
      </w:r>
      <w:bookmarkEnd w:id="701"/>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702" w:name="_Toc138667995"/>
      <w:bookmarkStart w:id="703" w:name="_Toc169906979"/>
      <w:r w:rsidRPr="002A6E16">
        <w:t>5.7.3.2</w:t>
      </w:r>
      <w:r>
        <w:rPr>
          <w:lang w:eastAsia="ja-JP"/>
        </w:rPr>
        <w:tab/>
      </w:r>
      <w:r>
        <w:rPr>
          <w:lang w:eastAsia="zh-CN"/>
        </w:rPr>
        <w:t xml:space="preserve">MBS Policy Association Modification </w:t>
      </w:r>
      <w:r>
        <w:t>initiated</w:t>
      </w:r>
      <w:r>
        <w:rPr>
          <w:lang w:eastAsia="zh-CN"/>
        </w:rPr>
        <w:t xml:space="preserve"> by the AF</w:t>
      </w:r>
      <w:bookmarkEnd w:id="702"/>
      <w:r>
        <w:rPr>
          <w:lang w:eastAsia="zh-CN"/>
        </w:rPr>
        <w:t>/NEF/MBSF</w:t>
      </w:r>
      <w:bookmarkEnd w:id="703"/>
    </w:p>
    <w:p w14:paraId="34FCA133" w14:textId="027E3A7D" w:rsidR="00653940" w:rsidRDefault="00653940" w:rsidP="00653940">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95" type="#_x0000_t75" style="width:427.15pt;height:304.8pt;mso-position-horizontal:absolute" o:ole="">
            <v:imagedata r:id="rId150" o:title=""/>
          </v:shape>
          <o:OLEObject Type="Embed" ProgID="Visio.Drawing.15" ShapeID="_x0000_i1095" DrawAspect="Content" ObjectID="_1780775215" r:id="rId151"/>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0"/>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0"/>
      </w:pPr>
      <w:r>
        <w:t>2.</w:t>
      </w:r>
      <w:r>
        <w:tab/>
        <w:t xml:space="preserve">The AF/NEF/MBSF invokes the Npcf_MBSPolicyAuthorization_Update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0"/>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0"/>
      </w:pPr>
      <w:r>
        <w:t>5.</w:t>
      </w:r>
      <w:r>
        <w:tab/>
        <w:t>The AF/NEF/MBSF sends Nmbsmf_MBSSession_Update Request to the MB-SMF as defined in clause 5.3.2.3 of 3GPP TS 29.532 [58].</w:t>
      </w:r>
    </w:p>
    <w:p w14:paraId="62B63402" w14:textId="1020202D" w:rsidR="00653940" w:rsidRDefault="00653940" w:rsidP="00653940">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0"/>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0"/>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704" w:name="_Toc169906980"/>
      <w:r w:rsidRPr="002A6E16">
        <w:t>5.7.4</w:t>
      </w:r>
      <w:r>
        <w:rPr>
          <w:lang w:eastAsia="ja-JP"/>
        </w:rPr>
        <w:tab/>
      </w:r>
      <w:r>
        <w:rPr>
          <w:lang w:eastAsia="zh-CN"/>
        </w:rPr>
        <w:t>MBS Policy Association Termination</w:t>
      </w:r>
      <w:bookmarkEnd w:id="704"/>
    </w:p>
    <w:p w14:paraId="6F281DDF" w14:textId="77777777" w:rsidR="00653940" w:rsidRDefault="00653940" w:rsidP="00653940">
      <w:pPr>
        <w:pStyle w:val="Heading4"/>
        <w:rPr>
          <w:lang w:eastAsia="zh-CN"/>
        </w:rPr>
      </w:pPr>
      <w:bookmarkStart w:id="705" w:name="_Toc169906981"/>
      <w:r w:rsidRPr="002A6E16">
        <w:t>5.7.4.1</w:t>
      </w:r>
      <w:r>
        <w:rPr>
          <w:lang w:eastAsia="ja-JP"/>
        </w:rPr>
        <w:tab/>
      </w:r>
      <w:r>
        <w:rPr>
          <w:lang w:eastAsia="zh-CN"/>
        </w:rPr>
        <w:t>General</w:t>
      </w:r>
      <w:bookmarkEnd w:id="705"/>
    </w:p>
    <w:p w14:paraId="0933EB0E" w14:textId="52A060A1" w:rsidR="00104BF8" w:rsidRDefault="00104BF8" w:rsidP="00104BF8">
      <w:pPr>
        <w:rPr>
          <w:lang w:eastAsia="zh-CN"/>
        </w:rPr>
      </w:pPr>
      <w:r>
        <w:rPr>
          <w:lang w:eastAsia="zh-CN"/>
        </w:rPr>
        <w:t>The MBS Policy Association Termination procedure isinitiated by the AF/NEF/MBSF.</w:t>
      </w:r>
    </w:p>
    <w:p w14:paraId="65FDD0D3" w14:textId="77777777" w:rsidR="00653940" w:rsidRDefault="00653940" w:rsidP="00653940">
      <w:pPr>
        <w:pStyle w:val="Heading4"/>
        <w:rPr>
          <w:lang w:eastAsia="zh-CN"/>
        </w:rPr>
      </w:pPr>
      <w:bookmarkStart w:id="706" w:name="_Toc169906982"/>
      <w:r w:rsidRPr="002A6E16">
        <w:t>5.7.4.2</w:t>
      </w:r>
      <w:r>
        <w:rPr>
          <w:lang w:eastAsia="ja-JP"/>
        </w:rPr>
        <w:tab/>
      </w:r>
      <w:r>
        <w:rPr>
          <w:lang w:eastAsia="zh-CN"/>
        </w:rPr>
        <w:t>MBS Policy Association Termination initiated</w:t>
      </w:r>
      <w:r>
        <w:t xml:space="preserve"> by the </w:t>
      </w:r>
      <w:r>
        <w:rPr>
          <w:lang w:eastAsia="zh-CN"/>
        </w:rPr>
        <w:t>PCF</w:t>
      </w:r>
      <w:bookmarkEnd w:id="706"/>
    </w:p>
    <w:p w14:paraId="55412A5C" w14:textId="77777777" w:rsidR="00653940" w:rsidRDefault="00653940" w:rsidP="00653940">
      <w:pPr>
        <w:rPr>
          <w:lang w:eastAsia="ja-JP"/>
        </w:rPr>
      </w:pPr>
      <w:r>
        <w:rPr>
          <w:lang w:eastAsia="ja-JP"/>
        </w:rPr>
        <w:t>Void</w:t>
      </w:r>
    </w:p>
    <w:p w14:paraId="7B5B7F1B" w14:textId="77777777" w:rsidR="00E70AB9" w:rsidRDefault="00E70AB9" w:rsidP="00E70AB9">
      <w:pPr>
        <w:pStyle w:val="Heading4"/>
        <w:rPr>
          <w:lang w:eastAsia="zh-CN"/>
        </w:rPr>
      </w:pPr>
      <w:bookmarkStart w:id="707" w:name="_Toc138667999"/>
      <w:bookmarkStart w:id="708" w:name="_Toc169906983"/>
      <w:r w:rsidRPr="002A6E16">
        <w:t>5.7.4.3</w:t>
      </w:r>
      <w:r>
        <w:rPr>
          <w:lang w:eastAsia="ja-JP"/>
        </w:rPr>
        <w:tab/>
      </w:r>
      <w:r>
        <w:rPr>
          <w:lang w:eastAsia="zh-CN"/>
        </w:rPr>
        <w:t>MBS Policy Association Termination initiated</w:t>
      </w:r>
      <w:r>
        <w:t xml:space="preserve"> by the AF</w:t>
      </w:r>
      <w:bookmarkEnd w:id="707"/>
      <w:r>
        <w:t>/NEF/MBSF</w:t>
      </w:r>
      <w:bookmarkEnd w:id="708"/>
    </w:p>
    <w:p w14:paraId="369652C5" w14:textId="296C42C4" w:rsidR="00653940" w:rsidRDefault="00653940" w:rsidP="00653940">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709" w:name="_MON_1728371048"/>
    <w:bookmarkEnd w:id="709"/>
    <w:p w14:paraId="4476B721" w14:textId="77777777" w:rsidR="00653940" w:rsidRDefault="00653940" w:rsidP="00653940">
      <w:pPr>
        <w:pStyle w:val="TH"/>
        <w:rPr>
          <w:lang w:eastAsia="zh-CN"/>
        </w:rPr>
      </w:pPr>
      <w:r>
        <w:object w:dxaOrig="11927" w:dyaOrig="7034" w14:anchorId="57AEE4F1">
          <v:shape id="_x0000_i1096" type="#_x0000_t75" style="width:596.75pt;height:350.7pt" o:ole="">
            <v:imagedata r:id="rId152" o:title=""/>
          </v:shape>
          <o:OLEObject Type="Embed" ProgID="Word.Document.8" ShapeID="_x0000_i1096" DrawAspect="Content" ObjectID="_1780775216" r:id="rId153">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0"/>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0"/>
      </w:pPr>
      <w:r>
        <w:t>3.</w:t>
      </w:r>
      <w:r>
        <w:tab/>
        <w:t>Upon success, the PCF responds with an HTTP "204 No Content" status code.</w:t>
      </w:r>
    </w:p>
    <w:p w14:paraId="6665E06E" w14:textId="11F7AB3B" w:rsidR="00653940" w:rsidRDefault="00653940" w:rsidP="00653940">
      <w:pPr>
        <w:pStyle w:val="B10"/>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3F4136BB" w14:textId="77777777" w:rsidR="000100B8" w:rsidRDefault="000100B8" w:rsidP="000100B8">
      <w:pPr>
        <w:pStyle w:val="B10"/>
      </w:pPr>
      <w:r>
        <w:t>6.</w:t>
      </w:r>
      <w:r>
        <w:tab/>
      </w:r>
      <w:r w:rsidRPr="003D5646">
        <w:t>If the same PCF is used for the location dependent MBS sessions and this is the last MBS Policy Association related to that MBS Session</w:t>
      </w:r>
      <w:r>
        <w:t xml:space="preserve">, </w:t>
      </w:r>
      <w:r>
        <w:rPr>
          <w:rFonts w:eastAsia="Times New Roman"/>
        </w:rPr>
        <w:t>or for an MBS Session that is not an instance of a location-dependent MBS service, the AF/NEF/MBSF interacted with the PCF in step 2</w:t>
      </w:r>
      <w:r>
        <w:t>,</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0"/>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0"/>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722B2EC7" w14:textId="07E700E6" w:rsidR="00B77EA0" w:rsidRDefault="00653940" w:rsidP="00B77EA0">
      <w:pPr>
        <w:pStyle w:val="B10"/>
      </w:pPr>
      <w:r>
        <w:t>9. The MB-SMF sends Nmbsmf_MBSSession_Delete Response to the NEF/MBSF as defined in clause 5.3.2.4 of 3GPP TS 29.532 [58].</w:t>
      </w:r>
    </w:p>
    <w:p w14:paraId="3956EC5B" w14:textId="77777777" w:rsidR="00A037A8" w:rsidRDefault="00A037A8" w:rsidP="00A037A8">
      <w:pPr>
        <w:pStyle w:val="Heading2"/>
      </w:pPr>
      <w:bookmarkStart w:id="710" w:name="_Toc169906984"/>
      <w:r>
        <w:t>5.8</w:t>
      </w:r>
      <w:r>
        <w:rPr>
          <w:lang w:eastAsia="ja-JP"/>
        </w:rPr>
        <w:tab/>
      </w:r>
      <w:r>
        <w:rPr>
          <w:lang w:eastAsia="zh-CN"/>
        </w:rPr>
        <w:t>Awareness of URSP Rule Enforcement</w:t>
      </w:r>
      <w:bookmarkEnd w:id="710"/>
    </w:p>
    <w:p w14:paraId="56B62929" w14:textId="77777777" w:rsidR="00A037A8" w:rsidRDefault="00A037A8" w:rsidP="00A037A8">
      <w:pPr>
        <w:pStyle w:val="Heading3"/>
        <w:rPr>
          <w:lang w:eastAsia="zh-CN"/>
        </w:rPr>
      </w:pPr>
      <w:bookmarkStart w:id="711" w:name="_Toc169906985"/>
      <w:r>
        <w:rPr>
          <w:lang w:eastAsia="zh-CN"/>
        </w:rPr>
        <w:t>5.8.1</w:t>
      </w:r>
      <w:r>
        <w:rPr>
          <w:lang w:eastAsia="ja-JP"/>
        </w:rPr>
        <w:tab/>
      </w:r>
      <w:r>
        <w:rPr>
          <w:lang w:eastAsia="zh-CN"/>
        </w:rPr>
        <w:t>General</w:t>
      </w:r>
      <w:bookmarkEnd w:id="711"/>
    </w:p>
    <w:p w14:paraId="2555FC63" w14:textId="77777777" w:rsidR="00A037A8" w:rsidRDefault="00A037A8" w:rsidP="00A037A8">
      <w:pPr>
        <w:rPr>
          <w:lang w:eastAsia="ja-JP"/>
        </w:rPr>
      </w:pPr>
      <w:r>
        <w:t xml:space="preserve">Clause 5.8 specifies the detailed </w:t>
      </w:r>
      <w:r>
        <w:rPr>
          <w:lang w:eastAsia="zh-CN"/>
        </w:rPr>
        <w:t xml:space="preserve">call </w:t>
      </w:r>
      <w:r>
        <w:t xml:space="preserve">flows for </w:t>
      </w:r>
      <w:r>
        <w:rPr>
          <w:lang w:eastAsia="zh-CN"/>
        </w:rPr>
        <w:t>awareness of URSP rule enforcement</w:t>
      </w:r>
      <w:r>
        <w:t xml:space="preserve"> over </w:t>
      </w:r>
      <w:r>
        <w:rPr>
          <w:lang w:eastAsia="zh-CN"/>
        </w:rPr>
        <w:t xml:space="preserve">the Npcf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the 5G system</w:t>
      </w:r>
      <w:r>
        <w:rPr>
          <w:lang w:eastAsia="ja-JP"/>
        </w:rPr>
        <w:t>.</w:t>
      </w:r>
    </w:p>
    <w:p w14:paraId="70925AEE" w14:textId="77777777" w:rsidR="003959E2" w:rsidRDefault="003959E2" w:rsidP="003959E2">
      <w:pPr>
        <w:pStyle w:val="NO"/>
        <w:rPr>
          <w:rFonts w:eastAsia="바탕"/>
        </w:rPr>
      </w:pPr>
      <w:r w:rsidRPr="00852C49">
        <w:rPr>
          <w:rFonts w:eastAsia="바탕"/>
        </w:rPr>
        <w:t>NOTE</w:t>
      </w:r>
      <w:r>
        <w:rPr>
          <w:rFonts w:eastAsia="바탕"/>
        </w:rPr>
        <w:t> 1</w:t>
      </w:r>
      <w:r w:rsidRPr="00852C49">
        <w:rPr>
          <w:rFonts w:eastAsia="바탕"/>
        </w:rPr>
        <w:t>:</w:t>
      </w:r>
      <w:r>
        <w:rPr>
          <w:rFonts w:eastAsia="바탕"/>
        </w:rPr>
        <w:tab/>
      </w:r>
      <w:r w:rsidRPr="00852C49">
        <w:rPr>
          <w:rFonts w:eastAsia="바탕"/>
        </w:rPr>
        <w:t xml:space="preserve">In the </w:t>
      </w:r>
      <w:r>
        <w:rPr>
          <w:rFonts w:eastAsia="바탕"/>
        </w:rPr>
        <w:t xml:space="preserve">Home Routed roaming case, the </w:t>
      </w:r>
      <w:r w:rsidRPr="00852C49">
        <w:rPr>
          <w:rFonts w:eastAsia="바탕"/>
        </w:rPr>
        <w:t>H-PCF for a UE interacts with the PCF for a PDU session in the HPLMN.</w:t>
      </w:r>
    </w:p>
    <w:p w14:paraId="39B75732" w14:textId="77777777" w:rsidR="003959E2" w:rsidRDefault="003959E2" w:rsidP="003959E2">
      <w:pPr>
        <w:pStyle w:val="NO"/>
        <w:rPr>
          <w:rFonts w:eastAsia="바탕"/>
        </w:rPr>
      </w:pPr>
      <w:r w:rsidRPr="00852C49">
        <w:rPr>
          <w:rFonts w:eastAsia="바탕"/>
        </w:rPr>
        <w:t>NOTE</w:t>
      </w:r>
      <w:r>
        <w:rPr>
          <w:rFonts w:eastAsia="바탕"/>
        </w:rPr>
        <w:t> 2</w:t>
      </w:r>
      <w:r w:rsidRPr="00852C49">
        <w:rPr>
          <w:rFonts w:eastAsia="바탕"/>
        </w:rPr>
        <w:t>:</w:t>
      </w:r>
      <w:r>
        <w:rPr>
          <w:rFonts w:eastAsia="바탕"/>
        </w:rPr>
        <w:tab/>
      </w:r>
      <w:r w:rsidRPr="00852C49">
        <w:rPr>
          <w:rFonts w:eastAsia="바탕"/>
        </w:rPr>
        <w:t xml:space="preserve">In the </w:t>
      </w:r>
      <w:r w:rsidRPr="00C1171C">
        <w:rPr>
          <w:rFonts w:eastAsia="바탕"/>
        </w:rPr>
        <w:t xml:space="preserve">LBO roaming </w:t>
      </w:r>
      <w:r>
        <w:rPr>
          <w:rFonts w:eastAsia="바탕"/>
        </w:rPr>
        <w:t>roaming case, the V</w:t>
      </w:r>
      <w:r w:rsidRPr="00852C49">
        <w:rPr>
          <w:rFonts w:eastAsia="바탕"/>
        </w:rPr>
        <w:t xml:space="preserve">-PCF for a UE interacts with the PCF for a PDU session in the </w:t>
      </w:r>
      <w:r>
        <w:rPr>
          <w:rFonts w:eastAsia="바탕"/>
        </w:rPr>
        <w:t>V</w:t>
      </w:r>
      <w:r w:rsidRPr="00852C49">
        <w:rPr>
          <w:rFonts w:eastAsia="바탕"/>
        </w:rPr>
        <w:t>PLMN.</w:t>
      </w:r>
    </w:p>
    <w:p w14:paraId="5C202C88" w14:textId="77777777" w:rsidR="00285B8C" w:rsidRDefault="00285B8C" w:rsidP="00285B8C">
      <w:pPr>
        <w:pStyle w:val="Heading3"/>
        <w:rPr>
          <w:lang w:eastAsia="zh-CN"/>
        </w:rPr>
      </w:pPr>
      <w:bookmarkStart w:id="712" w:name="_Toc169906986"/>
      <w:r>
        <w:rPr>
          <w:lang w:eastAsia="zh-CN"/>
        </w:rPr>
        <w:t>5.8.2</w:t>
      </w:r>
      <w:r>
        <w:rPr>
          <w:lang w:eastAsia="ja-JP"/>
        </w:rPr>
        <w:tab/>
      </w:r>
      <w:r>
        <w:rPr>
          <w:lang w:eastAsia="zh-CN"/>
        </w:rPr>
        <w:t xml:space="preserve">Forwarding of URSP Rule Enforcement </w:t>
      </w:r>
      <w:r w:rsidRPr="00A93831">
        <w:rPr>
          <w:lang w:eastAsia="zh-CN"/>
        </w:rPr>
        <w:t>Information</w:t>
      </w:r>
      <w:r w:rsidRPr="00A93831">
        <w:t xml:space="preserve"> </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roaming)</w:t>
      </w:r>
      <w:bookmarkEnd w:id="712"/>
    </w:p>
    <w:p w14:paraId="3CA2FF54" w14:textId="77777777" w:rsidR="00F3533B" w:rsidRDefault="00285B8C" w:rsidP="00D602EE">
      <w:pPr>
        <w:pStyle w:val="TH"/>
      </w:pPr>
      <w:r>
        <w:object w:dxaOrig="11371" w:dyaOrig="12061" w14:anchorId="6AEF1F3D">
          <v:shape id="_x0000_i1097" type="#_x0000_t75" style="width:480.6pt;height:526.55pt" o:ole="">
            <v:imagedata r:id="rId154" o:title=""/>
          </v:shape>
          <o:OLEObject Type="Embed" ProgID="Visio.Drawing.15" ShapeID="_x0000_i1097" DrawAspect="Content" ObjectID="_1780775217" r:id="rId155"/>
        </w:object>
      </w:r>
    </w:p>
    <w:p w14:paraId="4FA6322D" w14:textId="65C7CA26" w:rsidR="00285B8C" w:rsidRDefault="00285B8C" w:rsidP="00285B8C">
      <w:pPr>
        <w:pStyle w:val="TF"/>
        <w:rPr>
          <w:lang w:eastAsia="zh-CN"/>
        </w:rPr>
      </w:pPr>
      <w:r>
        <w:t>Figure </w:t>
      </w:r>
      <w:r>
        <w:rPr>
          <w:lang w:eastAsia="zh-CN"/>
        </w:rPr>
        <w:t>5.8.2-</w:t>
      </w:r>
      <w:r>
        <w:t xml:space="preserve">1: </w:t>
      </w:r>
      <w:r>
        <w:rPr>
          <w:lang w:eastAsia="zh-CN"/>
        </w:rPr>
        <w:t xml:space="preserve">Forwarding of URSP Rule Enforcement Information </w:t>
      </w:r>
      <w:r w:rsidRPr="00612FE7">
        <w:rPr>
          <w:lang w:eastAsia="zh-CN"/>
        </w:rPr>
        <w:t>(</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w:t>
      </w:r>
      <w:r w:rsidRPr="00EE5214">
        <w:rPr>
          <w:lang w:eastAsia="zh-CN"/>
        </w:rPr>
        <w:t>g)</w:t>
      </w:r>
    </w:p>
    <w:p w14:paraId="35DFD6B8" w14:textId="77777777" w:rsidR="00285B8C" w:rsidRDefault="00285B8C" w:rsidP="00285B8C">
      <w:r>
        <w:t>This procedure concerns both non-roaming and Home Routed roaming scenarios. In the Home Routed roaming case, the H-PCF for the UE interacts with the PCF for a PDU session in the HPLMN.</w:t>
      </w:r>
    </w:p>
    <w:p w14:paraId="673D19AC" w14:textId="77777777" w:rsidR="00285B8C" w:rsidRPr="001F31A0" w:rsidRDefault="00285B8C" w:rsidP="00285B8C">
      <w:pPr>
        <w:pStyle w:val="B10"/>
      </w:pPr>
      <w:r w:rsidRPr="00680E3A">
        <w:t>1.</w:t>
      </w:r>
      <w:r w:rsidRPr="00680E3A">
        <w:tab/>
        <w:t xml:space="preserve">An </w:t>
      </w:r>
      <w:r>
        <w:t>UE</w:t>
      </w:r>
      <w:r w:rsidRPr="00680E3A">
        <w:t xml:space="preserve"> Policy Association is established as described in </w:t>
      </w:r>
      <w:r>
        <w:t>clause </w:t>
      </w:r>
      <w:r w:rsidRPr="009931F0">
        <w:t>5.1.1.</w:t>
      </w:r>
    </w:p>
    <w:p w14:paraId="2E0ECA9B" w14:textId="77777777" w:rsidR="00285B8C" w:rsidRPr="005A3EA5" w:rsidRDefault="00285B8C" w:rsidP="00285B8C">
      <w:pPr>
        <w:pStyle w:val="B10"/>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(H-)PCF for the UE triggers the discovery of the PCF(s) for the PDU session as described in step</w:t>
      </w:r>
      <w:r w:rsidRPr="001F31A0">
        <w:rPr>
          <w:rFonts w:eastAsia="DengXian"/>
        </w:rPr>
        <w:t> </w:t>
      </w:r>
      <w:r>
        <w:rPr>
          <w:rFonts w:eastAsia="DengXian"/>
        </w:rPr>
        <w:t>4.</w:t>
      </w:r>
    </w:p>
    <w:p w14:paraId="087F5E19" w14:textId="2EB6FB01" w:rsidR="00285B8C" w:rsidRDefault="00285B8C" w:rsidP="00285B8C">
      <w:pPr>
        <w:pStyle w:val="B10"/>
      </w:pPr>
      <w:r w:rsidRPr="005A3EA5">
        <w:t>3.</w:t>
      </w:r>
      <w:r w:rsidRPr="005A3EA5">
        <w:tab/>
      </w:r>
      <w:r>
        <w:t xml:space="preserve">The (H-)SMF establishes a SM Policy Association as described in clause 5.2.1. If the "URSPEnforcement" feature is supported, the (H-)SMF may include the URSP rule </w:t>
      </w:r>
      <w:r w:rsidRPr="005C31F8">
        <w:t>enforcement information provided</w:t>
      </w:r>
      <w:r>
        <w:t xml:space="preserve"> by the UE and additional PDU session information as specified in clause 4.2.2.2 of </w:t>
      </w:r>
      <w:r w:rsidRPr="005A3EA5">
        <w:t>3GPP TS 29.512 [9]</w:t>
      </w:r>
      <w:r>
        <w:t>. The PCF</w:t>
      </w:r>
      <w:r w:rsidRPr="008E1D41">
        <w:t xml:space="preserve"> </w:t>
      </w:r>
      <w:r>
        <w:t xml:space="preserve">for the PDU session, in the response, may subscribe with the (H-)SMF to the report of URSP rule enforcement by providing the Policy Control Request Trigger "UE reporting of URSP rule enforcement information" as specified in clause 5.6.3.6 of </w:t>
      </w:r>
      <w:r w:rsidRPr="005A3EA5">
        <w:t>3GPP TS 29.512 [9]</w:t>
      </w:r>
      <w:r>
        <w:t>.</w:t>
      </w:r>
    </w:p>
    <w:p w14:paraId="1949AAFE" w14:textId="77777777" w:rsidR="00285B8C" w:rsidRPr="005A3EA5" w:rsidRDefault="00285B8C" w:rsidP="00285B8C">
      <w:pPr>
        <w:pStyle w:val="B10"/>
        <w:rPr>
          <w:lang w:eastAsia="zh-CN"/>
        </w:rPr>
      </w:pPr>
      <w:r w:rsidRPr="005A3EA5">
        <w:t>4.</w:t>
      </w:r>
      <w:r w:rsidRPr="005A3EA5">
        <w:tab/>
      </w:r>
      <w:r>
        <w:t>T</w:t>
      </w:r>
      <w:r w:rsidRPr="005A3EA5">
        <w:t xml:space="preserve">he </w:t>
      </w:r>
      <w:r>
        <w:t>(H-)</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3A3197CF" w14:textId="77777777" w:rsidR="00285B8C" w:rsidRPr="005A3EA5" w:rsidRDefault="00285B8C" w:rsidP="00285B8C">
      <w:pPr>
        <w:pStyle w:val="B10"/>
        <w:rPr>
          <w:lang w:eastAsia="zh-CN"/>
        </w:rPr>
      </w:pPr>
      <w:r>
        <w:rPr>
          <w:lang w:eastAsia="zh-CN"/>
        </w:rPr>
        <w:t>5-6.</w:t>
      </w:r>
      <w:r>
        <w:rPr>
          <w:lang w:eastAsia="zh-CN"/>
        </w:rPr>
        <w:tab/>
        <w:t>When the (H-)PCF for the UE receives the notification about a PDU session that may be handling the traffic of a URSP rule, if the "URSPEnforcement" feature is supported, t</w:t>
      </w:r>
      <w:r w:rsidRPr="005A3EA5">
        <w:rPr>
          <w:lang w:eastAsia="zh-CN"/>
        </w:rPr>
        <w:t xml:space="preserve">he </w:t>
      </w:r>
      <w:r>
        <w:rPr>
          <w:lang w:eastAsia="zh-CN"/>
        </w:rPr>
        <w:t>(H-)</w:t>
      </w:r>
      <w:r w:rsidRPr="005A3EA5">
        <w:rPr>
          <w:lang w:eastAsia="zh-CN"/>
        </w:rPr>
        <w:t>PCF for the UE subscribe</w:t>
      </w:r>
      <w:r>
        <w:rPr>
          <w:lang w:eastAsia="zh-CN"/>
        </w:rPr>
        <w:t xml:space="preserve">s </w:t>
      </w:r>
      <w:r w:rsidRPr="005A3EA5">
        <w:rPr>
          <w:lang w:eastAsia="zh-CN"/>
        </w:rPr>
        <w:t xml:space="preserve">to the PCF for the PDU Session for notifications about </w:t>
      </w:r>
      <w:r>
        <w:rPr>
          <w:lang w:eastAsia="zh-CN"/>
        </w:rPr>
        <w:t>UE reporting of URSP rule enforcement information</w:t>
      </w:r>
      <w:r w:rsidRPr="005A3EA5">
        <w:rPr>
          <w:lang w:eastAsia="zh-CN"/>
        </w:rPr>
        <w:t xml:space="preserve"> using the Npcf_PolicyAuthorization_Subscribe service operation as described in 3GPP TS 29.514 [10] </w:t>
      </w:r>
      <w:r>
        <w:rPr>
          <w:lang w:eastAsia="zh-CN"/>
        </w:rPr>
        <w:t>clause</w:t>
      </w:r>
      <w:r w:rsidRPr="009931F0">
        <w:rPr>
          <w:lang w:eastAsia="zh-CN"/>
        </w:rPr>
        <w:t> 4.2.6.9.</w:t>
      </w:r>
    </w:p>
    <w:p w14:paraId="1B99A942" w14:textId="77777777" w:rsidR="00285B8C" w:rsidRDefault="00285B8C" w:rsidP="00285B8C">
      <w:pPr>
        <w:pStyle w:val="B10"/>
      </w:pPr>
      <w:r>
        <w:rPr>
          <w:lang w:eastAsia="zh-CN"/>
        </w:rPr>
        <w:t>7-8</w:t>
      </w:r>
      <w:r w:rsidRPr="005A3EA5">
        <w:rPr>
          <w:lang w:eastAsia="zh-CN"/>
        </w:rPr>
        <w:t>.</w:t>
      </w:r>
      <w:r w:rsidRPr="005A3EA5">
        <w:rPr>
          <w:lang w:eastAsia="zh-CN"/>
        </w:rPr>
        <w:tab/>
      </w:r>
      <w:r>
        <w:t>If not already provisioned, the PCF for a PDU session provisions the Policy Control Request Trigger to request the (H-)SMF to detect "UE reporting of URSP rule enforcement information"</w:t>
      </w:r>
      <w:r w:rsidRPr="00CC6E97">
        <w:t xml:space="preserve"> </w:t>
      </w:r>
      <w:r>
        <w:t xml:space="preserve">as defined in clause 4.2.6.4 of </w:t>
      </w:r>
      <w:r w:rsidRPr="005A3EA5">
        <w:t>3GPP TS 29.512 [9]</w:t>
      </w:r>
      <w:r>
        <w:t>.</w:t>
      </w:r>
    </w:p>
    <w:p w14:paraId="70FF0045" w14:textId="3CC82876" w:rsidR="00285B8C" w:rsidRDefault="00285B8C" w:rsidP="00285B8C">
      <w:pPr>
        <w:pStyle w:val="B10"/>
        <w:ind w:firstLine="0"/>
      </w:pPr>
      <w:r>
        <w:t>If the PCF for the PDU session contains URSP rule enforcement information (e.g., it was received during SM Policy Association establishment), the PCF for the PDU session notifies the (H-)PCF for the UE as described in steps</w:t>
      </w:r>
      <w:r w:rsidRPr="009931F0">
        <w:t> </w:t>
      </w:r>
      <w:r>
        <w:t>12-13.</w:t>
      </w:r>
    </w:p>
    <w:p w14:paraId="01BA5939" w14:textId="77777777" w:rsidR="00285B8C" w:rsidRPr="005A3EA5" w:rsidRDefault="00285B8C" w:rsidP="00285B8C">
      <w:pPr>
        <w:pStyle w:val="B10"/>
        <w:rPr>
          <w:lang w:eastAsia="zh-CN"/>
        </w:rPr>
      </w:pPr>
      <w:r>
        <w:t>9</w:t>
      </w:r>
      <w:r w:rsidRPr="005A3EA5">
        <w:t>.</w:t>
      </w:r>
      <w:r w:rsidRPr="005A3EA5">
        <w:tab/>
      </w:r>
      <w:r>
        <w:t>When the (H-)SMF receives a UE report of URSP rule enforcement via PDU session modification, the Policy Control Request Trigger "UE reporting of URSP rule enforcement information" is met</w:t>
      </w:r>
      <w:r w:rsidRPr="005A3EA5">
        <w:rPr>
          <w:lang w:eastAsia="zh-CN"/>
        </w:rPr>
        <w:t>.</w:t>
      </w:r>
    </w:p>
    <w:p w14:paraId="64FD8073" w14:textId="77777777" w:rsidR="00285B8C" w:rsidRDefault="00285B8C" w:rsidP="00285B8C">
      <w:pPr>
        <w:pStyle w:val="B10"/>
        <w:rPr>
          <w:lang w:eastAsia="zh-CN"/>
        </w:rPr>
      </w:pPr>
      <w:r w:rsidRPr="005A3EA5">
        <w:rPr>
          <w:lang w:eastAsia="zh-CN"/>
        </w:rPr>
        <w:t>1</w:t>
      </w:r>
      <w:r>
        <w:rPr>
          <w:lang w:eastAsia="zh-CN"/>
        </w:rPr>
        <w:t>0-11</w:t>
      </w:r>
      <w:r w:rsidRPr="005A3EA5">
        <w:rPr>
          <w:lang w:eastAsia="zh-CN"/>
        </w:rPr>
        <w:t>.</w:t>
      </w:r>
      <w:r w:rsidRPr="005A3EA5">
        <w:rPr>
          <w:lang w:eastAsia="zh-CN"/>
        </w:rPr>
        <w:tab/>
      </w:r>
      <w:r>
        <w:t xml:space="preserve">The (H-)SMF notifies the PCF for a PDU session using the Npcf_SMPolicyControl_Update service operation as described in clause 4.2.4.2 of </w:t>
      </w:r>
      <w:r w:rsidRPr="005A3EA5">
        <w:t>3GPP TS 29.512 [9]</w:t>
      </w:r>
      <w:r w:rsidRPr="005A3EA5">
        <w:rPr>
          <w:lang w:eastAsia="zh-CN"/>
        </w:rPr>
        <w:t>.</w:t>
      </w:r>
    </w:p>
    <w:p w14:paraId="6C35A414" w14:textId="77777777" w:rsidR="00285B8C" w:rsidRPr="00680E3A" w:rsidRDefault="00285B8C" w:rsidP="00285B8C">
      <w:pPr>
        <w:pStyle w:val="B10"/>
      </w:pPr>
      <w:r>
        <w:rPr>
          <w:lang w:eastAsia="zh-CN"/>
        </w:rPr>
        <w:t>12-13.</w:t>
      </w:r>
      <w:r>
        <w:rPr>
          <w:lang w:eastAsia="zh-CN"/>
        </w:rPr>
        <w:tab/>
      </w:r>
      <w:r w:rsidRPr="005A3EA5">
        <w:t>The PCF for the PDU Session notif</w:t>
      </w:r>
      <w:r>
        <w:t>ies</w:t>
      </w:r>
      <w:r w:rsidRPr="005A3EA5">
        <w:t xml:space="preserve"> the </w:t>
      </w:r>
      <w:r>
        <w:t>(H-)</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received in the subscription</w:t>
      </w:r>
      <w:r>
        <w:t xml:space="preserve"> in step</w:t>
      </w:r>
      <w:r w:rsidRPr="005A3EA5">
        <w:t> </w:t>
      </w:r>
      <w:r>
        <w:t>5</w:t>
      </w:r>
      <w:r w:rsidRPr="005A3EA5">
        <w:t xml:space="preserve">, and the </w:t>
      </w:r>
      <w:r>
        <w:t>(H-)</w:t>
      </w:r>
      <w:r w:rsidRPr="005A3EA5">
        <w:t xml:space="preserve">PCF for the UE responds with "204 No Content", as described in 3GPP TS 29.514 [10] </w:t>
      </w:r>
      <w:r>
        <w:t>clause</w:t>
      </w:r>
      <w:r w:rsidRPr="009931F0">
        <w:t> 4.2.5.</w:t>
      </w:r>
      <w:r>
        <w:t>25</w:t>
      </w:r>
      <w:r w:rsidRPr="001F31A0">
        <w:t>.</w:t>
      </w:r>
    </w:p>
    <w:p w14:paraId="38C6F946" w14:textId="65C4FB33" w:rsidR="00285B8C" w:rsidRPr="00762643" w:rsidRDefault="00285B8C" w:rsidP="00F559B3">
      <w:pPr>
        <w:pStyle w:val="B10"/>
        <w:rPr>
          <w:lang w:eastAsia="zh-CN"/>
        </w:rPr>
      </w:pPr>
      <w:r>
        <w:rPr>
          <w:rFonts w:hint="eastAsia"/>
          <w:lang w:eastAsia="zh-CN"/>
        </w:rPr>
        <w:t>1</w:t>
      </w:r>
      <w:r>
        <w:rPr>
          <w:lang w:eastAsia="zh-CN"/>
        </w:rPr>
        <w:t>4.</w:t>
      </w:r>
      <w:r>
        <w:rPr>
          <w:lang w:eastAsia="zh-CN"/>
        </w:rPr>
        <w:tab/>
      </w:r>
      <w:r>
        <w:t>The (H-)PCF for the UE checks operator policies and then may make policy control decisions, e.g. may adjust the URSP rules when needed, based on the notified URSP rule enforcement information.</w:t>
      </w:r>
    </w:p>
    <w:p w14:paraId="4455CAFF" w14:textId="77777777" w:rsidR="00285B8C" w:rsidRDefault="00285B8C" w:rsidP="00285B8C">
      <w:pPr>
        <w:pStyle w:val="Heading3"/>
        <w:rPr>
          <w:lang w:eastAsia="zh-CN"/>
        </w:rPr>
      </w:pPr>
      <w:bookmarkStart w:id="713" w:name="_Toc169906987"/>
      <w:r>
        <w:rPr>
          <w:lang w:eastAsia="zh-CN"/>
        </w:rPr>
        <w:t>5.8.3</w:t>
      </w:r>
      <w:r>
        <w:rPr>
          <w:lang w:eastAsia="ja-JP"/>
        </w:rPr>
        <w:tab/>
      </w:r>
      <w:r>
        <w:rPr>
          <w:lang w:eastAsia="zh-CN"/>
        </w:rPr>
        <w:t>Forwarding of URSP Rule Enforcement Information</w:t>
      </w:r>
      <w:r w:rsidRPr="00612FE7">
        <w:t xml:space="preserve"> </w:t>
      </w:r>
      <w:r w:rsidRPr="00791972">
        <w:rPr>
          <w:lang w:eastAsia="zh-CN"/>
        </w:rPr>
        <w:t>(LBO roaming)</w:t>
      </w:r>
      <w:bookmarkEnd w:id="713"/>
    </w:p>
    <w:p w14:paraId="2A5966F0" w14:textId="77777777" w:rsidR="00285B8C" w:rsidRPr="002F38EB" w:rsidRDefault="00285B8C" w:rsidP="00D602EE">
      <w:pPr>
        <w:pStyle w:val="TH"/>
        <w:rPr>
          <w:lang w:eastAsia="zh-CN"/>
        </w:rPr>
      </w:pPr>
      <w:r>
        <w:object w:dxaOrig="11941" w:dyaOrig="12001" w14:anchorId="728E675C">
          <v:shape id="_x0000_i1098" type="#_x0000_t75" style="width:484.1pt;height:486.75pt" o:ole="">
            <v:imagedata r:id="rId156" o:title=""/>
          </v:shape>
          <o:OLEObject Type="Embed" ProgID="Visio.Drawing.15" ShapeID="_x0000_i1098" DrawAspect="Content" ObjectID="_1780775218" r:id="rId157"/>
        </w:object>
      </w:r>
    </w:p>
    <w:p w14:paraId="42CED7E9" w14:textId="77777777" w:rsidR="00285B8C" w:rsidRDefault="00285B8C" w:rsidP="00285B8C">
      <w:pPr>
        <w:pStyle w:val="TF"/>
        <w:rPr>
          <w:lang w:eastAsia="zh-CN"/>
        </w:rPr>
      </w:pPr>
      <w:r>
        <w:t>Figure </w:t>
      </w:r>
      <w:r>
        <w:rPr>
          <w:lang w:eastAsia="zh-CN"/>
        </w:rPr>
        <w:t>5.8.3-</w:t>
      </w:r>
      <w:r>
        <w:t xml:space="preserve">1: </w:t>
      </w:r>
      <w:r>
        <w:rPr>
          <w:lang w:eastAsia="zh-CN"/>
        </w:rPr>
        <w:t xml:space="preserve">Forwarding of URSP Rule Enforcement Information </w:t>
      </w:r>
      <w:r w:rsidRPr="00612FE7">
        <w:rPr>
          <w:lang w:eastAsia="zh-CN"/>
        </w:rPr>
        <w:t>(</w:t>
      </w:r>
      <w:r w:rsidRPr="00791972">
        <w:rPr>
          <w:lang w:eastAsia="zh-CN"/>
        </w:rPr>
        <w:t>LBO roaming)</w:t>
      </w:r>
    </w:p>
    <w:p w14:paraId="143DCD81" w14:textId="77777777" w:rsidR="00285B8C" w:rsidRDefault="00285B8C" w:rsidP="00285B8C">
      <w:r>
        <w:t>This procedure concerns LBO roaming scenarios.</w:t>
      </w:r>
    </w:p>
    <w:p w14:paraId="220188C2" w14:textId="77777777" w:rsidR="00285B8C" w:rsidRPr="00455723" w:rsidRDefault="00285B8C" w:rsidP="00285B8C">
      <w:pPr>
        <w:pStyle w:val="B10"/>
      </w:pPr>
      <w:r w:rsidRPr="00680E3A">
        <w:t>1.</w:t>
      </w:r>
      <w:r w:rsidRPr="00680E3A">
        <w:tab/>
        <w:t xml:space="preserve">An </w:t>
      </w:r>
      <w:r>
        <w:t>UE</w:t>
      </w:r>
      <w:r w:rsidRPr="00680E3A">
        <w:t xml:space="preserve"> Policy </w:t>
      </w:r>
      <w:r w:rsidRPr="00455723">
        <w:t>Association is established as described in clause 5.1.1. The H-PCF for the UE may send the "URSP_ENF_INFO" Policy Control Request Trigger to the V-PCF for the UE to request the forwarding of URSP rule enforcement information as specified in clause 4.2.2.2.3 of 3GPP TS 29.525 [31].</w:t>
      </w:r>
    </w:p>
    <w:p w14:paraId="2FE84B7A" w14:textId="77777777" w:rsidR="00285B8C" w:rsidRPr="005A3EA5" w:rsidRDefault="00285B8C" w:rsidP="00285B8C">
      <w:pPr>
        <w:pStyle w:val="B10"/>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V-PCF for the UE triggers the discovery of the PCF(s) for the PDU session as described in step</w:t>
      </w:r>
      <w:r w:rsidRPr="001F31A0">
        <w:rPr>
          <w:rFonts w:eastAsia="DengXian"/>
        </w:rPr>
        <w:t> </w:t>
      </w:r>
      <w:r>
        <w:rPr>
          <w:rFonts w:eastAsia="DengXian"/>
        </w:rPr>
        <w:t>4.</w:t>
      </w:r>
    </w:p>
    <w:p w14:paraId="7DA4485B" w14:textId="77777777" w:rsidR="00285B8C" w:rsidRDefault="00285B8C" w:rsidP="00285B8C">
      <w:pPr>
        <w:pStyle w:val="B10"/>
      </w:pPr>
      <w:r w:rsidRPr="005A3EA5">
        <w:t>3.</w:t>
      </w:r>
      <w:r w:rsidRPr="005A3EA5">
        <w:tab/>
      </w:r>
      <w:r>
        <w:t xml:space="preserve">The V-SMF establishes a SM Policy Association as described in clause 5.2.1. If the "URSPEnforcement" feature is supported, the V-SMF may include the URSP rule </w:t>
      </w:r>
      <w:r w:rsidRPr="005C31F8">
        <w:t>enforcement information provided</w:t>
      </w:r>
      <w:r>
        <w:t xml:space="preserve"> by the UE and additional PDU session information as specified in clause 4.2.2.2 of </w:t>
      </w:r>
      <w:r w:rsidRPr="005A3EA5">
        <w:t>3GPP TS 29.512 [9]</w:t>
      </w:r>
      <w:r>
        <w:t xml:space="preserve">. The PCF for the PDU session, in the response, may subscribe with the V-SMF to the report of URSP rule enforcement by providing the Policy Control Request Trigger "UE reporting of URSP rule enforcement information" as specified in clause 5.6.3.6 of </w:t>
      </w:r>
      <w:r w:rsidRPr="005A3EA5">
        <w:t>3GPP TS 29.512 [9]</w:t>
      </w:r>
      <w:r>
        <w:t>.</w:t>
      </w:r>
    </w:p>
    <w:p w14:paraId="2278BE60" w14:textId="77777777" w:rsidR="00285B8C" w:rsidRPr="006048B7" w:rsidRDefault="00285B8C" w:rsidP="00285B8C">
      <w:pPr>
        <w:pStyle w:val="B10"/>
        <w:rPr>
          <w:lang w:eastAsia="zh-CN"/>
        </w:rPr>
      </w:pPr>
      <w:r w:rsidRPr="005A3EA5">
        <w:t>4.</w:t>
      </w:r>
      <w:r w:rsidRPr="005A3EA5">
        <w:tab/>
      </w:r>
      <w:r>
        <w:t>T</w:t>
      </w:r>
      <w:r w:rsidRPr="005A3EA5">
        <w:t xml:space="preserve">he </w:t>
      </w:r>
      <w:r>
        <w:t>V-</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0D2C3156" w14:textId="77777777" w:rsidR="00285B8C" w:rsidRPr="005A3EA5" w:rsidRDefault="00285B8C" w:rsidP="00285B8C">
      <w:pPr>
        <w:pStyle w:val="B10"/>
        <w:rPr>
          <w:lang w:eastAsia="zh-CN"/>
        </w:rPr>
      </w:pPr>
      <w:r>
        <w:t>5-6.</w:t>
      </w:r>
      <w:r>
        <w:tab/>
        <w:t xml:space="preserve">When the V-PCF for the UE receives the notification about a PDU </w:t>
      </w:r>
      <w:r w:rsidRPr="00263682">
        <w:t>session in LBO mode that</w:t>
      </w:r>
      <w:r>
        <w:t xml:space="preserve"> may be handling the traffic of a URSP rule, if the "URSPEnforcement" feature is supported, t</w:t>
      </w:r>
      <w:r w:rsidRPr="005A3EA5">
        <w:t xml:space="preserve">he </w:t>
      </w:r>
      <w:r>
        <w:t>V-</w:t>
      </w:r>
      <w:r w:rsidRPr="005A3EA5">
        <w:t>PCF for the UE subscribe</w:t>
      </w:r>
      <w:r>
        <w:t xml:space="preserve">s </w:t>
      </w:r>
      <w:r w:rsidRPr="005A3EA5">
        <w:t xml:space="preserve">to the PCF for the PDU Session for notifications about </w:t>
      </w:r>
      <w:r>
        <w:t>UE reporting of URSP rule enforcement information</w:t>
      </w:r>
      <w:r w:rsidRPr="005A3EA5">
        <w:t xml:space="preserve"> using the Npcf_PolicyAuthorization_Subscribe service operation as described in 3GPP TS 29.514 [10] </w:t>
      </w:r>
      <w:r>
        <w:t>clause</w:t>
      </w:r>
      <w:r w:rsidRPr="009931F0">
        <w:t> 4.2.6.9.</w:t>
      </w:r>
    </w:p>
    <w:p w14:paraId="736D5627" w14:textId="77777777" w:rsidR="00285B8C" w:rsidRDefault="00285B8C" w:rsidP="00285B8C">
      <w:pPr>
        <w:pStyle w:val="B10"/>
      </w:pPr>
      <w:r>
        <w:rPr>
          <w:lang w:eastAsia="zh-CN"/>
        </w:rPr>
        <w:t>7-8</w:t>
      </w:r>
      <w:r w:rsidRPr="005A3EA5">
        <w:rPr>
          <w:lang w:eastAsia="zh-CN"/>
        </w:rPr>
        <w:t>.</w:t>
      </w:r>
      <w:r w:rsidRPr="005A3EA5">
        <w:rPr>
          <w:lang w:eastAsia="zh-CN"/>
        </w:rPr>
        <w:tab/>
      </w:r>
      <w:r>
        <w:t>If not already provisioned, the PCF for a PDU session provisions the Policy Control Request Trigger to request the V-SMF to detect "UE reporting of URSP rule enforcement information"</w:t>
      </w:r>
      <w:r w:rsidRPr="00CC6E97">
        <w:t xml:space="preserve"> </w:t>
      </w:r>
      <w:r>
        <w:t xml:space="preserve">as defined in clause 4.2.6.4 of </w:t>
      </w:r>
      <w:r w:rsidRPr="005A3EA5">
        <w:t>3GPP TS 29.512 [9]</w:t>
      </w:r>
      <w:r>
        <w:t>.</w:t>
      </w:r>
    </w:p>
    <w:p w14:paraId="448F12EC" w14:textId="77777777" w:rsidR="00285B8C" w:rsidRDefault="00285B8C" w:rsidP="00285B8C">
      <w:pPr>
        <w:pStyle w:val="B10"/>
        <w:ind w:firstLine="0"/>
      </w:pPr>
      <w:r>
        <w:t>If the PCF for the PDU session contains URSP rule enforcement information (e.g., it was received during SM Policy Association establishment), the PCF for the PDU session notifies the V-PCF for the UE as described in steps</w:t>
      </w:r>
      <w:r w:rsidRPr="009931F0">
        <w:t> </w:t>
      </w:r>
      <w:r>
        <w:t>12-13.</w:t>
      </w:r>
    </w:p>
    <w:p w14:paraId="3FD5D235" w14:textId="77777777" w:rsidR="00285B8C" w:rsidRPr="005A3EA5" w:rsidRDefault="00285B8C" w:rsidP="00285B8C">
      <w:pPr>
        <w:pStyle w:val="B10"/>
        <w:rPr>
          <w:lang w:eastAsia="zh-CN"/>
        </w:rPr>
      </w:pPr>
      <w:r>
        <w:t>9</w:t>
      </w:r>
      <w:r w:rsidRPr="005A3EA5">
        <w:t>.</w:t>
      </w:r>
      <w:r w:rsidRPr="005A3EA5">
        <w:tab/>
      </w:r>
      <w:r>
        <w:t>When the V-SMF receives a UE report of URSP rule enforcement via PDU session modification, the Policy Control Request Trigger "UE reporting of URSP rule enforcement information" is met</w:t>
      </w:r>
      <w:r w:rsidRPr="005A3EA5">
        <w:rPr>
          <w:lang w:eastAsia="zh-CN"/>
        </w:rPr>
        <w:t>.</w:t>
      </w:r>
    </w:p>
    <w:p w14:paraId="08EE195E" w14:textId="77777777" w:rsidR="00285B8C" w:rsidRDefault="00285B8C" w:rsidP="00285B8C">
      <w:pPr>
        <w:pStyle w:val="B10"/>
        <w:rPr>
          <w:lang w:eastAsia="zh-CN"/>
        </w:rPr>
      </w:pPr>
      <w:r w:rsidRPr="005A3EA5">
        <w:rPr>
          <w:lang w:eastAsia="zh-CN"/>
        </w:rPr>
        <w:t>1</w:t>
      </w:r>
      <w:r>
        <w:rPr>
          <w:lang w:eastAsia="zh-CN"/>
        </w:rPr>
        <w:t>0-11</w:t>
      </w:r>
      <w:r w:rsidRPr="005A3EA5">
        <w:rPr>
          <w:lang w:eastAsia="zh-CN"/>
        </w:rPr>
        <w:t>.</w:t>
      </w:r>
      <w:r w:rsidRPr="005A3EA5">
        <w:rPr>
          <w:lang w:eastAsia="zh-CN"/>
        </w:rPr>
        <w:tab/>
      </w:r>
      <w:r>
        <w:t xml:space="preserve">The V-SMF notifies the PCF for a PDU session using the Npcf_SMPolicyControl_Update service operation as described in clause 4.2.4.2 of </w:t>
      </w:r>
      <w:r w:rsidRPr="005A3EA5">
        <w:t>3GPP TS 29.512 [9]</w:t>
      </w:r>
      <w:r w:rsidRPr="005A3EA5">
        <w:rPr>
          <w:lang w:eastAsia="zh-CN"/>
        </w:rPr>
        <w:t>.</w:t>
      </w:r>
    </w:p>
    <w:p w14:paraId="314FE405" w14:textId="77777777" w:rsidR="00285B8C" w:rsidRPr="00680E3A" w:rsidRDefault="00285B8C" w:rsidP="00285B8C">
      <w:pPr>
        <w:pStyle w:val="B10"/>
      </w:pPr>
      <w:r>
        <w:rPr>
          <w:lang w:eastAsia="zh-CN"/>
        </w:rPr>
        <w:t>12-13.</w:t>
      </w:r>
      <w:r>
        <w:rPr>
          <w:lang w:eastAsia="zh-CN"/>
        </w:rPr>
        <w:tab/>
      </w:r>
      <w:r w:rsidRPr="005A3EA5">
        <w:t>The PCF for the PDU Session notif</w:t>
      </w:r>
      <w:r>
        <w:t>ies</w:t>
      </w:r>
      <w:r w:rsidRPr="005A3EA5">
        <w:t xml:space="preserve"> the </w:t>
      </w:r>
      <w:r>
        <w:t>V-</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w:t>
      </w:r>
      <w:r w:rsidRPr="000E369A">
        <w:t>d in the subscription in step 5, and the V-PCF for the UE responds with "204 No Content", as described in 3GPP TS 29.514 [10] clause 4.2.5.25.</w:t>
      </w:r>
    </w:p>
    <w:p w14:paraId="60EB687C" w14:textId="77777777" w:rsidR="00285B8C" w:rsidRDefault="00285B8C" w:rsidP="00285B8C">
      <w:pPr>
        <w:pStyle w:val="B10"/>
        <w:rPr>
          <w:lang w:eastAsia="zh-CN"/>
        </w:rPr>
      </w:pPr>
      <w:r>
        <w:rPr>
          <w:lang w:eastAsia="zh-CN"/>
        </w:rPr>
        <w:t>14-15.</w:t>
      </w:r>
      <w:r>
        <w:rPr>
          <w:lang w:eastAsia="zh-CN"/>
        </w:rPr>
        <w:tab/>
      </w:r>
      <w:r w:rsidRPr="007E3FF6">
        <w:rPr>
          <w:lang w:eastAsia="zh-CN"/>
        </w:rPr>
        <w:t xml:space="preserve">If the V-PCF for the UE has received the request to forward </w:t>
      </w:r>
      <w:r w:rsidRPr="00B67E26">
        <w:rPr>
          <w:lang w:eastAsia="zh-CN"/>
        </w:rPr>
        <w:t xml:space="preserve">URSP rule enforcement information </w:t>
      </w:r>
      <w:r w:rsidRPr="007E3FF6">
        <w:rPr>
          <w:lang w:eastAsia="zh-CN"/>
        </w:rPr>
        <w:t>from the H-PCF in step</w:t>
      </w:r>
      <w:r>
        <w:rPr>
          <w:lang w:eastAsia="zh-CN"/>
        </w:rPr>
        <w:t> </w:t>
      </w:r>
      <w:r w:rsidRPr="007E3FF6">
        <w:rPr>
          <w:lang w:eastAsia="zh-CN"/>
        </w:rPr>
        <w:t xml:space="preserve">1 and the V-PCF for the UE is notified </w:t>
      </w:r>
      <w:r w:rsidRPr="006351A2">
        <w:rPr>
          <w:lang w:eastAsia="zh-CN"/>
        </w:rPr>
        <w:t xml:space="preserve">about the detected URSP rule enforcement event </w:t>
      </w:r>
      <w:r>
        <w:rPr>
          <w:lang w:eastAsia="zh-CN"/>
        </w:rPr>
        <w:t xml:space="preserve">in </w:t>
      </w:r>
      <w:r w:rsidRPr="007E3FF6">
        <w:rPr>
          <w:lang w:eastAsia="zh-CN"/>
        </w:rPr>
        <w:t>step</w:t>
      </w:r>
      <w:r>
        <w:rPr>
          <w:lang w:eastAsia="zh-CN"/>
        </w:rPr>
        <w:t> 12-13</w:t>
      </w:r>
      <w:r w:rsidRPr="007E3FF6">
        <w:rPr>
          <w:lang w:eastAsia="zh-CN"/>
        </w:rPr>
        <w:t xml:space="preserve">, </w:t>
      </w:r>
      <w:r>
        <w:rPr>
          <w:lang w:eastAsia="zh-CN"/>
        </w:rPr>
        <w:t xml:space="preserve">then </w:t>
      </w:r>
      <w:r w:rsidRPr="007E3FF6">
        <w:rPr>
          <w:lang w:eastAsia="zh-CN"/>
        </w:rPr>
        <w:t xml:space="preserve">the V-PCF reports </w:t>
      </w:r>
      <w:r w:rsidRPr="00BD7589">
        <w:rPr>
          <w:lang w:eastAsia="zh-CN"/>
        </w:rPr>
        <w:t>the received information from</w:t>
      </w:r>
      <w:r w:rsidRPr="007E3FF6">
        <w:rPr>
          <w:lang w:eastAsia="zh-CN"/>
        </w:rPr>
        <w:t xml:space="preserve"> the PCF for the PDU Session to the H-PCF</w:t>
      </w:r>
      <w:r>
        <w:rPr>
          <w:lang w:eastAsia="zh-CN"/>
        </w:rPr>
        <w:t xml:space="preserve"> </w:t>
      </w:r>
      <w:r w:rsidRPr="005A3EA5">
        <w:t>using the Npcf_</w:t>
      </w:r>
      <w:r>
        <w:t>UE</w:t>
      </w:r>
      <w:r w:rsidRPr="005A3EA5">
        <w:t>Policy</w:t>
      </w:r>
      <w:r>
        <w:t>Control</w:t>
      </w:r>
      <w:r w:rsidRPr="005A3EA5">
        <w:t>_</w:t>
      </w:r>
      <w:r>
        <w:t>Update</w:t>
      </w:r>
      <w:r w:rsidRPr="005A3EA5">
        <w:t xml:space="preserve"> service operation </w:t>
      </w:r>
      <w:r>
        <w:rPr>
          <w:lang w:eastAsia="zh-CN"/>
        </w:rPr>
        <w:t xml:space="preserve">as specified in </w:t>
      </w:r>
      <w:r>
        <w:t>clause </w:t>
      </w:r>
      <w:r w:rsidRPr="00CF6F2B">
        <w:t>4.2.3</w:t>
      </w:r>
      <w:r>
        <w:t xml:space="preserve"> of </w:t>
      </w:r>
      <w:r w:rsidRPr="005A3EA5">
        <w:t>3GPP TS 29.52</w:t>
      </w:r>
      <w:r>
        <w:t>5</w:t>
      </w:r>
      <w:r w:rsidRPr="005A3EA5">
        <w:t> [</w:t>
      </w:r>
      <w:r>
        <w:t>31</w:t>
      </w:r>
      <w:r w:rsidRPr="005A3EA5">
        <w:t>]</w:t>
      </w:r>
      <w:r w:rsidRPr="007E3FF6">
        <w:rPr>
          <w:lang w:eastAsia="zh-CN"/>
        </w:rPr>
        <w:t>.</w:t>
      </w:r>
    </w:p>
    <w:p w14:paraId="421440A0" w14:textId="77777777" w:rsidR="00285B8C" w:rsidRPr="00126736" w:rsidRDefault="00285B8C" w:rsidP="00285B8C">
      <w:pPr>
        <w:pStyle w:val="B10"/>
        <w:rPr>
          <w:lang w:eastAsia="zh-CN"/>
        </w:rPr>
      </w:pPr>
      <w:r w:rsidRPr="00BD7589">
        <w:rPr>
          <w:rFonts w:hint="eastAsia"/>
          <w:lang w:eastAsia="zh-CN"/>
        </w:rPr>
        <w:t>1</w:t>
      </w:r>
      <w:r w:rsidRPr="00BD7589">
        <w:rPr>
          <w:lang w:eastAsia="zh-CN"/>
        </w:rPr>
        <w:t>6.</w:t>
      </w:r>
      <w:r w:rsidRPr="00BD7589">
        <w:rPr>
          <w:lang w:eastAsia="zh-CN"/>
        </w:rPr>
        <w:tab/>
      </w:r>
      <w:r w:rsidRPr="00BD7589">
        <w:t xml:space="preserve">The </w:t>
      </w:r>
      <w:r>
        <w:t>H</w:t>
      </w:r>
      <w:r w:rsidRPr="00BD7589">
        <w:t>-PCF for the UE checks operator policies and then may make policy control decisions, e.g. may adjust the URSP rules when needed, based on the notified URSP rule enforcement information.</w:t>
      </w:r>
    </w:p>
    <w:p w14:paraId="12E60D8D" w14:textId="77777777" w:rsidR="004428CF" w:rsidRPr="005A3EA5" w:rsidRDefault="004428CF">
      <w:pPr>
        <w:pStyle w:val="Heading1"/>
        <w:rPr>
          <w:lang w:eastAsia="zh-CN"/>
        </w:rPr>
      </w:pPr>
      <w:bookmarkStart w:id="714" w:name="_Toc169906988"/>
      <w:r w:rsidRPr="005A3EA5">
        <w:rPr>
          <w:lang w:eastAsia="zh-CN"/>
        </w:rPr>
        <w:t>6</w:t>
      </w:r>
      <w:r w:rsidRPr="005A3EA5">
        <w:tab/>
        <w:t>Binding Mechanism</w:t>
      </w:r>
      <w:bookmarkEnd w:id="690"/>
      <w:bookmarkEnd w:id="691"/>
      <w:bookmarkEnd w:id="692"/>
      <w:bookmarkEnd w:id="693"/>
      <w:bookmarkEnd w:id="694"/>
      <w:bookmarkEnd w:id="695"/>
      <w:bookmarkEnd w:id="714"/>
    </w:p>
    <w:p w14:paraId="1EA2A1A2" w14:textId="77777777" w:rsidR="004428CF" w:rsidRPr="005A3EA5" w:rsidRDefault="004428CF" w:rsidP="00D602EE">
      <w:pPr>
        <w:pStyle w:val="Heading2"/>
        <w:rPr>
          <w:lang w:eastAsia="zh-CN"/>
        </w:rPr>
      </w:pPr>
      <w:bookmarkStart w:id="715" w:name="_Toc28005503"/>
      <w:bookmarkStart w:id="716" w:name="_Toc36038175"/>
      <w:bookmarkStart w:id="717" w:name="_Toc45133372"/>
      <w:bookmarkStart w:id="718" w:name="_Toc51762202"/>
      <w:bookmarkStart w:id="719" w:name="_Toc59016607"/>
      <w:bookmarkStart w:id="720" w:name="_Toc68167577"/>
      <w:bookmarkStart w:id="721" w:name="_Toc169906989"/>
      <w:r w:rsidRPr="005A3EA5">
        <w:rPr>
          <w:lang w:eastAsia="zh-CN"/>
        </w:rPr>
        <w:t>6</w:t>
      </w:r>
      <w:r w:rsidRPr="005A3EA5">
        <w:rPr>
          <w:lang w:eastAsia="ja-JP"/>
        </w:rPr>
        <w:t>.1</w:t>
      </w:r>
      <w:r w:rsidRPr="005A3EA5">
        <w:rPr>
          <w:lang w:eastAsia="ja-JP"/>
        </w:rPr>
        <w:tab/>
      </w:r>
      <w:r w:rsidRPr="005A3EA5">
        <w:t>Overview</w:t>
      </w:r>
      <w:bookmarkEnd w:id="715"/>
      <w:bookmarkEnd w:id="716"/>
      <w:bookmarkEnd w:id="717"/>
      <w:bookmarkEnd w:id="718"/>
      <w:bookmarkEnd w:id="719"/>
      <w:bookmarkEnd w:id="720"/>
      <w:bookmarkEnd w:id="721"/>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0"/>
      </w:pPr>
      <w:r w:rsidRPr="005A3EA5">
        <w:t>1.</w:t>
      </w:r>
      <w:r w:rsidRPr="005A3EA5">
        <w:tab/>
        <w:t>Session binding.</w:t>
      </w:r>
    </w:p>
    <w:p w14:paraId="7340AAC0" w14:textId="77777777" w:rsidR="004208A4" w:rsidRPr="005A3EA5" w:rsidRDefault="004208A4" w:rsidP="004208A4">
      <w:pPr>
        <w:pStyle w:val="B10"/>
      </w:pPr>
      <w:r w:rsidRPr="005A3EA5">
        <w:t>2</w:t>
      </w:r>
      <w:r w:rsidRPr="005A3EA5">
        <w:tab/>
        <w:t>PCC rule authorization.</w:t>
      </w:r>
    </w:p>
    <w:p w14:paraId="12E36C02" w14:textId="77777777" w:rsidR="004208A4" w:rsidRDefault="004208A4" w:rsidP="004208A4">
      <w:pPr>
        <w:pStyle w:val="B10"/>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pPr>
        <w:rPr>
          <w:lang w:eastAsia="ja-JP"/>
        </w:rPr>
      </w:pPr>
      <w:r>
        <w:rPr>
          <w:lang w:eastAsia="ja-JP"/>
        </w:rPr>
        <w:t>For PCC deployments not supporting MBS, the binding mechanism is described in this clause and the rest of clauses under clause 6.</w:t>
      </w:r>
    </w:p>
    <w:p w14:paraId="2C52E5FA" w14:textId="77777777" w:rsidR="004208A4" w:rsidRPr="005A3EA5" w:rsidRDefault="004208A4" w:rsidP="004208A4">
      <w:pPr>
        <w:rPr>
          <w:lang w:eastAsia="ja-JP"/>
        </w:rPr>
      </w:pPr>
      <w:r>
        <w:rPr>
          <w:lang w:eastAsia="ja-JP"/>
        </w:rP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722" w:name="_Toc28005504"/>
      <w:bookmarkStart w:id="723" w:name="_Toc36038176"/>
      <w:bookmarkStart w:id="724" w:name="_Toc45133373"/>
      <w:bookmarkStart w:id="725" w:name="_Toc51762203"/>
      <w:bookmarkStart w:id="726" w:name="_Toc59016608"/>
      <w:bookmarkStart w:id="727" w:name="_Toc68167578"/>
      <w:bookmarkStart w:id="728" w:name="_Toc169906990"/>
      <w:r w:rsidRPr="005A3EA5">
        <w:rPr>
          <w:lang w:eastAsia="zh-CN"/>
        </w:rPr>
        <w:t>6</w:t>
      </w:r>
      <w:r w:rsidRPr="005A3EA5">
        <w:rPr>
          <w:lang w:eastAsia="ja-JP"/>
        </w:rPr>
        <w:t>.2</w:t>
      </w:r>
      <w:r w:rsidRPr="005A3EA5">
        <w:rPr>
          <w:lang w:eastAsia="ja-JP"/>
        </w:rPr>
        <w:tab/>
      </w:r>
      <w:r w:rsidRPr="005A3EA5">
        <w:t>Session Binding</w:t>
      </w:r>
      <w:bookmarkEnd w:id="722"/>
      <w:bookmarkEnd w:id="723"/>
      <w:bookmarkEnd w:id="724"/>
      <w:bookmarkEnd w:id="725"/>
      <w:bookmarkEnd w:id="726"/>
      <w:bookmarkEnd w:id="727"/>
      <w:bookmarkEnd w:id="728"/>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2F9BA2DB" w14:textId="77777777" w:rsidR="00963467" w:rsidRPr="005A3EA5" w:rsidRDefault="00963467" w:rsidP="00963467">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23.512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2026B32E" w:rsidR="005F1349" w:rsidRPr="0096325F" w:rsidRDefault="00B16240" w:rsidP="005965CC">
      <w:pPr>
        <w:pStyle w:val="B10"/>
      </w:pPr>
      <w:r>
        <w:tab/>
      </w:r>
      <w:r w:rsidR="005F1349" w:rsidRPr="008939BA">
        <w:t xml:space="preserve">For 5G ProSe Layer-3 UE-to-Network Relay connectivity, the UE identity that the SMF has provided (i.e. 5G ProSe Layer-3 UE-to-Network Relay Identity) and the UE identity provided by the AF (i.e. 5G ProSe Layer-3 Remote UE Identity) </w:t>
      </w:r>
      <w:r w:rsidR="005F1349">
        <w:t>may</w:t>
      </w:r>
      <w:r w:rsidR="005F1349" w:rsidRPr="00D450F3">
        <w:t xml:space="preserve"> be different. In these sce</w:t>
      </w:r>
      <w:r w:rsidR="005F1349" w:rsidRPr="0096325F">
        <w:t>na</w:t>
      </w:r>
      <w:r w:rsidR="005F1349" w:rsidRPr="008939BA">
        <w:t xml:space="preserve">rios, the PCF </w:t>
      </w:r>
      <w:r w:rsidR="005F1349">
        <w:t xml:space="preserve">shall </w:t>
      </w:r>
      <w:r w:rsidR="005F1349" w:rsidRPr="008939BA">
        <w:t>ignore the UE identity provided the AF, and applies</w:t>
      </w:r>
      <w:r w:rsidR="005F1349" w:rsidRPr="00B540AD">
        <w:t xml:space="preserve"> </w:t>
      </w:r>
      <w:r w:rsidR="005F1349" w:rsidRPr="00C265B8">
        <w:t>the rest of</w:t>
      </w:r>
      <w:r w:rsidR="005F1349" w:rsidRPr="00C93D71">
        <w:t xml:space="preserve"> </w:t>
      </w:r>
      <w:r w:rsidR="005F1349" w:rsidRPr="00131301">
        <w:t>received parameters</w:t>
      </w:r>
      <w:r w:rsidR="005F1349" w:rsidRPr="00D450F3">
        <w:t>, if available, to perform session binding.</w:t>
      </w:r>
    </w:p>
    <w:p w14:paraId="2A44BBCD" w14:textId="77777777" w:rsidR="005F1349" w:rsidRPr="005A3EA5" w:rsidRDefault="005F1349" w:rsidP="005F1349">
      <w:pPr>
        <w:pStyle w:val="B10"/>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0"/>
      </w:pPr>
      <w:r w:rsidRPr="005A3EA5">
        <w:t>d)</w:t>
      </w:r>
      <w:r w:rsidRPr="005A3EA5">
        <w:tab/>
        <w:t>The IPv4 address domain identity if available in the "ipDomain" attribute.</w:t>
      </w:r>
    </w:p>
    <w:p w14:paraId="4CB84582" w14:textId="27A65B4C" w:rsidR="00963467" w:rsidRPr="005A3EA5" w:rsidRDefault="00963467" w:rsidP="00963467">
      <w:pPr>
        <w:pStyle w:val="NO"/>
        <w:rPr>
          <w:lang w:eastAsia="zh-CN"/>
        </w:rPr>
      </w:pPr>
      <w:r w:rsidRPr="005A3EA5">
        <w:t>NOTE </w:t>
      </w:r>
      <w:r>
        <w:t>5</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0"/>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29" w:name="_Toc28005505"/>
      <w:bookmarkStart w:id="730" w:name="_Toc36038177"/>
      <w:bookmarkStart w:id="731" w:name="_Toc45133374"/>
      <w:bookmarkStart w:id="732" w:name="_Toc51762204"/>
      <w:bookmarkStart w:id="733" w:name="_Toc59016609"/>
      <w:bookmarkStart w:id="734" w:name="_Toc68167579"/>
      <w:bookmarkStart w:id="735" w:name="_Toc169906991"/>
      <w:r w:rsidRPr="005A3EA5">
        <w:rPr>
          <w:lang w:eastAsia="zh-CN"/>
        </w:rPr>
        <w:t>6.3</w:t>
      </w:r>
      <w:r w:rsidRPr="005A3EA5">
        <w:rPr>
          <w:lang w:eastAsia="zh-CN"/>
        </w:rPr>
        <w:tab/>
        <w:t>PCC rule Authorization</w:t>
      </w:r>
      <w:bookmarkEnd w:id="729"/>
      <w:bookmarkEnd w:id="730"/>
      <w:bookmarkEnd w:id="731"/>
      <w:bookmarkEnd w:id="732"/>
      <w:bookmarkEnd w:id="733"/>
      <w:bookmarkEnd w:id="734"/>
      <w:bookmarkEnd w:id="735"/>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36" w:name="_Toc28005506"/>
      <w:bookmarkStart w:id="737" w:name="_Toc36038178"/>
      <w:bookmarkStart w:id="738" w:name="_Toc45133375"/>
      <w:bookmarkStart w:id="739" w:name="_Toc51762205"/>
      <w:bookmarkStart w:id="740" w:name="_Toc59016610"/>
      <w:bookmarkStart w:id="741"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바탕"/>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42" w:name="_Toc169906992"/>
      <w:r w:rsidRPr="005A3EA5">
        <w:rPr>
          <w:lang w:eastAsia="zh-CN"/>
        </w:rPr>
        <w:t>6.4</w:t>
      </w:r>
      <w:r w:rsidRPr="005A3EA5">
        <w:rPr>
          <w:lang w:eastAsia="zh-CN"/>
        </w:rPr>
        <w:tab/>
        <w:t>QoS flow binding</w:t>
      </w:r>
      <w:bookmarkEnd w:id="736"/>
      <w:bookmarkEnd w:id="737"/>
      <w:bookmarkEnd w:id="738"/>
      <w:bookmarkEnd w:id="739"/>
      <w:bookmarkEnd w:id="740"/>
      <w:bookmarkEnd w:id="741"/>
      <w:bookmarkEnd w:id="742"/>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바탕"/>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바탕"/>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맑은 고딕"/>
          <w:color w:val="000000"/>
        </w:rPr>
        <w:t xml:space="preserve"> be</w:t>
      </w:r>
      <w:r w:rsidRPr="005A3EA5">
        <w:t xml:space="preserve"> used as </w:t>
      </w:r>
      <w:r w:rsidRPr="005A3EA5">
        <w:rPr>
          <w:rFonts w:eastAsia="맑은 고딕"/>
          <w:color w:val="000000"/>
        </w:rPr>
        <w:t xml:space="preserve">the </w:t>
      </w:r>
      <w:r w:rsidRPr="005A3EA5">
        <w:t>QFI</w:t>
      </w:r>
      <w:r w:rsidRPr="005A3EA5">
        <w:rPr>
          <w:rFonts w:eastAsia="맑은 고딕"/>
          <w:color w:val="000000"/>
        </w:rPr>
        <w:t xml:space="preserve"> of the QoS </w:t>
      </w:r>
      <w:r w:rsidRPr="005A3EA5">
        <w:rPr>
          <w:color w:val="000000"/>
          <w:lang w:eastAsia="zh-CN"/>
        </w:rPr>
        <w:t>f</w:t>
      </w:r>
      <w:r w:rsidRPr="005A3EA5">
        <w:rPr>
          <w:rFonts w:eastAsia="맑은 고딕"/>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바탕"/>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743" w:name="_Toc28005507"/>
      <w:bookmarkStart w:id="744" w:name="_Toc36038179"/>
      <w:bookmarkStart w:id="745" w:name="_Toc45133376"/>
      <w:bookmarkStart w:id="746" w:name="_Toc51762206"/>
      <w:bookmarkStart w:id="747" w:name="_Toc59016611"/>
      <w:bookmarkStart w:id="748" w:name="_Toc68167581"/>
      <w:r w:rsidRPr="005A3EA5">
        <w:t>The QoS Flow binding shall also ensure that:</w:t>
      </w:r>
    </w:p>
    <w:p w14:paraId="0475B42C" w14:textId="77777777" w:rsidR="00FB7BFD" w:rsidRPr="005A3EA5" w:rsidRDefault="00FB7BFD" w:rsidP="00FB7BFD">
      <w:pPr>
        <w:pStyle w:val="B10"/>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맑은 고딕"/>
        </w:rPr>
        <w:t>increase the dynamic CN PDB</w:t>
      </w:r>
      <w:r>
        <w:rPr>
          <w:rFonts w:eastAsia="맑은 고딕"/>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749" w:name="_Hlk137024819"/>
      <w:r w:rsidRPr="005A3EA5">
        <w:rPr>
          <w:lang w:val="x-none"/>
        </w:rPr>
        <w:t>NOTE </w:t>
      </w:r>
      <w:r>
        <w:t>7</w:t>
      </w:r>
      <w:r w:rsidRPr="005A3EA5">
        <w:rPr>
          <w:lang w:val="x-none"/>
        </w:rPr>
        <w:t>:</w:t>
      </w:r>
      <w:r w:rsidRPr="005A3EA5">
        <w:rPr>
          <w:lang w:val="x-none"/>
        </w:rPr>
        <w:tab/>
      </w:r>
      <w:bookmarkEnd w:id="749"/>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0"/>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0"/>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0"/>
      </w:pPr>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38D73988" w14:textId="77777777" w:rsidR="00A02FEA" w:rsidRPr="00F726FD" w:rsidRDefault="00A02FEA" w:rsidP="00A02FEA">
      <w:pPr>
        <w:pStyle w:val="B10"/>
      </w:pPr>
      <w:r w:rsidRPr="00F726FD">
        <w:t>-</w:t>
      </w:r>
      <w:r w:rsidRPr="00F726FD">
        <w:tab/>
        <w:t>When the PCF provisions a PCC rule with</w:t>
      </w:r>
      <w:r>
        <w:t xml:space="preserve"> T</w:t>
      </w:r>
      <w:r w:rsidRPr="00823C7B">
        <w:t>raffic</w:t>
      </w:r>
      <w:r>
        <w:t xml:space="preserve"> P</w:t>
      </w:r>
      <w:r w:rsidRPr="00823C7B">
        <w:t>ara</w:t>
      </w:r>
      <w:r>
        <w:t>meter Information</w:t>
      </w:r>
      <w:r w:rsidRPr="00F726FD">
        <w:t>, the PCC rule is bound to a new QoS Flow and no other PCC rule is bound to this QoS Flow.</w:t>
      </w:r>
    </w:p>
    <w:p w14:paraId="33C6EC80" w14:textId="77777777" w:rsidR="00A02FEA" w:rsidRPr="00F726FD" w:rsidRDefault="00A02FEA" w:rsidP="00A02FEA">
      <w:pPr>
        <w:pStyle w:val="B10"/>
      </w:pPr>
      <w:r w:rsidRPr="00F726FD">
        <w:t>-</w:t>
      </w:r>
      <w:r w:rsidRPr="00F726FD">
        <w:tab/>
        <w:t>When the PCF provisions a PCC rule with PDU Set Control Information, the PCC rule is bound to a new QoS Flow and no other PCC rule is bound to this QoS Flow. Whenever the PDU Set Control Information of an existing PCC rule changed, the binding of this PCC rule shall not be re-evaluated.</w:t>
      </w:r>
    </w:p>
    <w:p w14:paraId="716BB906" w14:textId="77777777" w:rsidR="00A02FEA" w:rsidRPr="005A3EA5" w:rsidRDefault="00A02FEA" w:rsidP="00A02FEA">
      <w:pPr>
        <w:pStyle w:val="B10"/>
      </w:pPr>
      <w:r w:rsidRPr="005A3EA5">
        <w:t>-</w:t>
      </w:r>
      <w:r w:rsidRPr="005A3EA5">
        <w:tab/>
        <w:t xml:space="preserve">When the PCF provisions a PCC rule with </w:t>
      </w:r>
      <w:r w:rsidRPr="00F726FD">
        <w:t>Data Burst Handling Information</w:t>
      </w:r>
      <w:r w:rsidRPr="005A3EA5">
        <w:t>, the PCC rule is bound to a new QoS flow and no other PCC rule is bound to this QoS flow.</w:t>
      </w:r>
    </w:p>
    <w:p w14:paraId="6C9EFCF5" w14:textId="77777777" w:rsidR="00CD4FCE" w:rsidRDefault="00CD4FCE" w:rsidP="00CD4FCE">
      <w:pPr>
        <w:pStyle w:val="Heading2"/>
        <w:rPr>
          <w:lang w:eastAsia="zh-CN"/>
        </w:rPr>
      </w:pPr>
      <w:bookmarkStart w:id="750" w:name="_Toc169906993"/>
      <w:r w:rsidRPr="005A3EA5">
        <w:rPr>
          <w:lang w:eastAsia="zh-CN"/>
        </w:rPr>
        <w:t>6.</w:t>
      </w:r>
      <w:r>
        <w:rPr>
          <w:lang w:eastAsia="zh-CN"/>
        </w:rPr>
        <w:t>5</w:t>
      </w:r>
      <w:r w:rsidRPr="005A3EA5">
        <w:rPr>
          <w:lang w:eastAsia="zh-CN"/>
        </w:rPr>
        <w:tab/>
      </w:r>
      <w:r>
        <w:rPr>
          <w:lang w:eastAsia="zh-CN"/>
        </w:rPr>
        <w:t>Binding mechanism in MBS deployments</w:t>
      </w:r>
      <w:bookmarkEnd w:id="750"/>
    </w:p>
    <w:p w14:paraId="7BE9C5F2" w14:textId="77777777" w:rsidR="00FC156D" w:rsidRDefault="00FC156D" w:rsidP="00FC156D">
      <w:pPr>
        <w:pStyle w:val="Heading3"/>
        <w:rPr>
          <w:lang w:eastAsia="zh-CN"/>
        </w:rPr>
      </w:pPr>
      <w:bookmarkStart w:id="751" w:name="_Toc122113692"/>
      <w:bookmarkStart w:id="752" w:name="_Toc169906994"/>
      <w:r>
        <w:rPr>
          <w:lang w:eastAsia="zh-CN"/>
        </w:rPr>
        <w:t>6.5.1</w:t>
      </w:r>
      <w:r>
        <w:rPr>
          <w:lang w:eastAsia="zh-CN"/>
        </w:rPr>
        <w:tab/>
        <w:t>MBS Session Binding</w:t>
      </w:r>
      <w:bookmarkEnd w:id="751"/>
      <w:bookmarkEnd w:id="752"/>
    </w:p>
    <w:p w14:paraId="3E4AFA04" w14:textId="703AC472" w:rsidR="000100B8" w:rsidRPr="0012247F" w:rsidRDefault="000100B8" w:rsidP="000100B8">
      <w:pPr>
        <w:rPr>
          <w:lang w:eastAsia="zh-CN"/>
        </w:rPr>
      </w:pPr>
      <w:r w:rsidRPr="0012247F">
        <w:rPr>
          <w:lang w:eastAsia="zh-CN"/>
        </w:rPr>
        <w:t xml:space="preserve">MBS Session binding is the association of an AF Session information to one and only one MBS Session. </w:t>
      </w:r>
      <w:r w:rsidRPr="0012247F">
        <w:t xml:space="preserve">When the PCF receives MBS Policy Association Create request or MBS Policy Association Update request from the MB-SMF and if the PCF does not receive MBS Service Information from the MB-SMF, the PCF shall perform MBS session binding and associate the MBS session with the existing IP data flows within the AF session information (and therefore the applicable MBS Policies). </w:t>
      </w:r>
      <w:r w:rsidRPr="0012247F">
        <w:rPr>
          <w:lang w:eastAsia="zh-CN"/>
        </w:rPr>
        <w:t xml:space="preserve">The PCF shall perform MBS session binding based on the MBS Session ID. </w:t>
      </w:r>
      <w:r w:rsidRPr="0012247F">
        <w:rPr>
          <w:rFonts w:eastAsia="Times New Roman"/>
        </w:rPr>
        <w:t xml:space="preserve">For </w:t>
      </w:r>
      <w:r w:rsidRPr="005965CC">
        <w:rPr>
          <w:rFonts w:eastAsia="Times New Roman"/>
        </w:rPr>
        <w:t xml:space="preserve">an MBS </w:t>
      </w:r>
      <w:r w:rsidR="0012247F" w:rsidRPr="0012247F">
        <w:rPr>
          <w:rFonts w:eastAsia="Times New Roman"/>
        </w:rPr>
        <w:t>Session</w:t>
      </w:r>
      <w:r w:rsidRPr="005965CC">
        <w:rPr>
          <w:rFonts w:eastAsia="Times New Roman"/>
        </w:rPr>
        <w:t xml:space="preserve"> that is instance of a </w:t>
      </w:r>
      <w:r w:rsidRPr="0012247F">
        <w:rPr>
          <w:rFonts w:eastAsia="Times New Roman"/>
        </w:rPr>
        <w:t xml:space="preserve">location-dependent MBS </w:t>
      </w:r>
      <w:r w:rsidRPr="005965CC">
        <w:rPr>
          <w:rFonts w:eastAsia="Times New Roman"/>
        </w:rPr>
        <w:t>service</w:t>
      </w:r>
      <w:r w:rsidRPr="0012247F">
        <w:rPr>
          <w:rFonts w:eastAsia="Times New Roman"/>
        </w:rPr>
        <w:t>,</w:t>
      </w:r>
      <w:r w:rsidRPr="005965CC">
        <w:rPr>
          <w:rFonts w:eastAsia="Times New Roman"/>
        </w:rPr>
        <w:t xml:space="preserve"> the </w:t>
      </w:r>
      <w:r w:rsidRPr="0012247F">
        <w:rPr>
          <w:rFonts w:eastAsia="Times New Roman"/>
        </w:rPr>
        <w:t xml:space="preserve">Area Session Policy ID is used together with </w:t>
      </w:r>
      <w:r w:rsidRPr="005965CC">
        <w:rPr>
          <w:rFonts w:eastAsia="Times New Roman"/>
        </w:rPr>
        <w:t xml:space="preserve">the </w:t>
      </w:r>
      <w:r w:rsidRPr="0012247F">
        <w:rPr>
          <w:rFonts w:eastAsia="Times New Roman"/>
        </w:rPr>
        <w:t xml:space="preserve">MBS Session ID to associate the AF Session information with </w:t>
      </w:r>
      <w:r w:rsidRPr="005965CC">
        <w:rPr>
          <w:rFonts w:eastAsia="Times New Roman"/>
        </w:rPr>
        <w:t xml:space="preserve">this MBS Session instance of a location-dependent MBS service </w:t>
      </w:r>
      <w:r w:rsidRPr="0012247F">
        <w:rPr>
          <w:rFonts w:eastAsia="Times New Roman"/>
        </w:rPr>
        <w:t xml:space="preserve">in a specific MBS </w:t>
      </w:r>
      <w:r w:rsidRPr="005965CC">
        <w:rPr>
          <w:rFonts w:eastAsia="Times New Roman"/>
        </w:rPr>
        <w:t>S</w:t>
      </w:r>
      <w:r w:rsidRPr="0012247F">
        <w:rPr>
          <w:rFonts w:eastAsia="Times New Roman"/>
        </w:rPr>
        <w:t>ervice</w:t>
      </w:r>
      <w:r w:rsidRPr="005965CC">
        <w:rPr>
          <w:rFonts w:eastAsia="Times New Roman"/>
        </w:rPr>
        <w:t xml:space="preserve"> A</w:t>
      </w:r>
      <w:r w:rsidRPr="0012247F">
        <w:rPr>
          <w:rFonts w:eastAsia="Times New Roman"/>
        </w:rPr>
        <w:t>rea</w:t>
      </w:r>
      <w:r w:rsidRPr="0012247F">
        <w:rPr>
          <w:lang w:eastAsia="zh-CN"/>
        </w:rPr>
        <w:t>.</w:t>
      </w:r>
    </w:p>
    <w:p w14:paraId="4B0262A4" w14:textId="77777777" w:rsidR="00CD4FCE" w:rsidRDefault="00CD4FCE" w:rsidP="00CD4FCE">
      <w:pPr>
        <w:pStyle w:val="Heading3"/>
        <w:rPr>
          <w:lang w:eastAsia="zh-CN"/>
        </w:rPr>
      </w:pPr>
      <w:bookmarkStart w:id="753" w:name="_Toc169906995"/>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753"/>
    </w:p>
    <w:p w14:paraId="61D957B8" w14:textId="7B872D60" w:rsidR="00CE0B01" w:rsidRDefault="00CE0B01" w:rsidP="00CE0B01">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[2]</w:t>
      </w:r>
      <w:r w:rsidRPr="001F31A0">
        <w:t xml:space="preserve">, for the </w:t>
      </w:r>
      <w:r>
        <w:t xml:space="preserve">MBS </w:t>
      </w:r>
      <w:r w:rsidRPr="001F31A0">
        <w:t>PCC rule.</w:t>
      </w:r>
      <w:r w:rsidR="00B6279B">
        <w:t xml:space="preserve"> </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0"/>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0"/>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lang w:eastAsia="ja-JP"/>
        </w:rPr>
      </w:pPr>
      <w:bookmarkStart w:id="754" w:name="_Toc169906996"/>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t xml:space="preserve">MBS </w:t>
      </w:r>
      <w:r w:rsidRPr="001649FB">
        <w:rPr>
          <w:rFonts w:eastAsiaTheme="minorEastAsia"/>
          <w:lang w:eastAsia="ja-JP"/>
        </w:rPr>
        <w:t>QoS flow binding</w:t>
      </w:r>
      <w:r>
        <w:rPr>
          <w:rFonts w:eastAsiaTheme="minorEastAsia"/>
          <w:lang w:eastAsia="ja-JP"/>
        </w:rPr>
        <w:t xml:space="preserve"> within an MBS session</w:t>
      </w:r>
      <w:bookmarkEnd w:id="754"/>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0"/>
      </w:pPr>
      <w:r w:rsidRPr="005A3EA5">
        <w:t>-</w:t>
      </w:r>
      <w:r w:rsidRPr="005A3EA5">
        <w:tab/>
        <w:t>5QI;</w:t>
      </w:r>
    </w:p>
    <w:p w14:paraId="4B27BA58" w14:textId="77777777" w:rsidR="003E4CD9" w:rsidRPr="005A3EA5" w:rsidRDefault="003E4CD9" w:rsidP="003E4CD9">
      <w:pPr>
        <w:pStyle w:val="B10"/>
      </w:pPr>
      <w:r w:rsidRPr="005A3EA5">
        <w:t>-</w:t>
      </w:r>
      <w:r w:rsidRPr="005A3EA5">
        <w:tab/>
        <w:t>ARP;</w:t>
      </w:r>
    </w:p>
    <w:p w14:paraId="4E248CD2" w14:textId="77777777" w:rsidR="003E4CD9" w:rsidRPr="005A3EA5" w:rsidRDefault="003E4CD9" w:rsidP="003E4CD9">
      <w:pPr>
        <w:pStyle w:val="B10"/>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0"/>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0"/>
      </w:pPr>
      <w:r w:rsidRPr="005A3EA5">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59842C99" w14:textId="395BFB41" w:rsidR="0012247F" w:rsidRDefault="003E4CD9" w:rsidP="0012247F">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755" w:name="_Toc169906997"/>
      <w:r w:rsidRPr="005A3EA5">
        <w:rPr>
          <w:lang w:eastAsia="zh-CN"/>
        </w:rPr>
        <w:t>7</w:t>
      </w:r>
      <w:r w:rsidRPr="005A3EA5">
        <w:tab/>
        <w:t>QoS Parameters Mapping</w:t>
      </w:r>
      <w:bookmarkEnd w:id="743"/>
      <w:bookmarkEnd w:id="744"/>
      <w:bookmarkEnd w:id="745"/>
      <w:bookmarkEnd w:id="746"/>
      <w:bookmarkEnd w:id="747"/>
      <w:bookmarkEnd w:id="748"/>
      <w:bookmarkEnd w:id="755"/>
    </w:p>
    <w:p w14:paraId="70B45546" w14:textId="77777777" w:rsidR="004428CF" w:rsidRPr="005A3EA5" w:rsidRDefault="004428CF">
      <w:pPr>
        <w:pStyle w:val="Heading2"/>
      </w:pPr>
      <w:bookmarkStart w:id="756" w:name="_Toc28005508"/>
      <w:bookmarkStart w:id="757" w:name="_Toc36038180"/>
      <w:bookmarkStart w:id="758" w:name="_Toc45133377"/>
      <w:bookmarkStart w:id="759" w:name="_Toc51762207"/>
      <w:bookmarkStart w:id="760" w:name="_Toc59016612"/>
      <w:bookmarkStart w:id="761" w:name="_Toc68167582"/>
      <w:bookmarkStart w:id="762" w:name="_Toc169906998"/>
      <w:bookmarkStart w:id="763" w:name="_Hlk4059768"/>
      <w:r w:rsidRPr="005A3EA5">
        <w:rPr>
          <w:lang w:eastAsia="zh-CN"/>
        </w:rPr>
        <w:t>7</w:t>
      </w:r>
      <w:r w:rsidRPr="005A3EA5">
        <w:rPr>
          <w:lang w:eastAsia="ja-JP"/>
        </w:rPr>
        <w:t>.1</w:t>
      </w:r>
      <w:r w:rsidRPr="005A3EA5">
        <w:rPr>
          <w:lang w:eastAsia="ja-JP"/>
        </w:rPr>
        <w:tab/>
      </w:r>
      <w:r w:rsidRPr="005A3EA5">
        <w:t>Overview</w:t>
      </w:r>
      <w:bookmarkEnd w:id="756"/>
      <w:bookmarkEnd w:id="757"/>
      <w:bookmarkEnd w:id="758"/>
      <w:bookmarkEnd w:id="759"/>
      <w:bookmarkEnd w:id="760"/>
      <w:bookmarkEnd w:id="761"/>
      <w:bookmarkEnd w:id="762"/>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4D480626" w14:textId="77777777" w:rsidR="009045B2" w:rsidRPr="001F31A0" w:rsidRDefault="009045B2" w:rsidP="009045B2">
      <w:pPr>
        <w:rPr>
          <w:lang w:eastAsia="ja-JP"/>
        </w:rPr>
      </w:pPr>
      <w:r w:rsidRPr="005A3EA5">
        <w:rPr>
          <w:lang w:eastAsia="ja-JP"/>
        </w:rPr>
        <w:t xml:space="preserve">One QoS mapping function is located at the PCF, which maps the service information received over the Rx </w:t>
      </w:r>
      <w:r>
        <w:rPr>
          <w:lang w:eastAsia="ja-JP"/>
        </w:rPr>
        <w:t xml:space="preserve">interface </w:t>
      </w:r>
      <w:r w:rsidRPr="005A3EA5">
        <w:rPr>
          <w:lang w:eastAsia="ja-JP"/>
        </w:rPr>
        <w:t>or N5 interface</w:t>
      </w:r>
      <w:r>
        <w:rPr>
          <w:lang w:eastAsia="ja-JP"/>
        </w:rPr>
        <w:t xml:space="preserve">, or if the </w:t>
      </w:r>
      <w:r w:rsidRPr="005A3EA5">
        <w:t>"</w:t>
      </w:r>
      <w:r>
        <w:t>GMEC</w:t>
      </w:r>
      <w:r w:rsidRPr="005A3EA5">
        <w:t>"</w:t>
      </w:r>
      <w:r>
        <w:t xml:space="preserve"> feature is supported,</w:t>
      </w:r>
      <w:r w:rsidRPr="005A3EA5">
        <w:rPr>
          <w:lang w:eastAsia="ja-JP"/>
        </w:rPr>
        <w:t xml:space="preserve"> the service information </w:t>
      </w:r>
      <w:r>
        <w:rPr>
          <w:lang w:eastAsia="ja-JP"/>
        </w:rPr>
        <w:t xml:space="preserve">obtained from the UDR </w:t>
      </w:r>
      <w:r w:rsidRPr="005A3EA5">
        <w:rPr>
          <w:lang w:eastAsia="ja-JP"/>
        </w:rPr>
        <w:t xml:space="preserve">into QoS parameters (e.g. 5QI, GBR, MBR, and ARP). This mapping is access independent. </w:t>
      </w:r>
      <w:r>
        <w:rPr>
          <w:lang w:eastAsia="ja-JP"/>
        </w:rPr>
        <w:t>Clause</w:t>
      </w:r>
      <w:r w:rsidRPr="001F31A0">
        <w:rPr>
          <w:lang w:eastAsia="ja-JP"/>
        </w:rPr>
        <w:t> 7.3 specifies the QoS mapping functions at the PCF applicable for all accesses.</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763"/>
    <w:p w14:paraId="52ACF990" w14:textId="6952E09E" w:rsidR="00C95AEB" w:rsidRPr="001F31A0" w:rsidRDefault="00C95AEB" w:rsidP="00C95AEB">
      <w:pPr>
        <w:rPr>
          <w:lang w:eastAsia="ja-JP"/>
        </w:rPr>
      </w:pPr>
      <w:r w:rsidRPr="005A3EA5">
        <w:rPr>
          <w:lang w:eastAsia="ja-JP"/>
        </w:rPr>
        <w:t>One QoS mapping function is located at the PCF, which maps the service information received over the Rx or N5 interface</w:t>
      </w:r>
      <w:r>
        <w:rPr>
          <w:lang w:eastAsia="ja-JP"/>
        </w:rPr>
        <w:t xml:space="preserve">, or if the </w:t>
      </w:r>
      <w:r w:rsidRPr="005A3EA5">
        <w:t>"</w:t>
      </w:r>
      <w:r>
        <w:t>GMEC</w:t>
      </w:r>
      <w:r w:rsidRPr="005A3EA5">
        <w:t>"</w:t>
      </w:r>
      <w:r>
        <w:t xml:space="preserve"> feature is supported,</w:t>
      </w:r>
      <w:r w:rsidRPr="005A3EA5">
        <w:rPr>
          <w:lang w:eastAsia="ja-JP"/>
        </w:rPr>
        <w:t xml:space="preserve"> </w:t>
      </w:r>
      <w:r>
        <w:rPr>
          <w:lang w:eastAsia="ja-JP"/>
        </w:rPr>
        <w:t xml:space="preserve">obtained from UDR </w:t>
      </w:r>
      <w:r w:rsidRPr="005A3EA5">
        <w:rPr>
          <w:lang w:eastAsia="ja-JP"/>
        </w:rPr>
        <w:t xml:space="preserve">into QoS parameters (e.g. 5QI, GBR, MBR, and ARP). This mapping is access independent. </w:t>
      </w:r>
      <w:r>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64" w:name="_MON_1280789908"/>
    <w:bookmarkEnd w:id="764"/>
    <w:bookmarkStart w:id="765" w:name="_MON_1280789988"/>
    <w:bookmarkEnd w:id="765"/>
    <w:p w14:paraId="1A09CF86" w14:textId="77777777" w:rsidR="004428CF" w:rsidRPr="001F31A0" w:rsidRDefault="004428CF">
      <w:pPr>
        <w:pStyle w:val="TH"/>
        <w:rPr>
          <w:lang w:eastAsia="ja-JP"/>
        </w:rPr>
      </w:pPr>
      <w:r w:rsidRPr="001F31A0">
        <w:rPr>
          <w:lang w:eastAsia="ja-JP"/>
        </w:rPr>
        <w:object w:dxaOrig="10800" w:dyaOrig="9375" w14:anchorId="49177536">
          <v:shape id="_x0000_i1099" type="#_x0000_t75" style="width:466.45pt;height:405.95pt" o:ole="">
            <v:imagedata r:id="rId158" o:title=""/>
          </v:shape>
          <o:OLEObject Type="Embed" ProgID="Word.Picture.8" ShapeID="_x0000_i1099" DrawAspect="Content" ObjectID="_1780775219" r:id="rId159"/>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66" w:name="_Toc28005509"/>
      <w:bookmarkStart w:id="767" w:name="_Toc36038181"/>
      <w:bookmarkStart w:id="768" w:name="_Toc45133378"/>
      <w:bookmarkStart w:id="769" w:name="_Toc51762208"/>
      <w:bookmarkStart w:id="770" w:name="_Toc59016613"/>
      <w:bookmarkStart w:id="771" w:name="_Toc68167583"/>
      <w:bookmarkStart w:id="772" w:name="_Toc169906999"/>
      <w:r w:rsidRPr="005A3EA5">
        <w:rPr>
          <w:lang w:eastAsia="zh-CN"/>
        </w:rPr>
        <w:t>7</w:t>
      </w:r>
      <w:r w:rsidRPr="005A3EA5">
        <w:t>.2</w:t>
      </w:r>
      <w:r w:rsidRPr="005A3EA5">
        <w:tab/>
        <w:t>QoS parameter mapping Functions at AF</w:t>
      </w:r>
      <w:bookmarkEnd w:id="766"/>
      <w:bookmarkEnd w:id="767"/>
      <w:bookmarkEnd w:id="768"/>
      <w:bookmarkEnd w:id="769"/>
      <w:bookmarkEnd w:id="770"/>
      <w:bookmarkEnd w:id="771"/>
      <w:bookmarkEnd w:id="772"/>
    </w:p>
    <w:p w14:paraId="439A6951" w14:textId="77777777" w:rsidR="004428CF" w:rsidRPr="005A3EA5" w:rsidRDefault="004428CF">
      <w:pPr>
        <w:pStyle w:val="Heading3"/>
        <w:rPr>
          <w:lang w:eastAsia="ja-JP"/>
        </w:rPr>
      </w:pPr>
      <w:bookmarkStart w:id="773" w:name="_Toc28005510"/>
      <w:bookmarkStart w:id="774" w:name="_Toc36038182"/>
      <w:bookmarkStart w:id="775" w:name="_Toc45133379"/>
      <w:bookmarkStart w:id="776" w:name="_Toc51762209"/>
      <w:bookmarkStart w:id="777" w:name="_Toc59016614"/>
      <w:bookmarkStart w:id="778" w:name="_Toc68167584"/>
      <w:bookmarkStart w:id="779" w:name="_Toc169907000"/>
      <w:r w:rsidRPr="005A3EA5">
        <w:rPr>
          <w:lang w:eastAsia="ja-JP"/>
        </w:rPr>
        <w:t>7.2.1</w:t>
      </w:r>
      <w:r w:rsidRPr="005A3EA5">
        <w:rPr>
          <w:lang w:eastAsia="ja-JP"/>
        </w:rPr>
        <w:tab/>
        <w:t>Introduction</w:t>
      </w:r>
      <w:bookmarkEnd w:id="773"/>
      <w:bookmarkEnd w:id="774"/>
      <w:bookmarkEnd w:id="775"/>
      <w:bookmarkEnd w:id="776"/>
      <w:bookmarkEnd w:id="777"/>
      <w:bookmarkEnd w:id="778"/>
      <w:bookmarkEnd w:id="779"/>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80" w:name="_Toc28005511"/>
      <w:bookmarkStart w:id="781" w:name="_Toc36038183"/>
      <w:bookmarkStart w:id="782" w:name="_Toc45133380"/>
      <w:bookmarkStart w:id="783" w:name="_Toc51762210"/>
      <w:bookmarkStart w:id="784" w:name="_Toc59016615"/>
      <w:bookmarkStart w:id="785" w:name="_Toc68167585"/>
      <w:bookmarkStart w:id="786" w:name="_Toc169907001"/>
      <w:r w:rsidRPr="005A3EA5">
        <w:rPr>
          <w:lang w:eastAsia="ja-JP"/>
        </w:rPr>
        <w:t>7.2.2</w:t>
      </w:r>
      <w:r w:rsidRPr="005A3EA5">
        <w:rPr>
          <w:lang w:eastAsia="ja-JP"/>
        </w:rPr>
        <w:tab/>
        <w:t>AF supporting Rx interface</w:t>
      </w:r>
      <w:bookmarkEnd w:id="780"/>
      <w:bookmarkEnd w:id="781"/>
      <w:bookmarkEnd w:id="782"/>
      <w:bookmarkEnd w:id="783"/>
      <w:bookmarkEnd w:id="784"/>
      <w:bookmarkEnd w:id="785"/>
      <w:bookmarkEnd w:id="786"/>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87" w:name="_Toc28005512"/>
      <w:bookmarkStart w:id="788" w:name="_Toc36038184"/>
      <w:bookmarkStart w:id="789" w:name="_Toc45133381"/>
      <w:bookmarkStart w:id="790" w:name="_Toc51762211"/>
      <w:bookmarkStart w:id="791" w:name="_Toc59016616"/>
      <w:bookmarkStart w:id="792" w:name="_Toc68167586"/>
      <w:bookmarkStart w:id="793" w:name="_Toc169907002"/>
      <w:r w:rsidRPr="005A3EA5">
        <w:rPr>
          <w:lang w:eastAsia="ja-JP"/>
        </w:rPr>
        <w:t>7.2.3</w:t>
      </w:r>
      <w:r w:rsidRPr="005A3EA5">
        <w:rPr>
          <w:lang w:eastAsia="ja-JP"/>
        </w:rPr>
        <w:tab/>
        <w:t>AF supporting N5 interface</w:t>
      </w:r>
      <w:bookmarkEnd w:id="787"/>
      <w:bookmarkEnd w:id="788"/>
      <w:bookmarkEnd w:id="789"/>
      <w:bookmarkEnd w:id="790"/>
      <w:bookmarkEnd w:id="791"/>
      <w:bookmarkEnd w:id="792"/>
      <w:bookmarkEnd w:id="793"/>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바탕"/>
                <w:b/>
                <w:bCs/>
              </w:rPr>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바탕"/>
                <w:b/>
                <w:bCs/>
              </w:rPr>
            </w:pPr>
            <w:r w:rsidRPr="005A3EA5">
              <w:rPr>
                <w:rFonts w:eastAsia="바탕"/>
                <w:b/>
                <w:bCs/>
              </w:rPr>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바탕"/>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바탕"/>
              </w:rPr>
              <w:t xml:space="preserve"> </w:t>
            </w:r>
            <w:r w:rsidRPr="005A3EA5">
              <w:t>&lt;qos-hint-end-to-end-value&gt;</w:t>
            </w:r>
            <w:r w:rsidRPr="005A3EA5">
              <w:rPr>
                <w:rFonts w:eastAsia="바탕"/>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바탕"/>
              </w:rPr>
            </w:pPr>
            <w:r w:rsidRPr="005A3EA5">
              <w:rPr>
                <w:rFonts w:eastAsia="바탕"/>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바탕"/>
                <w:b/>
                <w:bCs/>
              </w:rPr>
            </w:pPr>
            <w:r w:rsidRPr="005A3EA5">
              <w:rPr>
                <w:rFonts w:eastAsia="바탕"/>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w:t>
            </w:r>
            <w:r w:rsidRPr="00053C72">
              <w:rPr>
                <w:lang w:eastAsia="ja-JP"/>
              </w:rPr>
              <w:t>RFC </w:t>
            </w:r>
            <w:r>
              <w:rPr>
                <w:lang w:eastAsia="ja-JP"/>
              </w:rPr>
              <w:t>8864</w:t>
            </w:r>
            <w:r w:rsidRPr="00053C72">
              <w:rPr>
                <w:lang w:eastAsia="ja-JP"/>
              </w:rPr>
              <w:t> [</w:t>
            </w:r>
            <w:r>
              <w:rPr>
                <w:lang w:eastAsia="ja-JP"/>
              </w:rPr>
              <w:t>69</w:t>
            </w:r>
            <w:r w:rsidRPr="00053C72">
              <w:rPr>
                <w:lang w:eastAsia="ja-JP"/>
              </w:rPr>
              <w:t>]</w:t>
            </w:r>
            <w:r>
              <w:rPr>
                <w:lang w:eastAsia="ja-JP"/>
              </w:rPr>
              <w:t xml:space="preserve"> or </w:t>
            </w:r>
            <w:r w:rsidRPr="00053C72">
              <w:t xml:space="preserve"> "RTP/AVP"</w:t>
            </w:r>
            <w:r w:rsidRPr="00053C72">
              <w:rPr>
                <w:lang w:eastAsia="ja-JP"/>
              </w:rPr>
              <w:t>,</w:t>
            </w:r>
            <w:r>
              <w:rPr>
                <w:lang w:eastAsia="ja-JP"/>
              </w:rPr>
              <w:t xml:space="preserve"> </w:t>
            </w:r>
            <w:r w:rsidRPr="00053C72">
              <w:t>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RFC 4975 [40],</w:t>
            </w:r>
            <w:r>
              <w:rPr>
                <w:lang w:eastAsia="ja-JP"/>
              </w:rP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94" w:name="_Toc28005513"/>
      <w:bookmarkStart w:id="795" w:name="_Toc36038185"/>
      <w:bookmarkStart w:id="796" w:name="_Toc45133382"/>
      <w:bookmarkStart w:id="797" w:name="_Toc51762212"/>
      <w:bookmarkStart w:id="798" w:name="_Toc59016617"/>
      <w:bookmarkStart w:id="799" w:name="_Toc68167587"/>
      <w:bookmarkStart w:id="800" w:name="_Toc169907003"/>
      <w:r w:rsidRPr="005A3EA5">
        <w:rPr>
          <w:lang w:eastAsia="zh-CN"/>
        </w:rPr>
        <w:t>7</w:t>
      </w:r>
      <w:r w:rsidRPr="005A3EA5">
        <w:t>.3</w:t>
      </w:r>
      <w:r w:rsidRPr="005A3EA5">
        <w:rPr>
          <w:lang w:eastAsia="ja-JP"/>
        </w:rPr>
        <w:tab/>
      </w:r>
      <w:r w:rsidRPr="005A3EA5">
        <w:t>QoS parameter mapping Functions at PCF</w:t>
      </w:r>
      <w:bookmarkEnd w:id="794"/>
      <w:bookmarkEnd w:id="795"/>
      <w:bookmarkEnd w:id="796"/>
      <w:bookmarkEnd w:id="797"/>
      <w:bookmarkEnd w:id="798"/>
      <w:bookmarkEnd w:id="799"/>
      <w:bookmarkEnd w:id="800"/>
    </w:p>
    <w:p w14:paraId="3D929693" w14:textId="77777777" w:rsidR="004428CF" w:rsidRPr="005A3EA5" w:rsidRDefault="004428CF">
      <w:pPr>
        <w:pStyle w:val="Heading3"/>
        <w:rPr>
          <w:lang w:eastAsia="ja-JP"/>
        </w:rPr>
      </w:pPr>
      <w:bookmarkStart w:id="801" w:name="_Toc28005514"/>
      <w:bookmarkStart w:id="802" w:name="_Toc36038186"/>
      <w:bookmarkStart w:id="803" w:name="_Toc45133383"/>
      <w:bookmarkStart w:id="804" w:name="_Toc51762213"/>
      <w:bookmarkStart w:id="805" w:name="_Toc59016618"/>
      <w:bookmarkStart w:id="806" w:name="_Toc68167588"/>
      <w:bookmarkStart w:id="807" w:name="_Toc169907004"/>
      <w:r w:rsidRPr="005A3EA5">
        <w:rPr>
          <w:lang w:eastAsia="ja-JP"/>
        </w:rPr>
        <w:t>7.3.1</w:t>
      </w:r>
      <w:r w:rsidRPr="005A3EA5">
        <w:rPr>
          <w:lang w:eastAsia="ja-JP"/>
        </w:rPr>
        <w:tab/>
        <w:t>Introduction</w:t>
      </w:r>
      <w:bookmarkEnd w:id="801"/>
      <w:bookmarkEnd w:id="802"/>
      <w:bookmarkEnd w:id="803"/>
      <w:bookmarkEnd w:id="804"/>
      <w:bookmarkEnd w:id="805"/>
      <w:bookmarkEnd w:id="806"/>
      <w:bookmarkEnd w:id="807"/>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55EF2C22" w14:textId="77777777" w:rsidR="009045B2" w:rsidRPr="00B25AE5" w:rsidRDefault="009045B2" w:rsidP="009045B2">
      <w:pPr>
        <w:rPr>
          <w:lang w:eastAsia="ja-JP"/>
        </w:rPr>
      </w:pPr>
      <w:bookmarkStart w:id="808" w:name="_Toc28005515"/>
      <w:bookmarkStart w:id="809" w:name="_Toc36038187"/>
      <w:bookmarkStart w:id="810" w:name="_Toc45133384"/>
      <w:bookmarkStart w:id="811" w:name="_Toc51762214"/>
      <w:bookmarkStart w:id="812" w:name="_Toc59016619"/>
      <w:bookmarkStart w:id="813" w:name="_Toc68167589"/>
      <w:r w:rsidRPr="005A3EA5">
        <w:rPr>
          <w:lang w:eastAsia="ja-JP"/>
        </w:rPr>
        <w:t>When a session is initiated or modified</w:t>
      </w:r>
      <w:r>
        <w:rPr>
          <w:lang w:eastAsia="ja-JP"/>
        </w:rPr>
        <w:t>,</w:t>
      </w:r>
      <w:r w:rsidRPr="005A3EA5">
        <w:rPr>
          <w:lang w:eastAsia="ja-JP"/>
        </w:rPr>
        <w:t xml:space="preserve"> the PCF shall derive Authorized QoS parameters from the service information received from an AF supporting Rx interface or from an AF supporting N5 interface</w:t>
      </w:r>
      <w:r w:rsidRPr="00B25AE5">
        <w:rPr>
          <w:lang w:eastAsia="ja-JP"/>
        </w:rPr>
        <w:t>.</w:t>
      </w:r>
    </w:p>
    <w:p w14:paraId="537CF336" w14:textId="77777777" w:rsidR="009045B2" w:rsidRDefault="009045B2" w:rsidP="009045B2">
      <w:r w:rsidRPr="00B25AE5">
        <w:rPr>
          <w:lang w:eastAsia="ja-JP"/>
        </w:rPr>
        <w:t xml:space="preserve">When the </w:t>
      </w:r>
      <w:r w:rsidRPr="00B25AE5">
        <w:t>"GMEC" feature is supported</w:t>
      </w:r>
      <w:r>
        <w:t>:</w:t>
      </w:r>
    </w:p>
    <w:p w14:paraId="7B8B36CE" w14:textId="3F978583" w:rsidR="009045B2" w:rsidRDefault="009045B2" w:rsidP="008B29B9">
      <w:pPr>
        <w:pStyle w:val="B10"/>
        <w:rPr>
          <w:lang w:eastAsia="ja-JP"/>
        </w:rPr>
      </w:pPr>
      <w:r>
        <w:rPr>
          <w:lang w:eastAsia="ja-JP"/>
        </w:rPr>
        <w:t>-</w:t>
      </w:r>
      <w:r>
        <w:rPr>
          <w:lang w:eastAsia="ja-JP"/>
        </w:rPr>
        <w:tab/>
      </w:r>
      <w:r w:rsidRPr="00B25AE5">
        <w:rPr>
          <w:lang w:eastAsia="ja-JP"/>
        </w:rPr>
        <w:t>the AF provides the requested QoS for a UE or group of UE(s)</w:t>
      </w:r>
      <w:r w:rsidRPr="005965CC">
        <w:rPr>
          <w:noProof/>
        </w:rPr>
        <w:t xml:space="preserve"> not identified by </w:t>
      </w:r>
      <w:r>
        <w:rPr>
          <w:noProof/>
        </w:rPr>
        <w:t xml:space="preserve">their </w:t>
      </w:r>
      <w:r w:rsidRPr="005965CC">
        <w:rPr>
          <w:noProof/>
        </w:rPr>
        <w:t>UE address(es)</w:t>
      </w:r>
      <w:r w:rsidRPr="00B25AE5">
        <w:rPr>
          <w:lang w:eastAsia="ja-JP"/>
        </w:rPr>
        <w:t xml:space="preserve"> and the </w:t>
      </w:r>
      <w:r>
        <w:rPr>
          <w:lang w:eastAsia="ja-JP"/>
        </w:rPr>
        <w:t xml:space="preserve">related </w:t>
      </w:r>
      <w:r w:rsidRPr="00B25AE5">
        <w:rPr>
          <w:lang w:eastAsia="ja-JP"/>
        </w:rPr>
        <w:t xml:space="preserve">service information </w:t>
      </w:r>
      <w:r>
        <w:rPr>
          <w:lang w:eastAsia="ja-JP"/>
        </w:rPr>
        <w:t>which may be</w:t>
      </w:r>
      <w:r w:rsidRPr="00B25AE5">
        <w:rPr>
          <w:lang w:eastAsia="ja-JP"/>
        </w:rPr>
        <w:t xml:space="preserve"> stored in UDR as specified in 3GPP TS 29.</w:t>
      </w:r>
      <w:r w:rsidRPr="00B25AE5">
        <w:rPr>
          <w:lang w:eastAsia="zh-CN"/>
        </w:rPr>
        <w:t>5</w:t>
      </w:r>
      <w:r w:rsidRPr="00B25AE5">
        <w:rPr>
          <w:lang w:eastAsia="ja-JP"/>
        </w:rPr>
        <w:t>19 [</w:t>
      </w:r>
      <w:r w:rsidRPr="00B25AE5">
        <w:rPr>
          <w:lang w:eastAsia="zh-CN"/>
        </w:rPr>
        <w:t>12</w:t>
      </w:r>
      <w:r w:rsidRPr="00B25AE5">
        <w:rPr>
          <w:lang w:eastAsia="ja-JP"/>
        </w:rPr>
        <w:t>]</w:t>
      </w:r>
      <w:r>
        <w:rPr>
          <w:lang w:eastAsia="ja-JP"/>
        </w:rPr>
        <w:t>; and</w:t>
      </w:r>
    </w:p>
    <w:p w14:paraId="26C27506" w14:textId="4E59CE87" w:rsidR="009045B2" w:rsidRPr="005A3EA5" w:rsidRDefault="009045B2" w:rsidP="008B29B9">
      <w:pPr>
        <w:pStyle w:val="B10"/>
        <w:rPr>
          <w:lang w:eastAsia="ja-JP"/>
        </w:rPr>
      </w:pPr>
      <w:r>
        <w:rPr>
          <w:lang w:eastAsia="ja-JP"/>
        </w:rPr>
        <w:t>-</w:t>
      </w:r>
      <w:r>
        <w:rPr>
          <w:lang w:eastAsia="ja-JP"/>
        </w:rPr>
        <w:tab/>
        <w:t xml:space="preserve">if it is the case, </w:t>
      </w:r>
      <w:r w:rsidRPr="00B25AE5">
        <w:rPr>
          <w:lang w:eastAsia="ja-JP"/>
        </w:rPr>
        <w:t xml:space="preserve">the PCF shall </w:t>
      </w:r>
      <w:r>
        <w:rPr>
          <w:lang w:eastAsia="ja-JP"/>
        </w:rPr>
        <w:t xml:space="preserve">obtain from the UDR these parameters of the AF-requested QoS </w:t>
      </w:r>
      <w:r w:rsidRPr="00B25AE5">
        <w:rPr>
          <w:lang w:eastAsia="ja-JP"/>
        </w:rPr>
        <w:t>for a UE or group of UE(s)</w:t>
      </w:r>
      <w:r w:rsidRPr="005965CC">
        <w:rPr>
          <w:noProof/>
        </w:rPr>
        <w:t xml:space="preserve"> not identified by </w:t>
      </w:r>
      <w:r>
        <w:rPr>
          <w:noProof/>
        </w:rPr>
        <w:t xml:space="preserve">their </w:t>
      </w:r>
      <w:r w:rsidRPr="005965CC">
        <w:rPr>
          <w:noProof/>
        </w:rPr>
        <w:t>UE address(es)</w:t>
      </w:r>
      <w:r w:rsidRPr="00B25AE5">
        <w:rPr>
          <w:lang w:eastAsia="ja-JP"/>
        </w:rPr>
        <w:t xml:space="preserve"> </w:t>
      </w:r>
      <w:r>
        <w:rPr>
          <w:lang w:eastAsia="ja-JP"/>
        </w:rPr>
        <w:t xml:space="preserve">and the related service information and </w:t>
      </w:r>
      <w:r w:rsidRPr="00B25AE5">
        <w:rPr>
          <w:lang w:eastAsia="ja-JP"/>
        </w:rPr>
        <w:t xml:space="preserve">derive the Authorized QoS parameters </w:t>
      </w:r>
      <w:r>
        <w:rPr>
          <w:lang w:eastAsia="ja-JP"/>
        </w:rPr>
        <w:t>based on</w:t>
      </w:r>
      <w:r w:rsidRPr="00B25AE5">
        <w:rPr>
          <w:lang w:eastAsia="ja-JP"/>
        </w:rPr>
        <w:t xml:space="preserve"> </w:t>
      </w:r>
      <w:r>
        <w:rPr>
          <w:lang w:eastAsia="ja-JP"/>
        </w:rPr>
        <w:t>it</w:t>
      </w:r>
      <w:r w:rsidRPr="005A3EA5">
        <w:rPr>
          <w:lang w:eastAsia="ja-JP"/>
        </w:rPr>
        <w:t>.</w:t>
      </w:r>
    </w:p>
    <w:p w14:paraId="37BFA2AB" w14:textId="77777777" w:rsidR="004428CF" w:rsidRPr="005A3EA5" w:rsidRDefault="004428CF">
      <w:pPr>
        <w:pStyle w:val="Heading3"/>
        <w:rPr>
          <w:lang w:eastAsia="ja-JP"/>
        </w:rPr>
      </w:pPr>
      <w:bookmarkStart w:id="814" w:name="_Toc169907005"/>
      <w:r w:rsidRPr="005A3EA5">
        <w:rPr>
          <w:lang w:eastAsia="ja-JP"/>
        </w:rPr>
        <w:t>7.3.2</w:t>
      </w:r>
      <w:r w:rsidRPr="005A3EA5">
        <w:rPr>
          <w:lang w:eastAsia="ja-JP"/>
        </w:rPr>
        <w:tab/>
        <w:t>PCF Interworking with an AF supporting Rx interface</w:t>
      </w:r>
      <w:bookmarkEnd w:id="808"/>
      <w:bookmarkEnd w:id="809"/>
      <w:bookmarkEnd w:id="810"/>
      <w:bookmarkEnd w:id="811"/>
      <w:bookmarkEnd w:id="812"/>
      <w:bookmarkEnd w:id="813"/>
      <w:bookmarkEnd w:id="814"/>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2714E43D" w14:textId="77777777" w:rsidR="00E33021" w:rsidRPr="005A3EA5" w:rsidRDefault="00E33021" w:rsidP="00E33021">
            <w:pPr>
              <w:pStyle w:val="TAL"/>
              <w:rPr>
                <w:b/>
                <w:bCs/>
                <w:lang w:eastAsia="ja-JP"/>
              </w:rPr>
            </w:pPr>
            <w:r w:rsidRPr="005A3EA5">
              <w:rPr>
                <w:b/>
                <w:bCs/>
              </w:rPr>
              <w:t>Authorized</w:t>
            </w:r>
            <w:r w:rsidRPr="005A3EA5">
              <w:rPr>
                <w:b/>
                <w:bCs/>
                <w:lang w:eastAsia="ja-JP"/>
              </w:rPr>
              <w:t xml:space="preserve"> 5G QoS Identifier (5QI)</w:t>
            </w:r>
          </w:p>
          <w:p w14:paraId="010DA597" w14:textId="662731B3" w:rsidR="004428CF" w:rsidRPr="005A3EA5" w:rsidRDefault="00E33021" w:rsidP="00E33021">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w:t>
            </w:r>
            <w:r>
              <w:rPr>
                <w:b/>
                <w:bCs/>
                <w:lang w:eastAsia="ko-KR"/>
              </w:rPr>
              <w:t>,</w:t>
            </w:r>
            <w:r w:rsidRPr="005A3EA5">
              <w:rPr>
                <w:b/>
                <w:bCs/>
                <w:lang w:eastAsia="ko-KR"/>
              </w:rPr>
              <w:t xml:space="preserve"> 17</w:t>
            </w:r>
            <w:r>
              <w:rPr>
                <w:b/>
                <w:bCs/>
                <w:lang w:eastAsia="ko-KR"/>
              </w:rPr>
              <w:t xml:space="preserve"> and 19</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226D341B" w14:textId="08AA89FB" w:rsidR="00E33021" w:rsidRDefault="00C42209" w:rsidP="00E33021">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72DDDBF" w14:textId="5274B99D" w:rsidR="00E464DF" w:rsidRPr="005A3EA5" w:rsidRDefault="00E33021" w:rsidP="00E33021">
            <w:pPr>
              <w:pStyle w:val="TAN"/>
            </w:pPr>
            <w:r w:rsidRPr="005A3EA5">
              <w:t>NOTE 1</w:t>
            </w:r>
            <w:r>
              <w:t>9</w:t>
            </w:r>
            <w:r w:rsidRPr="005A3EA5">
              <w:t>:</w:t>
            </w:r>
            <w:r w:rsidRPr="005A3EA5">
              <w:tab/>
            </w:r>
            <w:r w:rsidRPr="007C757A">
              <w:t>3GPP TS 26.114 [14] contains examples on how 5QI may be derived for data channel media type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815" w:name="_Toc28005516"/>
      <w:bookmarkStart w:id="816" w:name="_Toc36038188"/>
      <w:bookmarkStart w:id="817" w:name="_Toc45133385"/>
      <w:bookmarkStart w:id="818" w:name="_Toc51762215"/>
      <w:bookmarkStart w:id="819" w:name="_Toc59016620"/>
      <w:bookmarkStart w:id="820" w:name="_Toc68167590"/>
      <w:bookmarkStart w:id="821" w:name="_Toc169907006"/>
      <w:r w:rsidRPr="005A3EA5">
        <w:rPr>
          <w:lang w:eastAsia="ja-JP"/>
        </w:rPr>
        <w:t>7.3.3</w:t>
      </w:r>
      <w:r w:rsidRPr="005A3EA5">
        <w:rPr>
          <w:lang w:eastAsia="ja-JP"/>
        </w:rPr>
        <w:tab/>
        <w:t>PCF Interworking with an AF supporting N5 interface</w:t>
      </w:r>
      <w:bookmarkEnd w:id="815"/>
      <w:bookmarkEnd w:id="816"/>
      <w:bookmarkEnd w:id="817"/>
      <w:bookmarkEnd w:id="818"/>
      <w:bookmarkEnd w:id="819"/>
      <w:bookmarkEnd w:id="820"/>
      <w:bookmarkEnd w:id="821"/>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0866B5">
        <w:trPr>
          <w:tblHeader/>
          <w:jc w:val="center"/>
        </w:trPr>
        <w:tc>
          <w:tcPr>
            <w:tcW w:w="2241" w:type="dxa"/>
            <w:shd w:val="clear" w:color="auto" w:fill="C0C0C0"/>
          </w:tcPr>
          <w:p w14:paraId="5FECDD1E" w14:textId="77777777" w:rsidR="004428CF" w:rsidRPr="005A3EA5" w:rsidRDefault="004428CF">
            <w:pPr>
              <w:pStyle w:val="TAH"/>
            </w:pPr>
            <w:r w:rsidRPr="00053C72">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0866B5" w:rsidRPr="005A3EA5" w14:paraId="21CF2A75" w14:textId="77777777" w:rsidTr="000866B5">
        <w:trPr>
          <w:jc w:val="center"/>
        </w:trPr>
        <w:tc>
          <w:tcPr>
            <w:tcW w:w="2241" w:type="dxa"/>
            <w:shd w:val="clear" w:color="auto" w:fill="FFFFFF"/>
          </w:tcPr>
          <w:p w14:paraId="4BCDCE84" w14:textId="54E42DCA" w:rsidR="000866B5" w:rsidRPr="005A3EA5" w:rsidRDefault="000866B5" w:rsidP="000866B5">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120CF99D" w14:textId="77777777" w:rsidR="000866B5" w:rsidRDefault="000866B5" w:rsidP="000866B5">
            <w:pPr>
              <w:pStyle w:val="PL"/>
              <w:widowControl w:val="0"/>
            </w:pPr>
            <w:r>
              <w:t>IF operator special policy exists THEN</w:t>
            </w:r>
          </w:p>
          <w:p w14:paraId="16D0A5FF" w14:textId="15D8EE21" w:rsidR="000866B5" w:rsidRDefault="000866B5" w:rsidP="000866B5">
            <w:pPr>
              <w:pStyle w:val="PL"/>
              <w:widowControl w:val="0"/>
            </w:pPr>
            <w:r>
              <w:t xml:space="preserve">  Max_DR_UL:= as defined by operator specific algorithm;</w:t>
            </w:r>
          </w:p>
          <w:p w14:paraId="5D7CF6AF" w14:textId="77777777" w:rsidR="000866B5" w:rsidRDefault="000866B5" w:rsidP="000866B5">
            <w:pPr>
              <w:pStyle w:val="PL"/>
              <w:widowControl w:val="0"/>
            </w:pPr>
            <w:r>
              <w:t xml:space="preserve">  Max_DR_DL:= as defined by operator specific algorithm;</w:t>
            </w:r>
          </w:p>
          <w:p w14:paraId="1E10899E" w14:textId="77777777" w:rsidR="000866B5" w:rsidRDefault="000866B5" w:rsidP="000866B5">
            <w:pPr>
              <w:pStyle w:val="PL"/>
              <w:widowControl w:val="0"/>
            </w:pPr>
            <w:r>
              <w:t xml:space="preserve">  (NOTE 8, 9 and 10)</w:t>
            </w:r>
          </w:p>
          <w:p w14:paraId="7B7C3767" w14:textId="77777777" w:rsidR="000866B5" w:rsidRDefault="000866B5" w:rsidP="000866B5">
            <w:pPr>
              <w:pStyle w:val="PL"/>
              <w:widowControl w:val="0"/>
            </w:pPr>
            <w:r>
              <w:t xml:space="preserve">ELSE IF afAppId attribute of MediaComponent data type demands application </w:t>
            </w:r>
          </w:p>
          <w:p w14:paraId="676675C8" w14:textId="3E3416E5" w:rsidR="000866B5" w:rsidRDefault="000866B5" w:rsidP="000866B5">
            <w:pPr>
              <w:pStyle w:val="PL"/>
              <w:widowControl w:val="0"/>
            </w:pPr>
            <w:r>
              <w:t>specific data rate handling THEN</w:t>
            </w:r>
          </w:p>
          <w:p w14:paraId="60C1742A" w14:textId="77777777" w:rsidR="000866B5" w:rsidRDefault="000866B5" w:rsidP="000866B5">
            <w:pPr>
              <w:pStyle w:val="PL"/>
              <w:widowControl w:val="0"/>
            </w:pPr>
            <w:r>
              <w:t xml:space="preserve">  Max_DR_UL:= as defined by application specific algorithm;</w:t>
            </w:r>
          </w:p>
          <w:p w14:paraId="7892486B" w14:textId="77777777" w:rsidR="000866B5" w:rsidRDefault="000866B5" w:rsidP="000866B5">
            <w:pPr>
              <w:pStyle w:val="PL"/>
              <w:widowControl w:val="0"/>
            </w:pPr>
            <w:r>
              <w:t xml:space="preserve">  Max_DR_DL:= as defined by application specific algorithm;</w:t>
            </w:r>
          </w:p>
          <w:p w14:paraId="26D4AD90" w14:textId="308CA08F" w:rsidR="000866B5" w:rsidRDefault="000866B5" w:rsidP="000866B5">
            <w:pPr>
              <w:pStyle w:val="PL"/>
              <w:widowControl w:val="0"/>
            </w:pPr>
            <w:r>
              <w:t>ELSE IF codecs attribute of MediaComponent data type provides Codec information for a codec that is supported by a specific algorithm</w:t>
            </w:r>
          </w:p>
          <w:p w14:paraId="48133F22" w14:textId="1DF84A58" w:rsidR="000866B5" w:rsidRDefault="000866B5" w:rsidP="000866B5">
            <w:pPr>
              <w:pStyle w:val="PL"/>
              <w:widowControl w:val="0"/>
            </w:pPr>
            <w:r>
              <w:t>(NOTE 5) THEN</w:t>
            </w:r>
          </w:p>
          <w:p w14:paraId="2569E2AE" w14:textId="77777777" w:rsidR="000866B5" w:rsidRDefault="000866B5" w:rsidP="000866B5">
            <w:pPr>
              <w:pStyle w:val="PL"/>
              <w:widowControl w:val="0"/>
            </w:pPr>
            <w:r>
              <w:t xml:space="preserve">  Max_DR_UL:= as defined by specific algorithm;</w:t>
            </w:r>
          </w:p>
          <w:p w14:paraId="6A29F331" w14:textId="77777777" w:rsidR="000866B5" w:rsidRDefault="000866B5" w:rsidP="000866B5">
            <w:pPr>
              <w:pStyle w:val="PL"/>
              <w:widowControl w:val="0"/>
            </w:pPr>
            <w:r>
              <w:t xml:space="preserve">  Max_DR_DL:= as defined by specific algorithm;</w:t>
            </w:r>
          </w:p>
          <w:p w14:paraId="666391AA" w14:textId="77777777" w:rsidR="000866B5" w:rsidRDefault="000866B5" w:rsidP="000866B5">
            <w:pPr>
              <w:pStyle w:val="PL"/>
              <w:widowControl w:val="0"/>
            </w:pPr>
            <w:r>
              <w:t xml:space="preserve">ELSE IF the </w:t>
            </w:r>
            <w:r>
              <w:rPr>
                <w:lang w:eastAsia="zh-CN"/>
              </w:rPr>
              <w:t>qosReference</w:t>
            </w:r>
            <w:r>
              <w:t xml:space="preserve"> attribute of MediaComponent data type corresponds to a pre-defined QoS information set THEN</w:t>
            </w:r>
          </w:p>
          <w:p w14:paraId="14D8120F" w14:textId="77777777" w:rsidR="000866B5" w:rsidRDefault="000866B5" w:rsidP="000866B5">
            <w:pPr>
              <w:pStyle w:val="PL"/>
              <w:widowControl w:val="0"/>
            </w:pPr>
            <w:r>
              <w:t xml:space="preserve">  Max_DR_UL:= as configured by operator;</w:t>
            </w:r>
          </w:p>
          <w:p w14:paraId="4039811F" w14:textId="77777777" w:rsidR="000866B5" w:rsidRDefault="000866B5" w:rsidP="000866B5">
            <w:pPr>
              <w:pStyle w:val="PL"/>
              <w:widowControl w:val="0"/>
            </w:pPr>
            <w:r>
              <w:t xml:space="preserve">  Max_DR_DL:= as configured by operator;</w:t>
            </w:r>
          </w:p>
          <w:p w14:paraId="791B5A86" w14:textId="77777777" w:rsidR="000866B5" w:rsidRDefault="000866B5" w:rsidP="000866B5">
            <w:pPr>
              <w:pStyle w:val="PL"/>
              <w:widowControl w:val="0"/>
            </w:pPr>
            <w:r>
              <w:t>ELSE</w:t>
            </w:r>
          </w:p>
          <w:p w14:paraId="296CC5D6" w14:textId="77777777" w:rsidR="000866B5" w:rsidRDefault="000866B5" w:rsidP="000866B5">
            <w:pPr>
              <w:pStyle w:val="PL"/>
              <w:widowControl w:val="0"/>
            </w:pPr>
            <w:r>
              <w:t xml:space="preserve">  IF not RTCP flow(s) according to flowUsage attribute of</w:t>
            </w:r>
          </w:p>
          <w:p w14:paraId="4CEE5FA9" w14:textId="77777777" w:rsidR="000866B5" w:rsidRDefault="000866B5" w:rsidP="000866B5">
            <w:pPr>
              <w:pStyle w:val="PL"/>
              <w:widowControl w:val="0"/>
            </w:pPr>
            <w:r>
              <w:t xml:space="preserve">  MediaSubComponent data type THEN</w:t>
            </w:r>
          </w:p>
          <w:p w14:paraId="6FD8A3B8" w14:textId="77777777" w:rsidR="000866B5" w:rsidRDefault="000866B5" w:rsidP="000866B5">
            <w:pPr>
              <w:pStyle w:val="PL"/>
              <w:widowControl w:val="0"/>
            </w:pPr>
            <w:r>
              <w:t xml:space="preserve">    IF </w:t>
            </w:r>
            <w:r>
              <w:rPr>
                <w:bCs/>
              </w:rPr>
              <w:t>fStatus attribute</w:t>
            </w:r>
            <w:r>
              <w:t xml:space="preserve"> indicates “REMOVED” THEN</w:t>
            </w:r>
          </w:p>
          <w:p w14:paraId="650DB510" w14:textId="77777777" w:rsidR="000866B5" w:rsidRDefault="000866B5" w:rsidP="000866B5">
            <w:pPr>
              <w:pStyle w:val="PL"/>
              <w:widowControl w:val="0"/>
            </w:pPr>
            <w:r>
              <w:t xml:space="preserve">      Max_DR_UL:= </w:t>
            </w:r>
            <w:r>
              <w:rPr>
                <w:bCs/>
              </w:rPr>
              <w:t>0</w:t>
            </w:r>
            <w:r>
              <w:t>;</w:t>
            </w:r>
          </w:p>
          <w:p w14:paraId="59E82451" w14:textId="77777777" w:rsidR="000866B5" w:rsidRDefault="000866B5" w:rsidP="000866B5">
            <w:pPr>
              <w:pStyle w:val="PL"/>
              <w:widowControl w:val="0"/>
            </w:pPr>
            <w:r>
              <w:t xml:space="preserve">      Max_DR_DL:= 0;</w:t>
            </w:r>
          </w:p>
          <w:p w14:paraId="39C61AC8" w14:textId="77777777" w:rsidR="000866B5" w:rsidRDefault="000866B5" w:rsidP="000866B5">
            <w:pPr>
              <w:pStyle w:val="PL"/>
              <w:widowControl w:val="0"/>
            </w:pPr>
            <w:r>
              <w:t xml:space="preserve">    ELSE</w:t>
            </w:r>
          </w:p>
          <w:p w14:paraId="7FFE3EF2" w14:textId="77777777"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57C1D761" w14:textId="77777777" w:rsidR="000866B5" w:rsidRDefault="000866B5" w:rsidP="000866B5">
            <w:pPr>
              <w:pStyle w:val="PL"/>
              <w:widowControl w:val="0"/>
            </w:pPr>
            <w:r>
              <w:t xml:space="preserve">        IF marBwUl attribute is present THEN</w:t>
            </w:r>
          </w:p>
          <w:p w14:paraId="42707BAE" w14:textId="77777777" w:rsidR="000866B5" w:rsidRDefault="000866B5" w:rsidP="000866B5">
            <w:pPr>
              <w:pStyle w:val="PL"/>
              <w:widowControl w:val="0"/>
            </w:pPr>
            <w:r>
              <w:t xml:space="preserve">          Max_DR_UL:= marBwUl value;</w:t>
            </w:r>
          </w:p>
          <w:p w14:paraId="70459B13" w14:textId="77777777" w:rsidR="000866B5" w:rsidRDefault="000866B5" w:rsidP="000866B5">
            <w:pPr>
              <w:pStyle w:val="PL"/>
              <w:widowControl w:val="0"/>
            </w:pPr>
            <w:r>
              <w:t xml:space="preserve">        ELSE</w:t>
            </w:r>
          </w:p>
          <w:p w14:paraId="395B1214" w14:textId="77777777" w:rsidR="000866B5" w:rsidRDefault="000866B5" w:rsidP="000866B5">
            <w:pPr>
              <w:pStyle w:val="PL"/>
              <w:widowControl w:val="0"/>
            </w:pPr>
            <w:r>
              <w:t xml:space="preserve">          Max_DR_UL:= as set by the operator;</w:t>
            </w:r>
          </w:p>
          <w:p w14:paraId="75D14B93" w14:textId="77777777" w:rsidR="000866B5" w:rsidRDefault="000866B5" w:rsidP="000866B5">
            <w:pPr>
              <w:pStyle w:val="PL"/>
              <w:widowControl w:val="0"/>
            </w:pPr>
            <w:r>
              <w:t xml:space="preserve">        ENDIF;</w:t>
            </w:r>
          </w:p>
          <w:p w14:paraId="794D3D16" w14:textId="77777777" w:rsidR="000866B5" w:rsidRDefault="000866B5" w:rsidP="000866B5">
            <w:pPr>
              <w:pStyle w:val="PL"/>
              <w:widowControl w:val="0"/>
            </w:pPr>
            <w:r>
              <w:t xml:space="preserve">      ELSE</w:t>
            </w:r>
          </w:p>
          <w:p w14:paraId="232D6A68" w14:textId="77777777" w:rsidR="000866B5" w:rsidRDefault="000866B5" w:rsidP="000866B5">
            <w:pPr>
              <w:pStyle w:val="PL"/>
              <w:widowControl w:val="0"/>
            </w:pPr>
            <w:r>
              <w:t xml:space="preserve">        Max_DR_UL:= 0;</w:t>
            </w:r>
          </w:p>
          <w:p w14:paraId="2057E389" w14:textId="77777777" w:rsidR="000866B5" w:rsidRDefault="000866B5" w:rsidP="000866B5">
            <w:pPr>
              <w:pStyle w:val="PL"/>
              <w:widowControl w:val="0"/>
            </w:pPr>
            <w:r>
              <w:t xml:space="preserve">      ENDIF;</w:t>
            </w:r>
          </w:p>
          <w:p w14:paraId="66C0CABF" w14:textId="77777777" w:rsidR="000866B5" w:rsidRDefault="000866B5" w:rsidP="000866B5">
            <w:pPr>
              <w:pStyle w:val="PL"/>
              <w:widowControl w:val="0"/>
            </w:pPr>
            <w:r>
              <w:t xml:space="preserve">      IF Downlink Flow Description is supplied within the fDescs </w:t>
            </w:r>
          </w:p>
          <w:p w14:paraId="0D2EE246" w14:textId="5948D4E1" w:rsidR="000866B5" w:rsidRDefault="000866B5" w:rsidP="000866B5">
            <w:pPr>
              <w:pStyle w:val="PL"/>
              <w:widowControl w:val="0"/>
            </w:pPr>
            <w:r>
              <w:t xml:space="preserve">      Attribute of the MediaSubComponent data type THEN</w:t>
            </w:r>
          </w:p>
          <w:p w14:paraId="5AAB4596" w14:textId="77777777" w:rsidR="000866B5" w:rsidRDefault="000866B5" w:rsidP="000866B5">
            <w:pPr>
              <w:pStyle w:val="PL"/>
              <w:widowControl w:val="0"/>
            </w:pPr>
            <w:r>
              <w:t xml:space="preserve">        IF marBwDl attribute is present THEN</w:t>
            </w:r>
          </w:p>
          <w:p w14:paraId="77996122" w14:textId="77777777" w:rsidR="000866B5" w:rsidRDefault="000866B5" w:rsidP="000866B5">
            <w:pPr>
              <w:pStyle w:val="PL"/>
              <w:widowControl w:val="0"/>
            </w:pPr>
            <w:r>
              <w:t xml:space="preserve">          Max_DR_DL:= marBwDl value;</w:t>
            </w:r>
          </w:p>
          <w:p w14:paraId="523046CB" w14:textId="77777777" w:rsidR="000866B5" w:rsidRDefault="000866B5" w:rsidP="000866B5">
            <w:pPr>
              <w:pStyle w:val="PL"/>
              <w:widowControl w:val="0"/>
            </w:pPr>
            <w:r>
              <w:t xml:space="preserve">        ELSE</w:t>
            </w:r>
          </w:p>
          <w:p w14:paraId="2118B3E3" w14:textId="77777777" w:rsidR="000866B5" w:rsidRDefault="000866B5" w:rsidP="000866B5">
            <w:pPr>
              <w:pStyle w:val="PL"/>
              <w:widowControl w:val="0"/>
            </w:pPr>
            <w:r>
              <w:t xml:space="preserve">          Max_DR_DL:= as set by the operator;</w:t>
            </w:r>
          </w:p>
          <w:p w14:paraId="4BB9D2A5" w14:textId="77777777" w:rsidR="000866B5" w:rsidRDefault="000866B5" w:rsidP="000866B5">
            <w:pPr>
              <w:pStyle w:val="PL"/>
              <w:widowControl w:val="0"/>
            </w:pPr>
            <w:r>
              <w:t xml:space="preserve">        ENDIF;</w:t>
            </w:r>
          </w:p>
          <w:p w14:paraId="32D2F336" w14:textId="77777777" w:rsidR="000866B5" w:rsidRDefault="000866B5" w:rsidP="000866B5">
            <w:pPr>
              <w:pStyle w:val="PL"/>
              <w:widowControl w:val="0"/>
            </w:pPr>
            <w:r>
              <w:t xml:space="preserve">      ELSE</w:t>
            </w:r>
          </w:p>
          <w:p w14:paraId="61C92E57" w14:textId="77777777" w:rsidR="000866B5" w:rsidRDefault="000866B5" w:rsidP="000866B5">
            <w:pPr>
              <w:pStyle w:val="PL"/>
              <w:widowControl w:val="0"/>
            </w:pPr>
            <w:r>
              <w:t xml:space="preserve">        Max_DR_DL:= 0;</w:t>
            </w:r>
          </w:p>
          <w:p w14:paraId="7E03A3A2" w14:textId="77777777" w:rsidR="000866B5" w:rsidRDefault="000866B5" w:rsidP="000866B5">
            <w:pPr>
              <w:pStyle w:val="PL"/>
              <w:widowControl w:val="0"/>
            </w:pPr>
            <w:r>
              <w:t xml:space="preserve">      ENDIF;</w:t>
            </w:r>
          </w:p>
          <w:p w14:paraId="6CA96A7F" w14:textId="77777777" w:rsidR="000866B5" w:rsidRDefault="000866B5" w:rsidP="000866B5">
            <w:pPr>
              <w:pStyle w:val="PL"/>
              <w:widowControl w:val="0"/>
            </w:pPr>
            <w:r>
              <w:t xml:space="preserve">    ENDIF;</w:t>
            </w:r>
          </w:p>
          <w:p w14:paraId="3A6772AA" w14:textId="77777777" w:rsidR="000866B5" w:rsidRDefault="000866B5" w:rsidP="000866B5">
            <w:pPr>
              <w:pStyle w:val="PL"/>
              <w:widowControl w:val="0"/>
            </w:pPr>
            <w:r>
              <w:t xml:space="preserve">  ELSE /* RTCP IP flow(s) */</w:t>
            </w:r>
          </w:p>
          <w:p w14:paraId="2DA6A638" w14:textId="77777777" w:rsidR="000866B5" w:rsidRDefault="000866B5" w:rsidP="000866B5">
            <w:pPr>
              <w:pStyle w:val="PL"/>
              <w:widowControl w:val="0"/>
            </w:pPr>
            <w:r>
              <w:t xml:space="preserve">    IF </w:t>
            </w:r>
            <w:r>
              <w:rPr>
                <w:bCs/>
              </w:rPr>
              <w:t>fStatus attribute</w:t>
            </w:r>
            <w:r>
              <w:t xml:space="preserve"> indicates “REMOVED” THEN</w:t>
            </w:r>
          </w:p>
          <w:p w14:paraId="6D43909A" w14:textId="77777777" w:rsidR="000866B5" w:rsidRDefault="000866B5" w:rsidP="000866B5">
            <w:pPr>
              <w:pStyle w:val="PL"/>
              <w:widowControl w:val="0"/>
            </w:pPr>
            <w:r>
              <w:t xml:space="preserve">      Max_DR_UL:= </w:t>
            </w:r>
            <w:r>
              <w:rPr>
                <w:bCs/>
              </w:rPr>
              <w:t>0</w:t>
            </w:r>
            <w:r>
              <w:t>;</w:t>
            </w:r>
          </w:p>
          <w:p w14:paraId="540F511D" w14:textId="77777777" w:rsidR="000866B5" w:rsidRDefault="000866B5" w:rsidP="000866B5">
            <w:pPr>
              <w:pStyle w:val="PL"/>
              <w:widowControl w:val="0"/>
            </w:pPr>
            <w:r>
              <w:t xml:space="preserve">      Max_DR_DL:= 0;</w:t>
            </w:r>
          </w:p>
          <w:p w14:paraId="6AA7B866" w14:textId="77777777" w:rsidR="000866B5" w:rsidRDefault="000866B5" w:rsidP="000866B5">
            <w:pPr>
              <w:pStyle w:val="PL"/>
              <w:widowControl w:val="0"/>
            </w:pPr>
            <w:r>
              <w:t xml:space="preserve">    ELSE</w:t>
            </w:r>
          </w:p>
          <w:p w14:paraId="7C98B6BA" w14:textId="2B38B099"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09A6FC34" w14:textId="77777777" w:rsidR="000866B5" w:rsidRDefault="000866B5" w:rsidP="000866B5">
            <w:pPr>
              <w:pStyle w:val="PL"/>
              <w:widowControl w:val="0"/>
            </w:pPr>
            <w:r>
              <w:t xml:space="preserve">        IF marBwUl attribute is present within the MediaSubComponent data </w:t>
            </w:r>
          </w:p>
          <w:p w14:paraId="66260977" w14:textId="77777777" w:rsidR="000866B5" w:rsidRDefault="000866B5" w:rsidP="000866B5">
            <w:pPr>
              <w:pStyle w:val="PL"/>
              <w:widowControl w:val="0"/>
            </w:pPr>
            <w:r>
              <w:t xml:space="preserve">        type THEN     </w:t>
            </w:r>
          </w:p>
          <w:p w14:paraId="4EC47F03" w14:textId="698988C8" w:rsidR="000866B5" w:rsidRDefault="000866B5" w:rsidP="000866B5">
            <w:pPr>
              <w:pStyle w:val="PL"/>
              <w:widowControl w:val="0"/>
            </w:pPr>
            <w:r>
              <w:t xml:space="preserve">          Max_DR_UL:= marBwUl;   </w:t>
            </w:r>
          </w:p>
          <w:p w14:paraId="13D36993" w14:textId="2080C6E0" w:rsidR="000866B5" w:rsidRDefault="000866B5" w:rsidP="000866B5">
            <w:pPr>
              <w:pStyle w:val="PL"/>
              <w:widowControl w:val="0"/>
            </w:pPr>
            <w:r>
              <w:t xml:space="preserve">        ELSE          </w:t>
            </w:r>
          </w:p>
          <w:p w14:paraId="3085EE0A"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within the MediaComponent</w:t>
            </w:r>
            <w:r>
              <w:t xml:space="preserve"> </w:t>
            </w:r>
            <w:r w:rsidRPr="00461BD1">
              <w:t>data type</w:t>
            </w:r>
            <w:r w:rsidRPr="008E1DE9">
              <w:t xml:space="preserve"> </w:t>
            </w:r>
          </w:p>
          <w:p w14:paraId="1D09D3F8" w14:textId="77777777" w:rsidR="000866B5" w:rsidRDefault="000866B5" w:rsidP="000866B5">
            <w:pPr>
              <w:pStyle w:val="PL"/>
              <w:widowControl w:val="0"/>
            </w:pPr>
            <w:r>
              <w:t xml:space="preserve">          a</w:t>
            </w:r>
            <w:r w:rsidRPr="008E1DE9">
              <w:t>nd</w:t>
            </w:r>
            <w:r>
              <w:t xml:space="preserve"> rrBw </w:t>
            </w:r>
            <w:r w:rsidRPr="008E1DE9">
              <w:t xml:space="preserve">is </w:t>
            </w:r>
            <w:r>
              <w:t xml:space="preserve"> </w:t>
            </w:r>
            <w:r w:rsidRPr="008E1DE9">
              <w:t xml:space="preserve">present </w:t>
            </w:r>
            <w:r w:rsidRPr="004B33FA">
              <w:t>within the MediaComponent data type</w:t>
            </w:r>
            <w:r>
              <w:t xml:space="preserve"> </w:t>
            </w:r>
          </w:p>
          <w:p w14:paraId="1D159EDF" w14:textId="77777777" w:rsidR="000866B5" w:rsidRPr="004B33FA" w:rsidRDefault="000866B5" w:rsidP="000866B5">
            <w:pPr>
              <w:pStyle w:val="PL"/>
              <w:widowControl w:val="0"/>
            </w:pPr>
            <w:r>
              <w:t xml:space="preserve">          THEN</w:t>
            </w:r>
          </w:p>
          <w:p w14:paraId="617C9951" w14:textId="77777777" w:rsidR="000866B5" w:rsidRDefault="000866B5" w:rsidP="000866B5">
            <w:pPr>
              <w:pStyle w:val="PL"/>
              <w:widowControl w:val="0"/>
              <w:rPr>
                <w:rFonts w:cs="Courier New"/>
              </w:rPr>
            </w:pPr>
            <w:r>
              <w:t xml:space="preserve">            Max_DR_UL:=</w:t>
            </w:r>
            <w:r>
              <w:rPr>
                <w:rFonts w:cs="Courier New"/>
              </w:rPr>
              <w:t>(</w:t>
            </w:r>
            <w:r>
              <w:t xml:space="preserve">rsBw </w:t>
            </w:r>
            <w:r>
              <w:rPr>
                <w:rFonts w:cs="Courier New"/>
              </w:rPr>
              <w:t xml:space="preserve">+ </w:t>
            </w:r>
            <w:r>
              <w:t>rrBw</w:t>
            </w:r>
            <w:r>
              <w:rPr>
                <w:rFonts w:cs="Courier New"/>
              </w:rPr>
              <w:t>);</w:t>
            </w:r>
          </w:p>
          <w:p w14:paraId="04129D22" w14:textId="77777777" w:rsidR="000866B5" w:rsidRDefault="000866B5" w:rsidP="008B29B9">
            <w:pPr>
              <w:pStyle w:val="PL"/>
              <w:tabs>
                <w:tab w:val="left" w:pos="1040"/>
              </w:tabs>
            </w:pPr>
            <w:r>
              <w:rPr>
                <w:rFonts w:cs="Courier New"/>
              </w:rPr>
              <w:t xml:space="preserve">          ELSE</w:t>
            </w:r>
            <w:r w:rsidRPr="005A3EA5">
              <w:rPr>
                <w:rFonts w:cs="Courier New"/>
              </w:rPr>
              <w:br/>
            </w:r>
            <w:r>
              <w:t xml:space="preserve">            IF marBwUl attribute is present within the MediaComponent </w:t>
            </w:r>
          </w:p>
          <w:p w14:paraId="5922D99F" w14:textId="77777777" w:rsidR="000866B5" w:rsidRDefault="000866B5" w:rsidP="000866B5">
            <w:pPr>
              <w:pStyle w:val="PL"/>
              <w:widowControl w:val="0"/>
            </w:pPr>
            <w:r>
              <w:t xml:space="preserve">            data type </w:t>
            </w:r>
          </w:p>
          <w:p w14:paraId="2903926A" w14:textId="77777777" w:rsidR="000866B5" w:rsidRDefault="000866B5" w:rsidP="000866B5">
            <w:pPr>
              <w:pStyle w:val="PL"/>
              <w:widowControl w:val="0"/>
            </w:pPr>
            <w:r>
              <w:t xml:space="preserve">            THEN </w:t>
            </w:r>
          </w:p>
          <w:p w14:paraId="77F110B7" w14:textId="65357DC8" w:rsidR="000866B5" w:rsidRDefault="000866B5" w:rsidP="000866B5">
            <w:pPr>
              <w:pStyle w:val="PL"/>
              <w:widowControl w:val="0"/>
            </w:pPr>
            <w:r>
              <w:t xml:space="preserve">   </w:t>
            </w:r>
            <w:r>
              <w:rPr>
                <w:rFonts w:cs="Courier New"/>
              </w:rPr>
              <w:t xml:space="preserve">           IF </w:t>
            </w:r>
            <w:r>
              <w:t xml:space="preserve">rsBw </w:t>
            </w:r>
            <w:r>
              <w:rPr>
                <w:rFonts w:cs="Courier New"/>
              </w:rPr>
              <w:t xml:space="preserve">is present </w:t>
            </w:r>
            <w:r>
              <w:t xml:space="preserve">within the MediaComponent data type </w:t>
            </w:r>
          </w:p>
          <w:p w14:paraId="761B3364" w14:textId="77777777" w:rsidR="000866B5" w:rsidRDefault="000866B5" w:rsidP="008B29B9">
            <w:pPr>
              <w:pStyle w:val="PL"/>
              <w:rPr>
                <w:rFonts w:cs="Courier New"/>
              </w:rPr>
            </w:pPr>
            <w:r>
              <w:rPr>
                <w:rFonts w:cs="Courier New"/>
              </w:rPr>
              <w:t xml:space="preserve">              and </w:t>
            </w:r>
            <w:r>
              <w:t xml:space="preserve">rrBw </w:t>
            </w:r>
            <w:r>
              <w:rPr>
                <w:rFonts w:cs="Courier New"/>
              </w:rPr>
              <w:t>is not present</w:t>
            </w:r>
            <w:r>
              <w:t xml:space="preserve"> within the MediaComponent data type </w:t>
            </w:r>
          </w:p>
          <w:p w14:paraId="0C8F675C" w14:textId="77777777" w:rsidR="000866B5" w:rsidRDefault="000866B5" w:rsidP="008B29B9">
            <w:pPr>
              <w:pStyle w:val="PL"/>
              <w:rPr>
                <w:rFonts w:cs="Courier New"/>
              </w:rPr>
            </w:pPr>
            <w:r>
              <w:rPr>
                <w:rFonts w:cs="Courier New"/>
              </w:rPr>
              <w:t xml:space="preserve">              THEN</w:t>
            </w:r>
          </w:p>
          <w:p w14:paraId="747CFAC7" w14:textId="50275D4A"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rsBw];</w:t>
            </w:r>
          </w:p>
          <w:p w14:paraId="79AD93A2" w14:textId="77777777" w:rsidR="000866B5" w:rsidRDefault="000866B5" w:rsidP="000866B5">
            <w:pPr>
              <w:pStyle w:val="PL"/>
              <w:widowControl w:val="0"/>
              <w:rPr>
                <w:rFonts w:cs="Courier New"/>
              </w:rPr>
            </w:pPr>
            <w:r>
              <w:rPr>
                <w:rFonts w:cs="Courier New"/>
              </w:rPr>
              <w:t xml:space="preserve">              ENDIF;</w:t>
            </w:r>
          </w:p>
          <w:p w14:paraId="1305AB0F"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5B802601" w14:textId="77777777" w:rsidR="000866B5" w:rsidRDefault="000866B5" w:rsidP="000866B5">
            <w:pPr>
              <w:pStyle w:val="PL"/>
              <w:widowControl w:val="0"/>
              <w:rPr>
                <w:rFonts w:cs="Courier New"/>
              </w:rPr>
            </w:pPr>
            <w:r>
              <w:t xml:space="preserve">              </w:t>
            </w:r>
            <w:r>
              <w:rPr>
                <w:rFonts w:cs="Courier New"/>
              </w:rPr>
              <w:t xml:space="preserve">and </w:t>
            </w:r>
            <w:r>
              <w:t xml:space="preserve">rrBw </w:t>
            </w:r>
            <w:r>
              <w:rPr>
                <w:rFonts w:cs="Courier New"/>
              </w:rPr>
              <w:t>is present</w:t>
            </w:r>
            <w:r>
              <w:t xml:space="preserve"> within the MediaComponent data type</w:t>
            </w:r>
            <w:r>
              <w:rPr>
                <w:rFonts w:cs="Courier New"/>
              </w:rPr>
              <w:t xml:space="preserve"> </w:t>
            </w:r>
          </w:p>
          <w:p w14:paraId="5E3EE01C" w14:textId="77777777" w:rsidR="000866B5" w:rsidRDefault="000866B5" w:rsidP="000866B5">
            <w:pPr>
              <w:pStyle w:val="PL"/>
              <w:widowControl w:val="0"/>
              <w:rPr>
                <w:rFonts w:cs="Courier New"/>
              </w:rPr>
            </w:pPr>
            <w:r>
              <w:rPr>
                <w:rFonts w:cs="Courier New"/>
              </w:rPr>
              <w:t xml:space="preserve">              THEN</w:t>
            </w:r>
          </w:p>
          <w:p w14:paraId="2D2873A8" w14:textId="77777777"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rrBw];</w:t>
            </w:r>
          </w:p>
          <w:p w14:paraId="03E9B393" w14:textId="77777777" w:rsidR="000866B5" w:rsidRDefault="000866B5" w:rsidP="000866B5">
            <w:pPr>
              <w:pStyle w:val="PL"/>
              <w:widowControl w:val="0"/>
              <w:rPr>
                <w:rFonts w:cs="Courier New"/>
              </w:rPr>
            </w:pPr>
            <w:r>
              <w:rPr>
                <w:rFonts w:cs="Courier New"/>
              </w:rPr>
              <w:t xml:space="preserve">              ENDIF;</w:t>
            </w:r>
          </w:p>
          <w:p w14:paraId="379AC314"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473AA457"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2FBF81C9" w14:textId="77777777" w:rsidR="000866B5" w:rsidRDefault="000866B5" w:rsidP="000866B5">
            <w:pPr>
              <w:pStyle w:val="PL"/>
              <w:widowControl w:val="0"/>
              <w:rPr>
                <w:rFonts w:cs="Courier New"/>
              </w:rPr>
            </w:pPr>
            <w:r>
              <w:t xml:space="preserve">              data type</w:t>
            </w:r>
            <w:r>
              <w:rPr>
                <w:rFonts w:cs="Courier New"/>
              </w:rPr>
              <w:t xml:space="preserve"> THEN</w:t>
            </w:r>
          </w:p>
          <w:p w14:paraId="60E2D03D" w14:textId="77777777" w:rsidR="000866B5" w:rsidRDefault="000866B5" w:rsidP="000866B5">
            <w:pPr>
              <w:pStyle w:val="PL"/>
              <w:widowControl w:val="0"/>
              <w:rPr>
                <w:rFonts w:cs="Courier New"/>
              </w:rPr>
            </w:pPr>
            <w:r>
              <w:rPr>
                <w:rFonts w:cs="Courier New"/>
              </w:rPr>
              <w:t xml:space="preserve">                Max_DR_UL:= 0.05 * </w:t>
            </w:r>
            <w:r>
              <w:t>marBwUl</w:t>
            </w:r>
            <w:r>
              <w:rPr>
                <w:rFonts w:cs="Courier New"/>
              </w:rPr>
              <w:t>;</w:t>
            </w:r>
          </w:p>
          <w:p w14:paraId="785B944A" w14:textId="77777777" w:rsidR="000866B5" w:rsidRDefault="000866B5" w:rsidP="000866B5">
            <w:pPr>
              <w:pStyle w:val="PL"/>
              <w:widowControl w:val="0"/>
              <w:rPr>
                <w:rFonts w:cs="Courier New"/>
              </w:rPr>
            </w:pPr>
            <w:r>
              <w:rPr>
                <w:rFonts w:cs="Courier New"/>
              </w:rPr>
              <w:t xml:space="preserve">              ENDIF;</w:t>
            </w:r>
          </w:p>
          <w:p w14:paraId="028B9B59" w14:textId="1D80CBAB" w:rsidR="000866B5" w:rsidRDefault="000866B5" w:rsidP="000866B5">
            <w:pPr>
              <w:pStyle w:val="PL"/>
              <w:widowControl w:val="0"/>
            </w:pPr>
            <w:r>
              <w:t xml:space="preserve">            ELSE</w:t>
            </w:r>
          </w:p>
          <w:p w14:paraId="40D36971" w14:textId="77777777" w:rsidR="000866B5" w:rsidRDefault="000866B5" w:rsidP="000866B5">
            <w:pPr>
              <w:pStyle w:val="PL"/>
              <w:widowControl w:val="0"/>
            </w:pPr>
            <w:r>
              <w:t xml:space="preserve">              Max_DR_UL:= as set by the operator;</w:t>
            </w:r>
          </w:p>
          <w:p w14:paraId="0980F22B" w14:textId="77777777" w:rsidR="000866B5" w:rsidRDefault="000866B5" w:rsidP="000866B5">
            <w:pPr>
              <w:pStyle w:val="PL"/>
              <w:widowControl w:val="0"/>
            </w:pPr>
            <w:r>
              <w:t xml:space="preserve">            ENDIF;</w:t>
            </w:r>
          </w:p>
          <w:p w14:paraId="32D70522" w14:textId="77777777" w:rsidR="000866B5" w:rsidRDefault="000866B5" w:rsidP="000866B5">
            <w:pPr>
              <w:pStyle w:val="PL"/>
              <w:widowControl w:val="0"/>
            </w:pPr>
            <w:r>
              <w:t xml:space="preserve">          ENDIF;</w:t>
            </w:r>
          </w:p>
          <w:p w14:paraId="7DECB4F3" w14:textId="77777777" w:rsidR="000866B5" w:rsidRDefault="000866B5" w:rsidP="000866B5">
            <w:pPr>
              <w:pStyle w:val="PL"/>
              <w:widowControl w:val="0"/>
            </w:pPr>
            <w:r>
              <w:t xml:space="preserve">        ENDIF;</w:t>
            </w:r>
          </w:p>
          <w:p w14:paraId="7F0ACD1A" w14:textId="128B7CFD" w:rsidR="000866B5" w:rsidRDefault="000866B5" w:rsidP="000866B5">
            <w:pPr>
              <w:pStyle w:val="PL"/>
              <w:widowControl w:val="0"/>
            </w:pPr>
            <w:r>
              <w:t xml:space="preserve">      ELSE</w:t>
            </w:r>
          </w:p>
          <w:p w14:paraId="5C6B6876" w14:textId="77777777" w:rsidR="000866B5" w:rsidRDefault="000866B5" w:rsidP="000866B5">
            <w:pPr>
              <w:pStyle w:val="PL"/>
              <w:widowControl w:val="0"/>
            </w:pPr>
            <w:r>
              <w:t xml:space="preserve">        Max_DR_UL:= 0;</w:t>
            </w:r>
          </w:p>
          <w:p w14:paraId="1F936730" w14:textId="77777777" w:rsidR="000866B5" w:rsidRDefault="000866B5" w:rsidP="000866B5">
            <w:pPr>
              <w:pStyle w:val="PL"/>
              <w:widowControl w:val="0"/>
            </w:pPr>
            <w:r>
              <w:t xml:space="preserve">      ENDIF;</w:t>
            </w:r>
          </w:p>
          <w:p w14:paraId="69B8340A" w14:textId="5F76493F" w:rsidR="000866B5" w:rsidRDefault="000866B5" w:rsidP="000866B5">
            <w:pPr>
              <w:pStyle w:val="PL"/>
              <w:widowControl w:val="0"/>
            </w:pPr>
            <w:r>
              <w:t xml:space="preserve">      IF Downlink Flow Description is supplied within the fDescs attribute </w:t>
            </w:r>
            <w:r>
              <w:br/>
              <w:t xml:space="preserve">      of the MediaSubComponent data type THEN</w:t>
            </w:r>
          </w:p>
          <w:p w14:paraId="5AB14809" w14:textId="57E4D438" w:rsidR="000866B5" w:rsidRDefault="000866B5" w:rsidP="000866B5">
            <w:pPr>
              <w:pStyle w:val="PL"/>
              <w:widowControl w:val="0"/>
            </w:pPr>
            <w:r>
              <w:t xml:space="preserve">        IF marBwDl attribute is present within the MediaSubComponent data </w:t>
            </w:r>
          </w:p>
          <w:p w14:paraId="5E256A64" w14:textId="77777777" w:rsidR="000866B5" w:rsidRDefault="000866B5" w:rsidP="000866B5">
            <w:pPr>
              <w:pStyle w:val="PL"/>
              <w:widowControl w:val="0"/>
            </w:pPr>
            <w:r>
              <w:t xml:space="preserve">        type THEN</w:t>
            </w:r>
          </w:p>
          <w:p w14:paraId="2F5F2ED7" w14:textId="6302452C" w:rsidR="000866B5" w:rsidRDefault="000866B5" w:rsidP="000866B5">
            <w:pPr>
              <w:pStyle w:val="PL"/>
              <w:widowControl w:val="0"/>
            </w:pPr>
            <w:r>
              <w:t xml:space="preserve">          Max_DR_DL:= marBwDl;</w:t>
            </w:r>
          </w:p>
          <w:p w14:paraId="7194CD7D" w14:textId="77777777" w:rsidR="000866B5" w:rsidRDefault="000866B5" w:rsidP="000866B5">
            <w:pPr>
              <w:pStyle w:val="PL"/>
              <w:widowControl w:val="0"/>
            </w:pPr>
            <w:r>
              <w:t xml:space="preserve">        ELSE</w:t>
            </w:r>
          </w:p>
          <w:p w14:paraId="749C1703"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 xml:space="preserve">within the MediaComponent </w:t>
            </w:r>
          </w:p>
          <w:p w14:paraId="232BCFCB" w14:textId="77777777" w:rsidR="000866B5" w:rsidRDefault="000866B5" w:rsidP="000866B5">
            <w:pPr>
              <w:pStyle w:val="PL"/>
              <w:widowControl w:val="0"/>
            </w:pPr>
            <w:r>
              <w:t xml:space="preserve">          </w:t>
            </w:r>
            <w:r w:rsidRPr="00461BD1">
              <w:t>data type</w:t>
            </w:r>
            <w:r w:rsidRPr="008E1DE9">
              <w:t xml:space="preserve"> and </w:t>
            </w:r>
            <w:r>
              <w:t xml:space="preserve">rrBw </w:t>
            </w:r>
            <w:r w:rsidRPr="008E1DE9">
              <w:t xml:space="preserve">is present </w:t>
            </w:r>
            <w:r w:rsidRPr="00461BD1">
              <w:t xml:space="preserve">within the MediaComponent </w:t>
            </w:r>
          </w:p>
          <w:p w14:paraId="62CF6268" w14:textId="77777777" w:rsidR="000866B5" w:rsidRPr="00461BD1" w:rsidRDefault="000866B5" w:rsidP="000866B5">
            <w:pPr>
              <w:pStyle w:val="PL"/>
              <w:widowControl w:val="0"/>
            </w:pPr>
            <w:r>
              <w:t xml:space="preserve">          d</w:t>
            </w:r>
            <w:r w:rsidRPr="00461BD1">
              <w:t>ata type</w:t>
            </w:r>
            <w:r>
              <w:t xml:space="preserve"> THEN</w:t>
            </w:r>
          </w:p>
          <w:p w14:paraId="48FF0A72" w14:textId="77777777" w:rsidR="000866B5" w:rsidRDefault="000866B5" w:rsidP="000866B5">
            <w:pPr>
              <w:pStyle w:val="PL"/>
              <w:widowControl w:val="0"/>
              <w:rPr>
                <w:rFonts w:cs="Courier New"/>
              </w:rPr>
            </w:pPr>
            <w:r>
              <w:t xml:space="preserve">            Max_DR_DL:=</w:t>
            </w:r>
            <w:r>
              <w:rPr>
                <w:rFonts w:cs="Courier New"/>
              </w:rPr>
              <w:t>(</w:t>
            </w:r>
            <w:r>
              <w:t xml:space="preserve">rsBw </w:t>
            </w:r>
            <w:r>
              <w:rPr>
                <w:rFonts w:cs="Courier New"/>
              </w:rPr>
              <w:t xml:space="preserve">+ </w:t>
            </w:r>
            <w:r>
              <w:t>rrBw</w:t>
            </w:r>
            <w:r>
              <w:rPr>
                <w:rFonts w:cs="Courier New"/>
              </w:rPr>
              <w:t>);</w:t>
            </w:r>
          </w:p>
          <w:p w14:paraId="7B408902" w14:textId="3AA17478" w:rsidR="000866B5" w:rsidRDefault="000866B5" w:rsidP="008B29B9">
            <w:pPr>
              <w:pStyle w:val="PL"/>
              <w:tabs>
                <w:tab w:val="left" w:pos="890"/>
                <w:tab w:val="left" w:pos="1030"/>
              </w:tabs>
            </w:pPr>
            <w:r>
              <w:rPr>
                <w:rFonts w:cs="Courier New"/>
              </w:rPr>
              <w:t xml:space="preserve">          ELSE</w:t>
            </w:r>
            <w:r w:rsidRPr="005A3EA5">
              <w:rPr>
                <w:rFonts w:cs="Courier New"/>
              </w:rPr>
              <w:br/>
            </w:r>
            <w:r>
              <w:t xml:space="preserve">            IF marBwDl attribute is present within the MediaComponent </w:t>
            </w:r>
          </w:p>
          <w:p w14:paraId="75D50A82" w14:textId="5EFDF310" w:rsidR="000866B5" w:rsidRPr="002E7452" w:rsidRDefault="000866B5" w:rsidP="000866B5">
            <w:pPr>
              <w:pStyle w:val="PL"/>
              <w:widowControl w:val="0"/>
            </w:pPr>
            <w:r>
              <w:t xml:space="preserve">            data type THEN</w:t>
            </w:r>
          </w:p>
          <w:p w14:paraId="090115F1" w14:textId="13D42F53" w:rsidR="000866B5" w:rsidRDefault="000866B5" w:rsidP="000866B5">
            <w:pPr>
              <w:pStyle w:val="PL"/>
              <w:widowControl w:val="0"/>
            </w:pPr>
            <w:r>
              <w:rPr>
                <w:rFonts w:cs="Courier New"/>
              </w:rPr>
              <w:t xml:space="preserve">              IF </w:t>
            </w:r>
            <w:r>
              <w:t xml:space="preserve">rsBw </w:t>
            </w:r>
            <w:r>
              <w:rPr>
                <w:rFonts w:cs="Courier New"/>
              </w:rPr>
              <w:t xml:space="preserve">is present </w:t>
            </w:r>
            <w:r>
              <w:t xml:space="preserve">within the MediaComponent data type </w:t>
            </w:r>
          </w:p>
          <w:p w14:paraId="09B363A5"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4202610C" w14:textId="77777777" w:rsidR="000866B5" w:rsidRDefault="000866B5" w:rsidP="000866B5">
            <w:pPr>
              <w:pStyle w:val="PL"/>
              <w:widowControl w:val="0"/>
              <w:rPr>
                <w:rFonts w:cs="Courier New"/>
              </w:rPr>
            </w:pPr>
            <w:r>
              <w:t xml:space="preserve">              data type</w:t>
            </w:r>
            <w:r>
              <w:rPr>
                <w:rFonts w:cs="Courier New"/>
              </w:rPr>
              <w:t xml:space="preserve"> THEN</w:t>
            </w:r>
          </w:p>
          <w:p w14:paraId="7051D45C"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rsBw];</w:t>
            </w:r>
          </w:p>
          <w:p w14:paraId="0E4CC6CF" w14:textId="77777777" w:rsidR="000866B5" w:rsidRDefault="000866B5" w:rsidP="000866B5">
            <w:pPr>
              <w:pStyle w:val="PL"/>
              <w:widowControl w:val="0"/>
              <w:rPr>
                <w:rFonts w:cs="Courier New"/>
              </w:rPr>
            </w:pPr>
            <w:r>
              <w:rPr>
                <w:rFonts w:cs="Courier New"/>
              </w:rPr>
              <w:t xml:space="preserve">              ENDIF;</w:t>
            </w:r>
          </w:p>
          <w:p w14:paraId="3273B091"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1B497B73"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present</w:t>
            </w:r>
            <w:r>
              <w:t xml:space="preserve"> within the MediaComponent </w:t>
            </w:r>
          </w:p>
          <w:p w14:paraId="6D11BD45" w14:textId="77777777" w:rsidR="000866B5" w:rsidRDefault="000866B5" w:rsidP="000866B5">
            <w:pPr>
              <w:pStyle w:val="PL"/>
              <w:widowControl w:val="0"/>
              <w:rPr>
                <w:rFonts w:cs="Courier New"/>
              </w:rPr>
            </w:pPr>
            <w:r>
              <w:t xml:space="preserve">              data type</w:t>
            </w:r>
            <w:r>
              <w:rPr>
                <w:rFonts w:cs="Courier New"/>
              </w:rPr>
              <w:t xml:space="preserve"> THEN</w:t>
            </w:r>
          </w:p>
          <w:p w14:paraId="5C96FFBE"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rrBw];</w:t>
            </w:r>
          </w:p>
          <w:p w14:paraId="27DE09A5" w14:textId="77777777" w:rsidR="000866B5" w:rsidRDefault="000866B5" w:rsidP="000866B5">
            <w:pPr>
              <w:pStyle w:val="PL"/>
              <w:widowControl w:val="0"/>
              <w:rPr>
                <w:rFonts w:cs="Courier New"/>
              </w:rPr>
            </w:pPr>
            <w:r>
              <w:rPr>
                <w:rFonts w:cs="Courier New"/>
              </w:rPr>
              <w:t xml:space="preserve">              ENDIF;</w:t>
            </w:r>
          </w:p>
          <w:p w14:paraId="0C24CED2"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7B1EF386"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6D716672" w14:textId="77777777" w:rsidR="000866B5" w:rsidRDefault="000866B5" w:rsidP="000866B5">
            <w:pPr>
              <w:pStyle w:val="PL"/>
              <w:widowControl w:val="0"/>
              <w:rPr>
                <w:rFonts w:cs="Courier New"/>
              </w:rPr>
            </w:pPr>
            <w:r>
              <w:t xml:space="preserve">              data type</w:t>
            </w:r>
            <w:r>
              <w:rPr>
                <w:rFonts w:cs="Courier New"/>
              </w:rPr>
              <w:t xml:space="preserve">  THEN</w:t>
            </w:r>
          </w:p>
          <w:p w14:paraId="32740C8A" w14:textId="77777777" w:rsidR="000866B5" w:rsidRDefault="000866B5" w:rsidP="000866B5">
            <w:pPr>
              <w:pStyle w:val="PL"/>
              <w:widowControl w:val="0"/>
              <w:rPr>
                <w:rFonts w:cs="Courier New"/>
              </w:rPr>
            </w:pPr>
            <w:r>
              <w:rPr>
                <w:rFonts w:cs="Courier New"/>
              </w:rPr>
              <w:t xml:space="preserve">                Max_DR_DL:= 0.05 * </w:t>
            </w:r>
            <w:r>
              <w:t>marBwDl</w:t>
            </w:r>
            <w:r>
              <w:rPr>
                <w:rFonts w:cs="Courier New"/>
              </w:rPr>
              <w:t>;</w:t>
            </w:r>
          </w:p>
          <w:p w14:paraId="2911DDFB" w14:textId="77777777" w:rsidR="000866B5" w:rsidRDefault="000866B5" w:rsidP="000866B5">
            <w:pPr>
              <w:pStyle w:val="PL"/>
              <w:widowControl w:val="0"/>
              <w:rPr>
                <w:rFonts w:cs="Courier New"/>
              </w:rPr>
            </w:pPr>
            <w:r>
              <w:rPr>
                <w:rFonts w:cs="Courier New"/>
              </w:rPr>
              <w:t xml:space="preserve">              ENDIF;</w:t>
            </w:r>
          </w:p>
          <w:p w14:paraId="47F54920" w14:textId="7A11C707" w:rsidR="000866B5" w:rsidRDefault="000866B5" w:rsidP="000866B5">
            <w:pPr>
              <w:pStyle w:val="PL"/>
              <w:widowControl w:val="0"/>
            </w:pPr>
            <w:r>
              <w:t xml:space="preserve">            ELSE</w:t>
            </w:r>
          </w:p>
          <w:p w14:paraId="2803273E" w14:textId="170D59EC" w:rsidR="000866B5" w:rsidRDefault="000866B5" w:rsidP="000866B5">
            <w:pPr>
              <w:pStyle w:val="PL"/>
              <w:widowControl w:val="0"/>
            </w:pPr>
            <w:r>
              <w:t xml:space="preserve">              Max_DR_DL:= as set by the operator;</w:t>
            </w:r>
          </w:p>
          <w:p w14:paraId="1C054E77" w14:textId="77777777" w:rsidR="000866B5" w:rsidRDefault="000866B5" w:rsidP="000866B5">
            <w:pPr>
              <w:pStyle w:val="PL"/>
              <w:widowControl w:val="0"/>
            </w:pPr>
            <w:r>
              <w:t xml:space="preserve">            ENDIF;</w:t>
            </w:r>
          </w:p>
          <w:p w14:paraId="129FF603" w14:textId="77777777" w:rsidR="000866B5" w:rsidRDefault="000866B5" w:rsidP="000866B5">
            <w:pPr>
              <w:pStyle w:val="PL"/>
              <w:widowControl w:val="0"/>
            </w:pPr>
            <w:r>
              <w:t xml:space="preserve">          ENDIF;</w:t>
            </w:r>
          </w:p>
          <w:p w14:paraId="1DAD8F35" w14:textId="77777777" w:rsidR="000866B5" w:rsidRDefault="000866B5" w:rsidP="000866B5">
            <w:pPr>
              <w:pStyle w:val="PL"/>
              <w:widowControl w:val="0"/>
            </w:pPr>
            <w:r>
              <w:t xml:space="preserve">        ENDIF;</w:t>
            </w:r>
          </w:p>
          <w:p w14:paraId="265BADFC" w14:textId="77777777" w:rsidR="000866B5" w:rsidRDefault="000866B5" w:rsidP="008B29B9">
            <w:pPr>
              <w:pStyle w:val="PL"/>
              <w:tabs>
                <w:tab w:val="left" w:pos="610"/>
              </w:tabs>
            </w:pPr>
            <w:r>
              <w:t xml:space="preserve">      ELSE</w:t>
            </w:r>
          </w:p>
          <w:p w14:paraId="262E6C33" w14:textId="763F76B1" w:rsidR="000866B5" w:rsidRDefault="000866B5" w:rsidP="000866B5">
            <w:pPr>
              <w:pStyle w:val="PL"/>
              <w:widowControl w:val="0"/>
            </w:pPr>
            <w:r>
              <w:t xml:space="preserve">        Max_DR_DL:= 0;</w:t>
            </w:r>
          </w:p>
          <w:p w14:paraId="5DF99739" w14:textId="77777777" w:rsidR="000866B5" w:rsidRDefault="000866B5" w:rsidP="008B29B9">
            <w:pPr>
              <w:pStyle w:val="PL"/>
              <w:tabs>
                <w:tab w:val="left" w:pos="500"/>
                <w:tab w:val="left" w:pos="620"/>
              </w:tabs>
            </w:pPr>
            <w:r>
              <w:t xml:space="preserve">      ENDIF;</w:t>
            </w:r>
          </w:p>
          <w:p w14:paraId="3E526057" w14:textId="77943219" w:rsidR="000866B5" w:rsidRDefault="000866B5" w:rsidP="000866B5">
            <w:pPr>
              <w:pStyle w:val="PL"/>
              <w:widowControl w:val="0"/>
            </w:pPr>
            <w:r>
              <w:t xml:space="preserve">    ENDIF; </w:t>
            </w:r>
          </w:p>
          <w:p w14:paraId="28F5F2E9" w14:textId="756D6F7B" w:rsidR="000866B5" w:rsidRDefault="000866B5" w:rsidP="000866B5">
            <w:pPr>
              <w:pStyle w:val="PL"/>
              <w:widowControl w:val="0"/>
            </w:pPr>
            <w:r>
              <w:t xml:space="preserve">  ENDIF;</w:t>
            </w:r>
          </w:p>
          <w:p w14:paraId="463CB3EB" w14:textId="025AC1F7" w:rsidR="000866B5" w:rsidRPr="005A3EA5" w:rsidRDefault="000866B5" w:rsidP="000866B5">
            <w:pPr>
              <w:pStyle w:val="PL"/>
              <w:rPr>
                <w:b/>
                <w:lang w:eastAsia="zh-CN"/>
              </w:rPr>
            </w:pPr>
            <w:r>
              <w:t>ENDIF;</w:t>
            </w:r>
          </w:p>
        </w:tc>
      </w:tr>
      <w:tr w:rsidR="000866B5" w:rsidRPr="005A3EA5" w14:paraId="4A4DC8CB" w14:textId="77777777" w:rsidTr="000866B5">
        <w:trPr>
          <w:jc w:val="center"/>
        </w:trPr>
        <w:tc>
          <w:tcPr>
            <w:tcW w:w="2241" w:type="dxa"/>
            <w:shd w:val="clear" w:color="auto" w:fill="FFFFFF"/>
          </w:tcPr>
          <w:p w14:paraId="239C91D6" w14:textId="77777777" w:rsidR="000866B5" w:rsidRPr="005A3EA5" w:rsidRDefault="000866B5" w:rsidP="000866B5">
            <w:pPr>
              <w:pStyle w:val="TAL"/>
              <w:rPr>
                <w:b/>
                <w:bCs/>
              </w:rPr>
            </w:pPr>
            <w:r w:rsidRPr="005A3EA5">
              <w:rPr>
                <w:b/>
                <w:bCs/>
              </w:rPr>
              <w:t>Authorized Guaranteed Data Rate DL (Gua_DR_DL) and UL (Gua_DR_UL)</w:t>
            </w:r>
          </w:p>
        </w:tc>
        <w:tc>
          <w:tcPr>
            <w:tcW w:w="7511" w:type="dxa"/>
            <w:shd w:val="clear" w:color="auto" w:fill="FFFFFF"/>
          </w:tcPr>
          <w:p w14:paraId="48939595" w14:textId="77777777" w:rsidR="000866B5" w:rsidRPr="005A3EA5" w:rsidRDefault="000866B5" w:rsidP="000866B5">
            <w:pPr>
              <w:pStyle w:val="PL"/>
            </w:pPr>
            <w:r w:rsidRPr="005A3EA5">
              <w:t>IF operator special policy exists THEN</w:t>
            </w:r>
          </w:p>
          <w:p w14:paraId="60DE62F9" w14:textId="77777777" w:rsidR="000866B5" w:rsidRPr="005A3EA5" w:rsidRDefault="000866B5" w:rsidP="000866B5">
            <w:pPr>
              <w:pStyle w:val="PL"/>
            </w:pPr>
            <w:r w:rsidRPr="005A3EA5">
              <w:t xml:space="preserve"> Gua_DR_UL:= as defined by operator specific algorithm;</w:t>
            </w:r>
          </w:p>
          <w:p w14:paraId="4E87CF3C" w14:textId="77777777" w:rsidR="000866B5" w:rsidRPr="005A3EA5" w:rsidRDefault="000866B5" w:rsidP="000866B5">
            <w:pPr>
              <w:pStyle w:val="PL"/>
            </w:pPr>
            <w:r w:rsidRPr="005A3EA5">
              <w:t xml:space="preserve"> Gua_DR_DL:= as defined by operator specific algorithm;</w:t>
            </w:r>
          </w:p>
          <w:p w14:paraId="4B261666" w14:textId="77777777" w:rsidR="000866B5" w:rsidRPr="005A3EA5" w:rsidRDefault="000866B5" w:rsidP="000866B5">
            <w:pPr>
              <w:pStyle w:val="PL"/>
            </w:pPr>
          </w:p>
          <w:p w14:paraId="0F362C96" w14:textId="77777777" w:rsidR="000866B5" w:rsidRPr="005A3EA5" w:rsidRDefault="000866B5" w:rsidP="000866B5">
            <w:pPr>
              <w:pStyle w:val="PL"/>
            </w:pPr>
            <w:r w:rsidRPr="005A3EA5">
              <w:t>ELSE IF afAppId attribute of MediaComponent data type demands application</w:t>
            </w:r>
          </w:p>
          <w:p w14:paraId="2C592EB1" w14:textId="77777777" w:rsidR="000866B5" w:rsidRPr="005A3EA5" w:rsidRDefault="000866B5" w:rsidP="000866B5">
            <w:pPr>
              <w:pStyle w:val="PL"/>
            </w:pPr>
            <w:r w:rsidRPr="005A3EA5">
              <w:t xml:space="preserve"> specific data rate handling THEN</w:t>
            </w:r>
          </w:p>
          <w:p w14:paraId="7460F89D" w14:textId="77777777" w:rsidR="000866B5" w:rsidRPr="005A3EA5" w:rsidRDefault="000866B5" w:rsidP="000866B5">
            <w:pPr>
              <w:pStyle w:val="PL"/>
            </w:pPr>
            <w:r w:rsidRPr="005A3EA5">
              <w:t xml:space="preserve"> Gua_DR_UL:= as defined by application specific algorithm;</w:t>
            </w:r>
          </w:p>
          <w:p w14:paraId="472EA7B4" w14:textId="77777777" w:rsidR="000866B5" w:rsidRPr="005A3EA5" w:rsidRDefault="000866B5" w:rsidP="000866B5">
            <w:pPr>
              <w:pStyle w:val="PL"/>
            </w:pPr>
            <w:r w:rsidRPr="005A3EA5">
              <w:t xml:space="preserve"> Gua_DR_DL:= as defined by application specific algorithm;</w:t>
            </w:r>
          </w:p>
          <w:p w14:paraId="63E48A37" w14:textId="77777777" w:rsidR="000866B5" w:rsidRPr="005A3EA5" w:rsidRDefault="000866B5" w:rsidP="000866B5">
            <w:pPr>
              <w:pStyle w:val="PL"/>
            </w:pPr>
            <w:r w:rsidRPr="005A3EA5">
              <w:t>ELSE IF codecs attribute of MediaComponent data type provides Codec</w:t>
            </w:r>
          </w:p>
          <w:p w14:paraId="51975A6A" w14:textId="77777777" w:rsidR="000866B5" w:rsidRPr="005A3EA5" w:rsidRDefault="000866B5" w:rsidP="000866B5">
            <w:pPr>
              <w:pStyle w:val="PL"/>
            </w:pPr>
            <w:r w:rsidRPr="005A3EA5">
              <w:t xml:space="preserve"> information for a codec that is supported by a specific algorithm</w:t>
            </w:r>
          </w:p>
          <w:p w14:paraId="367466B4" w14:textId="77777777" w:rsidR="000866B5" w:rsidRPr="005A3EA5" w:rsidRDefault="000866B5" w:rsidP="000866B5">
            <w:pPr>
              <w:pStyle w:val="PL"/>
            </w:pPr>
            <w:r w:rsidRPr="005A3EA5">
              <w:t xml:space="preserve"> (NOTE 5) THEN</w:t>
            </w:r>
          </w:p>
          <w:p w14:paraId="2A94EB32" w14:textId="77777777" w:rsidR="000866B5" w:rsidRPr="005A3EA5" w:rsidRDefault="000866B5" w:rsidP="000866B5">
            <w:pPr>
              <w:pStyle w:val="PL"/>
            </w:pPr>
            <w:r w:rsidRPr="005A3EA5">
              <w:t xml:space="preserve"> Gua_DR_UL:= as defined by specific algorithm;</w:t>
            </w:r>
          </w:p>
          <w:p w14:paraId="2E0FB4E8" w14:textId="77777777" w:rsidR="000866B5" w:rsidRPr="005A3EA5" w:rsidRDefault="000866B5" w:rsidP="000866B5">
            <w:pPr>
              <w:pStyle w:val="PL"/>
            </w:pPr>
            <w:r w:rsidRPr="005A3EA5">
              <w:t xml:space="preserve"> Gua_DR_DL:= as defined by specific algorithm;</w:t>
            </w:r>
          </w:p>
          <w:p w14:paraId="2B9BF6A8"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0866B5" w:rsidRPr="005A3EA5" w:rsidRDefault="000866B5" w:rsidP="000866B5">
            <w:pPr>
              <w:pStyle w:val="PL"/>
            </w:pPr>
            <w:r w:rsidRPr="005A3EA5">
              <w:t xml:space="preserve"> Gua_DR_UL:= as configured by operator</w:t>
            </w:r>
          </w:p>
          <w:p w14:paraId="08EED0F2" w14:textId="77777777" w:rsidR="000866B5" w:rsidRPr="005A3EA5" w:rsidRDefault="000866B5" w:rsidP="000866B5">
            <w:pPr>
              <w:pStyle w:val="PL"/>
            </w:pPr>
            <w:r w:rsidRPr="005A3EA5">
              <w:t xml:space="preserve"> Gua_DR_DL:= as configured by operator;</w:t>
            </w:r>
          </w:p>
          <w:p w14:paraId="4CD28F2F" w14:textId="77777777" w:rsidR="000866B5" w:rsidRPr="005A3EA5" w:rsidRDefault="000866B5" w:rsidP="000866B5">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0866B5" w:rsidRPr="005A3EA5" w:rsidRDefault="000866B5" w:rsidP="000866B5">
            <w:pPr>
              <w:pStyle w:val="PL"/>
            </w:pPr>
            <w:r w:rsidRPr="005A3EA5">
              <w:t xml:space="preserve"> Gua_DR_UL:= as configured by operator</w:t>
            </w:r>
            <w:r>
              <w:t>;</w:t>
            </w:r>
          </w:p>
          <w:p w14:paraId="2151BA36" w14:textId="77777777" w:rsidR="000866B5" w:rsidRDefault="000866B5" w:rsidP="000866B5">
            <w:pPr>
              <w:pStyle w:val="PL"/>
            </w:pPr>
            <w:r w:rsidRPr="005A3EA5">
              <w:t xml:space="preserve"> Gua_DR_DL:= as configured by operator; (NOTE </w:t>
            </w:r>
            <w:r w:rsidRPr="005A3EA5">
              <w:rPr>
                <w:lang w:eastAsia="zh-CN"/>
              </w:rPr>
              <w:t>16</w:t>
            </w:r>
            <w:r w:rsidRPr="005A3EA5">
              <w:t>)</w:t>
            </w:r>
          </w:p>
          <w:p w14:paraId="57617704"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0866B5" w:rsidRPr="00277A8B" w:rsidRDefault="000866B5" w:rsidP="000866B5">
            <w:pPr>
              <w:pStyle w:val="PL"/>
              <w:rPr>
                <w:lang w:val="es-ES"/>
              </w:rPr>
            </w:pPr>
            <w:r w:rsidRPr="00277A8B">
              <w:rPr>
                <w:lang w:val="es-ES"/>
              </w:rPr>
              <w:t xml:space="preserve"> Gua_DR_UL:= gbrUl v</w:t>
            </w:r>
            <w:r>
              <w:rPr>
                <w:lang w:val="es-ES"/>
              </w:rPr>
              <w:t>alue;</w:t>
            </w:r>
          </w:p>
          <w:p w14:paraId="594CB304" w14:textId="4B147AE3" w:rsidR="000866B5" w:rsidRPr="005A3EA5" w:rsidRDefault="000866B5" w:rsidP="000866B5">
            <w:pPr>
              <w:pStyle w:val="PL"/>
            </w:pPr>
            <w:r w:rsidRPr="00277A8B">
              <w:rPr>
                <w:lang w:val="es-ES"/>
              </w:rPr>
              <w:t xml:space="preserve"> </w:t>
            </w:r>
            <w:r>
              <w:t>Gua_DR_DL:= gbrDl value (NOTE 16);</w:t>
            </w:r>
          </w:p>
          <w:p w14:paraId="6E7C95A3" w14:textId="77777777" w:rsidR="000866B5" w:rsidRPr="005A3EA5" w:rsidRDefault="000866B5" w:rsidP="000866B5">
            <w:pPr>
              <w:pStyle w:val="PL"/>
            </w:pPr>
            <w:r w:rsidRPr="005A3EA5">
              <w:t>ELSE</w:t>
            </w:r>
          </w:p>
          <w:p w14:paraId="51B101A5" w14:textId="77777777" w:rsidR="000866B5" w:rsidRPr="00DB0624" w:rsidRDefault="000866B5" w:rsidP="000866B5">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0866B5" w:rsidRPr="005A3EA5" w:rsidRDefault="000866B5" w:rsidP="000866B5">
            <w:pPr>
              <w:pStyle w:val="PL"/>
            </w:pPr>
            <w:r w:rsidRPr="005A3EA5">
              <w:t xml:space="preserve">  </w:t>
            </w:r>
            <w:r>
              <w:t>Gua</w:t>
            </w:r>
            <w:r w:rsidRPr="005A3EA5">
              <w:t xml:space="preserve">_DR_UL:= </w:t>
            </w:r>
            <w:r w:rsidRPr="005A3EA5">
              <w:rPr>
                <w:bCs/>
              </w:rPr>
              <w:t>0</w:t>
            </w:r>
            <w:r w:rsidRPr="005A3EA5">
              <w:t>;</w:t>
            </w:r>
          </w:p>
          <w:p w14:paraId="1E8A811D" w14:textId="18631BF5" w:rsidR="000866B5" w:rsidRPr="005A3EA5" w:rsidRDefault="000866B5" w:rsidP="000866B5">
            <w:pPr>
              <w:pStyle w:val="PL"/>
            </w:pPr>
            <w:r w:rsidRPr="005A3EA5">
              <w:t xml:space="preserve">  </w:t>
            </w:r>
            <w:r>
              <w:t>Gua</w:t>
            </w:r>
            <w:r w:rsidRPr="005A3EA5">
              <w:t>_DR_DL:= 0;</w:t>
            </w:r>
          </w:p>
          <w:p w14:paraId="41A1CEA7" w14:textId="77777777" w:rsidR="000866B5" w:rsidRPr="005A3EA5" w:rsidRDefault="000866B5" w:rsidP="000866B5">
            <w:pPr>
              <w:pStyle w:val="PL"/>
            </w:pPr>
            <w:r w:rsidRPr="005A3EA5">
              <w:t xml:space="preserve"> ELSE</w:t>
            </w:r>
          </w:p>
          <w:p w14:paraId="7781B53B" w14:textId="77777777" w:rsidR="000866B5" w:rsidRPr="005A3EA5" w:rsidRDefault="000866B5" w:rsidP="000866B5">
            <w:pPr>
              <w:pStyle w:val="PL"/>
            </w:pPr>
            <w:r w:rsidRPr="005A3EA5">
              <w:t xml:space="preserve">  IF Uplink Flow Description is supplied within the fDescs attribute</w:t>
            </w:r>
            <w:r w:rsidRPr="005A3EA5">
              <w:br/>
              <w:t xml:space="preserve">   of the MediaSubComponent data type THEN</w:t>
            </w:r>
          </w:p>
          <w:p w14:paraId="46128D19" w14:textId="77777777" w:rsidR="000866B5" w:rsidRPr="005A3EA5" w:rsidRDefault="000866B5" w:rsidP="000866B5">
            <w:pPr>
              <w:pStyle w:val="PL"/>
            </w:pPr>
            <w:r w:rsidRPr="005A3EA5">
              <w:t xml:space="preserve">   IF mirBwUl attribute is present THEN</w:t>
            </w:r>
          </w:p>
          <w:p w14:paraId="50BBCAE1" w14:textId="77777777" w:rsidR="000866B5" w:rsidRPr="005A3EA5" w:rsidRDefault="000866B5" w:rsidP="000866B5">
            <w:pPr>
              <w:pStyle w:val="PL"/>
            </w:pPr>
            <w:r w:rsidRPr="005A3EA5">
              <w:t xml:space="preserve">    Gua_DR_UL:= mirBwUl value;</w:t>
            </w:r>
          </w:p>
          <w:p w14:paraId="4F62E890" w14:textId="77777777" w:rsidR="000866B5" w:rsidRPr="005A3EA5" w:rsidRDefault="000866B5" w:rsidP="000866B5">
            <w:pPr>
              <w:pStyle w:val="PL"/>
            </w:pPr>
            <w:r w:rsidRPr="005A3EA5">
              <w:t xml:space="preserve">   ELSE IF corresponding operator policy exists</w:t>
            </w:r>
          </w:p>
          <w:p w14:paraId="2080B973" w14:textId="77777777" w:rsidR="000866B5" w:rsidRPr="005A3EA5" w:rsidRDefault="000866B5" w:rsidP="000866B5">
            <w:pPr>
              <w:pStyle w:val="PL"/>
            </w:pPr>
            <w:r w:rsidRPr="005A3EA5">
              <w:t xml:space="preserve">    Gua_DR_UL:= as set by the operator;</w:t>
            </w:r>
          </w:p>
          <w:p w14:paraId="05574227" w14:textId="77777777" w:rsidR="000866B5" w:rsidRPr="005A3EA5" w:rsidRDefault="000866B5" w:rsidP="000866B5">
            <w:pPr>
              <w:pStyle w:val="PL"/>
            </w:pPr>
            <w:r w:rsidRPr="005A3EA5">
              <w:t xml:space="preserve">   ELSE</w:t>
            </w:r>
          </w:p>
          <w:p w14:paraId="7F918FAE" w14:textId="77777777" w:rsidR="000866B5" w:rsidRPr="005A3EA5" w:rsidRDefault="000866B5" w:rsidP="000866B5">
            <w:pPr>
              <w:pStyle w:val="PL"/>
            </w:pPr>
            <w:r w:rsidRPr="005A3EA5">
              <w:t xml:space="preserve">    Gua_DR_UL:= </w:t>
            </w:r>
            <w:r w:rsidRPr="005A3EA5">
              <w:rPr>
                <w:bCs/>
              </w:rPr>
              <w:t>Max_DR_UL</w:t>
            </w:r>
            <w:r w:rsidRPr="005A3EA5">
              <w:t>;</w:t>
            </w:r>
          </w:p>
          <w:p w14:paraId="0E420B49" w14:textId="77777777" w:rsidR="000866B5" w:rsidRPr="005A3EA5" w:rsidRDefault="000866B5" w:rsidP="000866B5">
            <w:pPr>
              <w:pStyle w:val="PL"/>
            </w:pPr>
            <w:r w:rsidRPr="005A3EA5">
              <w:t xml:space="preserve">   ENDIF;</w:t>
            </w:r>
          </w:p>
          <w:p w14:paraId="16B7B9C7" w14:textId="77777777" w:rsidR="000866B5" w:rsidRPr="005A3EA5" w:rsidRDefault="000866B5" w:rsidP="000866B5">
            <w:pPr>
              <w:pStyle w:val="PL"/>
            </w:pPr>
            <w:r w:rsidRPr="005A3EA5">
              <w:t xml:space="preserve">  ELSE</w:t>
            </w:r>
          </w:p>
          <w:p w14:paraId="215EBAFF" w14:textId="77777777" w:rsidR="000866B5" w:rsidRPr="005A3EA5" w:rsidRDefault="000866B5" w:rsidP="000866B5">
            <w:pPr>
              <w:pStyle w:val="PL"/>
            </w:pPr>
            <w:r w:rsidRPr="005A3EA5">
              <w:t xml:space="preserve">   Gua_DR_UL:= 0;</w:t>
            </w:r>
          </w:p>
          <w:p w14:paraId="4A3888DA" w14:textId="77777777" w:rsidR="000866B5" w:rsidRPr="005A3EA5" w:rsidRDefault="000866B5" w:rsidP="000866B5">
            <w:pPr>
              <w:pStyle w:val="PL"/>
            </w:pPr>
            <w:r w:rsidRPr="005A3EA5">
              <w:t xml:space="preserve">  ENDIF;</w:t>
            </w:r>
          </w:p>
          <w:p w14:paraId="75E6E038" w14:textId="77777777" w:rsidR="000866B5" w:rsidRPr="005A3EA5" w:rsidRDefault="000866B5" w:rsidP="000866B5">
            <w:pPr>
              <w:pStyle w:val="PL"/>
            </w:pPr>
            <w:r w:rsidRPr="005A3EA5">
              <w:t xml:space="preserve">  IF Downlink Flow Description is supplied within the fDescs attribute</w:t>
            </w:r>
            <w:r w:rsidRPr="005A3EA5">
              <w:br/>
              <w:t xml:space="preserve">   of the MediaSubComponent data type THEN</w:t>
            </w:r>
          </w:p>
          <w:p w14:paraId="3534BA0F" w14:textId="77777777" w:rsidR="000866B5" w:rsidRPr="005A3EA5" w:rsidRDefault="000866B5" w:rsidP="000866B5">
            <w:pPr>
              <w:pStyle w:val="PL"/>
            </w:pPr>
            <w:r w:rsidRPr="005A3EA5">
              <w:t xml:space="preserve">   IF mirBwDl attribute is present THEN</w:t>
            </w:r>
          </w:p>
          <w:p w14:paraId="42D292B6" w14:textId="77777777" w:rsidR="000866B5" w:rsidRPr="005A3EA5" w:rsidRDefault="000866B5" w:rsidP="000866B5">
            <w:pPr>
              <w:pStyle w:val="PL"/>
            </w:pPr>
            <w:r w:rsidRPr="005A3EA5">
              <w:t xml:space="preserve">    Gua_DR_DL:= mirBwDl value;</w:t>
            </w:r>
          </w:p>
          <w:p w14:paraId="235331FA" w14:textId="77777777" w:rsidR="000866B5" w:rsidRPr="005A3EA5" w:rsidRDefault="000866B5" w:rsidP="000866B5">
            <w:pPr>
              <w:pStyle w:val="PL"/>
            </w:pPr>
            <w:r w:rsidRPr="005A3EA5">
              <w:t xml:space="preserve">   ELSE IF corresponding operator policy exists</w:t>
            </w:r>
          </w:p>
          <w:p w14:paraId="49B0FFD6" w14:textId="77777777" w:rsidR="000866B5" w:rsidRPr="005A3EA5" w:rsidRDefault="000866B5" w:rsidP="000866B5">
            <w:pPr>
              <w:pStyle w:val="PL"/>
            </w:pPr>
            <w:r w:rsidRPr="005A3EA5">
              <w:t xml:space="preserve">    Gua_DR_DL:= as set by the operator;</w:t>
            </w:r>
          </w:p>
          <w:p w14:paraId="2653A18A" w14:textId="77777777" w:rsidR="000866B5" w:rsidRPr="005A3EA5" w:rsidRDefault="000866B5" w:rsidP="000866B5">
            <w:pPr>
              <w:pStyle w:val="PL"/>
            </w:pPr>
            <w:r w:rsidRPr="005A3EA5">
              <w:t xml:space="preserve">   ELSE</w:t>
            </w:r>
          </w:p>
          <w:p w14:paraId="7168FB14" w14:textId="77777777" w:rsidR="000866B5" w:rsidRPr="005A3EA5" w:rsidRDefault="000866B5" w:rsidP="000866B5">
            <w:pPr>
              <w:pStyle w:val="PL"/>
            </w:pPr>
            <w:r w:rsidRPr="005A3EA5">
              <w:t xml:space="preserve">    Gua_DR_DL:= </w:t>
            </w:r>
            <w:r w:rsidRPr="005A3EA5">
              <w:rPr>
                <w:bCs/>
              </w:rPr>
              <w:t>Max_DR_DL</w:t>
            </w:r>
            <w:r w:rsidRPr="005A3EA5">
              <w:t>;</w:t>
            </w:r>
          </w:p>
          <w:p w14:paraId="63752733" w14:textId="77777777" w:rsidR="000866B5" w:rsidRPr="005A3EA5" w:rsidRDefault="000866B5" w:rsidP="000866B5">
            <w:pPr>
              <w:pStyle w:val="PL"/>
            </w:pPr>
            <w:r w:rsidRPr="005A3EA5">
              <w:t xml:space="preserve">   ENDIF;</w:t>
            </w:r>
          </w:p>
          <w:p w14:paraId="206DAFF6" w14:textId="77777777" w:rsidR="000866B5" w:rsidRPr="005A3EA5" w:rsidRDefault="000866B5" w:rsidP="000866B5">
            <w:pPr>
              <w:pStyle w:val="PL"/>
            </w:pPr>
            <w:r w:rsidRPr="005A3EA5">
              <w:t xml:space="preserve">  ELSE</w:t>
            </w:r>
          </w:p>
          <w:p w14:paraId="2B044171" w14:textId="77777777" w:rsidR="000866B5" w:rsidRPr="005A3EA5" w:rsidRDefault="000866B5" w:rsidP="000866B5">
            <w:pPr>
              <w:pStyle w:val="PL"/>
            </w:pPr>
            <w:r w:rsidRPr="005A3EA5">
              <w:t xml:space="preserve">   Gua_DR_DL:= 0;</w:t>
            </w:r>
          </w:p>
          <w:p w14:paraId="5D4F540E" w14:textId="77777777" w:rsidR="000866B5" w:rsidRPr="005A3EA5" w:rsidRDefault="000866B5" w:rsidP="000866B5">
            <w:pPr>
              <w:pStyle w:val="PL"/>
            </w:pPr>
            <w:r w:rsidRPr="005A3EA5">
              <w:t xml:space="preserve">  ENDIF;</w:t>
            </w:r>
          </w:p>
          <w:p w14:paraId="47588C48" w14:textId="77777777" w:rsidR="000866B5" w:rsidRPr="005A3EA5" w:rsidRDefault="000866B5" w:rsidP="000866B5">
            <w:pPr>
              <w:pStyle w:val="PL"/>
            </w:pPr>
            <w:r w:rsidRPr="005A3EA5">
              <w:t xml:space="preserve"> ENDIF;</w:t>
            </w:r>
          </w:p>
          <w:p w14:paraId="2B0A6EEA" w14:textId="77777777" w:rsidR="000866B5" w:rsidRPr="005A3EA5" w:rsidRDefault="000866B5" w:rsidP="000866B5">
            <w:pPr>
              <w:pStyle w:val="PL"/>
            </w:pPr>
            <w:r w:rsidRPr="005A3EA5">
              <w:t>ENDIF;</w:t>
            </w:r>
          </w:p>
        </w:tc>
      </w:tr>
      <w:tr w:rsidR="000866B5" w:rsidRPr="005A3EA5" w14:paraId="128CAE05" w14:textId="77777777" w:rsidTr="000866B5">
        <w:trPr>
          <w:jc w:val="center"/>
        </w:trPr>
        <w:tc>
          <w:tcPr>
            <w:tcW w:w="2241" w:type="dxa"/>
            <w:shd w:val="clear" w:color="auto" w:fill="FFFFFF"/>
          </w:tcPr>
          <w:p w14:paraId="0C8A9589" w14:textId="77777777" w:rsidR="000866B5" w:rsidRPr="005A3EA5" w:rsidRDefault="000866B5" w:rsidP="000866B5">
            <w:pPr>
              <w:pStyle w:val="TAL"/>
              <w:rPr>
                <w:b/>
                <w:bCs/>
                <w:lang w:eastAsia="ja-JP"/>
              </w:rPr>
            </w:pPr>
            <w:r w:rsidRPr="005A3EA5">
              <w:rPr>
                <w:b/>
                <w:bCs/>
              </w:rPr>
              <w:t>Authorized</w:t>
            </w:r>
            <w:r w:rsidRPr="005A3EA5">
              <w:rPr>
                <w:b/>
                <w:bCs/>
                <w:lang w:eastAsia="ja-JP"/>
              </w:rPr>
              <w:t xml:space="preserve"> 5G QoS Identifier (5QI)</w:t>
            </w:r>
          </w:p>
          <w:p w14:paraId="64968559" w14:textId="117C0F85" w:rsidR="000866B5" w:rsidRPr="005A3EA5" w:rsidRDefault="000866B5" w:rsidP="000866B5">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w:t>
            </w:r>
            <w:r>
              <w:rPr>
                <w:b/>
                <w:bCs/>
                <w:lang w:eastAsia="ko-KR"/>
              </w:rPr>
              <w:t>,</w:t>
            </w:r>
            <w:r w:rsidRPr="005A3EA5">
              <w:rPr>
                <w:b/>
                <w:bCs/>
                <w:lang w:eastAsia="ko-KR"/>
              </w:rPr>
              <w:t xml:space="preserve"> 17</w:t>
            </w:r>
            <w:r>
              <w:rPr>
                <w:b/>
                <w:bCs/>
                <w:lang w:eastAsia="ko-KR"/>
              </w:rPr>
              <w:t xml:space="preserve"> and 19</w:t>
            </w:r>
            <w:r w:rsidRPr="005A3EA5">
              <w:rPr>
                <w:b/>
                <w:bCs/>
                <w:lang w:eastAsia="ko-KR"/>
              </w:rPr>
              <w:t>)</w:t>
            </w:r>
          </w:p>
        </w:tc>
        <w:tc>
          <w:tcPr>
            <w:tcW w:w="7511" w:type="dxa"/>
            <w:shd w:val="clear" w:color="auto" w:fill="FFFFFF"/>
          </w:tcPr>
          <w:p w14:paraId="7D8696BF" w14:textId="77777777" w:rsidR="000866B5" w:rsidRPr="005A3EA5" w:rsidRDefault="000866B5" w:rsidP="000866B5">
            <w:pPr>
              <w:pStyle w:val="PL"/>
            </w:pPr>
            <w:r w:rsidRPr="005A3EA5">
              <w:t>IF a</w:t>
            </w:r>
            <w:r w:rsidRPr="005A3EA5">
              <w:rPr>
                <w:lang w:eastAsia="ko-KR"/>
              </w:rPr>
              <w:t>n</w:t>
            </w:r>
            <w:r w:rsidRPr="005A3EA5">
              <w:t xml:space="preserve"> operator special policy exists THEN</w:t>
            </w:r>
          </w:p>
          <w:p w14:paraId="2F522169" w14:textId="2EB47596" w:rsidR="000866B5" w:rsidRPr="005A3EA5" w:rsidRDefault="000866B5" w:rsidP="000866B5">
            <w:pPr>
              <w:pStyle w:val="PL"/>
            </w:pPr>
            <w:r w:rsidRPr="005A3EA5">
              <w:t xml:space="preserve"> 5QI:= as defined by operator specific algorithm; (NOTE 18)</w:t>
            </w:r>
          </w:p>
          <w:p w14:paraId="7CD89514"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mpsId attribute demands MPS specific QoS Class handling THEN</w:t>
            </w:r>
          </w:p>
          <w:p w14:paraId="1BDC1B9A"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0866B5" w:rsidRPr="005A3EA5" w:rsidRDefault="000866B5" w:rsidP="000866B5">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0866B5" w:rsidRPr="005A3EA5" w:rsidRDefault="000866B5" w:rsidP="000866B5">
            <w:pPr>
              <w:pStyle w:val="PL"/>
            </w:pPr>
            <w:r w:rsidRPr="005A3EA5">
              <w:rPr>
                <w:lang w:eastAsia="ko-KR"/>
              </w:rPr>
              <w:t xml:space="preserve"> </w:t>
            </w:r>
            <w:r w:rsidRPr="005A3EA5">
              <w:t>5QI:= as defined by application specific algorithm;</w:t>
            </w:r>
          </w:p>
          <w:p w14:paraId="04D8D5EC" w14:textId="77777777" w:rsidR="000866B5" w:rsidRPr="005A3EA5" w:rsidRDefault="000866B5" w:rsidP="000866B5">
            <w:pPr>
              <w:pStyle w:val="PL"/>
            </w:pPr>
            <w:r w:rsidRPr="005A3EA5">
              <w:t>ELSE IF flusId attribute demands specific QoS Class handling THEN</w:t>
            </w:r>
          </w:p>
          <w:p w14:paraId="0D936FBE" w14:textId="77777777" w:rsidR="000866B5" w:rsidRPr="005A3EA5" w:rsidRDefault="000866B5" w:rsidP="000866B5">
            <w:pPr>
              <w:pStyle w:val="PL"/>
            </w:pPr>
            <w:r w:rsidRPr="005A3EA5">
              <w:rPr>
                <w:lang w:eastAsia="ko-KR"/>
              </w:rPr>
              <w:t xml:space="preserve"> </w:t>
            </w:r>
            <w:r w:rsidRPr="005A3EA5">
              <w:t>5QI:= as defined by specific algorithm; (NOTE 15)</w:t>
            </w:r>
          </w:p>
          <w:p w14:paraId="6C32778E" w14:textId="77777777" w:rsidR="000866B5" w:rsidRPr="005A3EA5" w:rsidRDefault="000866B5" w:rsidP="000866B5">
            <w:pPr>
              <w:pStyle w:val="PL"/>
            </w:pPr>
            <w:r w:rsidRPr="005A3EA5">
              <w:t>ELSE IF codecs attribute of MediaComponent data type provides Codec</w:t>
            </w:r>
          </w:p>
          <w:p w14:paraId="672170E1" w14:textId="77777777" w:rsidR="000866B5" w:rsidRPr="005A3EA5" w:rsidRDefault="000866B5" w:rsidP="000866B5">
            <w:pPr>
              <w:pStyle w:val="PL"/>
            </w:pPr>
            <w:r w:rsidRPr="005A3EA5">
              <w:t xml:space="preserve"> information for a codec that is supported by a specific algorithm THEN</w:t>
            </w:r>
          </w:p>
          <w:p w14:paraId="08F44FF8" w14:textId="77777777" w:rsidR="000866B5" w:rsidRPr="005A3EA5" w:rsidRDefault="000866B5" w:rsidP="000866B5">
            <w:pPr>
              <w:pStyle w:val="PL"/>
            </w:pPr>
            <w:r w:rsidRPr="005A3EA5">
              <w:rPr>
                <w:lang w:eastAsia="ko-KR"/>
              </w:rPr>
              <w:t xml:space="preserve"> </w:t>
            </w:r>
            <w:r w:rsidRPr="005A3EA5">
              <w:t>5QI:= as defined by specific algorithm; (NOTE 5)</w:t>
            </w:r>
          </w:p>
          <w:p w14:paraId="1FAC839C"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0866B5" w:rsidRPr="005A3EA5" w:rsidRDefault="000866B5" w:rsidP="000866B5">
            <w:pPr>
              <w:pStyle w:val="PL"/>
            </w:pPr>
            <w:r w:rsidRPr="005A3EA5">
              <w:t xml:space="preserve"> 5QI:= as configured by operator;</w:t>
            </w:r>
          </w:p>
          <w:p w14:paraId="4C664A6C" w14:textId="77777777" w:rsidR="000866B5" w:rsidRPr="005A3EA5" w:rsidRDefault="000866B5" w:rsidP="000866B5">
            <w:pPr>
              <w:pStyle w:val="PL"/>
            </w:pPr>
            <w:r w:rsidRPr="005A3EA5">
              <w:t>ELSE</w:t>
            </w:r>
          </w:p>
          <w:p w14:paraId="0B41EB60" w14:textId="77777777" w:rsidR="000866B5" w:rsidRPr="005A3EA5" w:rsidRDefault="000866B5" w:rsidP="000866B5">
            <w:pPr>
              <w:pStyle w:val="PL"/>
            </w:pPr>
            <w:r w:rsidRPr="005A3EA5">
              <w:rPr>
                <w:lang w:eastAsia="ko-KR"/>
              </w:rPr>
              <w:t xml:space="preserve"> </w:t>
            </w:r>
            <w:r w:rsidRPr="005A3EA5">
              <w:t>/* The following 5QI derivation is an example of how to obtain the 5QI</w:t>
            </w:r>
          </w:p>
          <w:p w14:paraId="7AEF890E" w14:textId="77777777" w:rsidR="000866B5" w:rsidRPr="005A3EA5" w:rsidRDefault="000866B5" w:rsidP="000866B5">
            <w:pPr>
              <w:pStyle w:val="PL"/>
            </w:pPr>
            <w:r w:rsidRPr="005A3EA5">
              <w:rPr>
                <w:lang w:eastAsia="ko-KR"/>
              </w:rPr>
              <w:t xml:space="preserve">  </w:t>
            </w:r>
            <w:r w:rsidRPr="005A3EA5">
              <w:t xml:space="preserve"> values in a 5GS network */</w:t>
            </w:r>
          </w:p>
          <w:p w14:paraId="5269CD5B" w14:textId="77777777" w:rsidR="000866B5" w:rsidRPr="005A3EA5" w:rsidRDefault="000866B5" w:rsidP="000866B5">
            <w:pPr>
              <w:pStyle w:val="PL"/>
            </w:pPr>
            <w:r w:rsidRPr="005A3EA5">
              <w:rPr>
                <w:lang w:eastAsia="ko-KR"/>
              </w:rPr>
              <w:t xml:space="preserve"> </w:t>
            </w:r>
            <w:r w:rsidRPr="005A3EA5">
              <w:t>IF the medType attribute of MediaComponent data type is present THEN</w:t>
            </w:r>
          </w:p>
          <w:p w14:paraId="3FF7EBDC" w14:textId="77777777" w:rsidR="000866B5" w:rsidRPr="005A3EA5" w:rsidRDefault="000866B5" w:rsidP="000866B5">
            <w:pPr>
              <w:pStyle w:val="PL"/>
            </w:pPr>
            <w:r w:rsidRPr="005A3EA5">
              <w:rPr>
                <w:lang w:eastAsia="ko-KR"/>
              </w:rPr>
              <w:t xml:space="preserve">  </w:t>
            </w:r>
            <w:r w:rsidRPr="005A3EA5">
              <w:t>CASE medType value OF</w:t>
            </w:r>
          </w:p>
          <w:p w14:paraId="25201B8F" w14:textId="16DCC4C4" w:rsidR="000866B5" w:rsidRPr="00DB0624" w:rsidRDefault="000866B5" w:rsidP="000866B5">
            <w:pPr>
              <w:pStyle w:val="PL"/>
            </w:pPr>
            <w:r w:rsidRPr="005A3EA5">
              <w:rPr>
                <w:lang w:eastAsia="ko-KR"/>
              </w:rPr>
              <w:t xml:space="preserve">   </w:t>
            </w:r>
            <w:r>
              <w:t>"</w:t>
            </w:r>
            <w:r w:rsidRPr="001F31A0">
              <w:t>audio</w:t>
            </w:r>
            <w:r>
              <w:t>"</w:t>
            </w:r>
            <w:r w:rsidRPr="001F31A0">
              <w:t>:    5QI := 1;</w:t>
            </w:r>
          </w:p>
          <w:p w14:paraId="5BCDFF1C" w14:textId="63565C31" w:rsidR="000866B5" w:rsidRPr="00DB0624" w:rsidRDefault="000866B5" w:rsidP="000866B5">
            <w:pPr>
              <w:pStyle w:val="PL"/>
            </w:pPr>
            <w:r w:rsidRPr="00053C72">
              <w:rPr>
                <w:lang w:eastAsia="ko-KR"/>
              </w:rPr>
              <w:t xml:space="preserve">   </w:t>
            </w:r>
            <w:r>
              <w:t>"</w:t>
            </w:r>
            <w:r w:rsidRPr="001F31A0">
              <w:t>video</w:t>
            </w:r>
            <w:r>
              <w:t>"</w:t>
            </w:r>
            <w:r w:rsidRPr="001F31A0">
              <w:t>:    5QI := 2;</w:t>
            </w:r>
          </w:p>
          <w:p w14:paraId="08C0BDED" w14:textId="59A2FE66" w:rsidR="000866B5" w:rsidRPr="00DB0624" w:rsidRDefault="000866B5" w:rsidP="000866B5">
            <w:pPr>
              <w:pStyle w:val="PL"/>
            </w:pPr>
            <w:r w:rsidRPr="00053C72">
              <w:rPr>
                <w:lang w:eastAsia="ko-KR"/>
              </w:rPr>
              <w:t xml:space="preserve">   </w:t>
            </w:r>
            <w:r>
              <w:t>"</w:t>
            </w:r>
            <w:r w:rsidRPr="001F31A0">
              <w:t>a</w:t>
            </w:r>
            <w:r w:rsidRPr="00DB0624">
              <w:t>pplication</w:t>
            </w:r>
            <w:r>
              <w:t>"</w:t>
            </w:r>
            <w:r w:rsidRPr="001F31A0">
              <w:t>: 5QI := 1 OR 2;</w:t>
            </w:r>
          </w:p>
          <w:p w14:paraId="6542DE06" w14:textId="77777777" w:rsidR="000866B5" w:rsidRPr="005A3EA5" w:rsidRDefault="000866B5" w:rsidP="000866B5">
            <w:pPr>
              <w:pStyle w:val="PL"/>
            </w:pPr>
            <w:r w:rsidRPr="005A3EA5">
              <w:rPr>
                <w:lang w:eastAsia="ko-KR"/>
              </w:rPr>
              <w:t xml:space="preserve">   </w:t>
            </w:r>
            <w:r w:rsidRPr="005A3EA5">
              <w:t>OTHERWISE:   5QI := 9; /*e.g. for TCP-based generic traffic */</w:t>
            </w:r>
          </w:p>
          <w:p w14:paraId="514C7D78" w14:textId="271EC0A0" w:rsidR="000866B5" w:rsidRPr="005A3EA5" w:rsidRDefault="000866B5" w:rsidP="000866B5">
            <w:pPr>
              <w:pStyle w:val="PL"/>
              <w:rPr>
                <w:lang w:eastAsia="ko-KR"/>
              </w:rPr>
            </w:pPr>
            <w:r w:rsidRPr="005A3EA5">
              <w:rPr>
                <w:lang w:eastAsia="ko-KR"/>
              </w:rPr>
              <w:t xml:space="preserve">  </w:t>
            </w:r>
            <w:r w:rsidRPr="005A3EA5">
              <w:t>END</w:t>
            </w:r>
            <w:r>
              <w:t>IF</w:t>
            </w:r>
            <w:r w:rsidRPr="005A3EA5">
              <w:t>;</w:t>
            </w:r>
          </w:p>
          <w:p w14:paraId="7E765701" w14:textId="77777777" w:rsidR="000866B5" w:rsidRPr="005A3EA5" w:rsidRDefault="000866B5" w:rsidP="000866B5">
            <w:pPr>
              <w:pStyle w:val="PL"/>
              <w:rPr>
                <w:lang w:eastAsia="ko-KR"/>
              </w:rPr>
            </w:pPr>
            <w:r w:rsidRPr="005A3EA5">
              <w:rPr>
                <w:lang w:eastAsia="ko-KR"/>
              </w:rPr>
              <w:t xml:space="preserve"> </w:t>
            </w:r>
            <w:r w:rsidRPr="005A3EA5">
              <w:t>ENDIF;</w:t>
            </w:r>
          </w:p>
          <w:p w14:paraId="1CF4CF94" w14:textId="77777777" w:rsidR="000866B5" w:rsidRPr="005A3EA5" w:rsidRDefault="000866B5" w:rsidP="000866B5">
            <w:pPr>
              <w:pStyle w:val="PL"/>
            </w:pPr>
            <w:r w:rsidRPr="005A3EA5">
              <w:t xml:space="preserve">ENDIF; </w:t>
            </w:r>
          </w:p>
          <w:p w14:paraId="76CC314F" w14:textId="77777777" w:rsidR="000866B5" w:rsidRPr="005A3EA5" w:rsidRDefault="000866B5" w:rsidP="000866B5">
            <w:pPr>
              <w:pStyle w:val="PL"/>
            </w:pPr>
          </w:p>
        </w:tc>
      </w:tr>
      <w:tr w:rsidR="000866B5" w:rsidRPr="005A3EA5" w14:paraId="1B1E4CF8" w14:textId="77777777" w:rsidTr="000866B5">
        <w:trPr>
          <w:jc w:val="center"/>
        </w:trPr>
        <w:tc>
          <w:tcPr>
            <w:tcW w:w="2241" w:type="dxa"/>
            <w:shd w:val="clear" w:color="auto" w:fill="FFFFFF"/>
          </w:tcPr>
          <w:p w14:paraId="39FCB548" w14:textId="77777777" w:rsidR="000866B5" w:rsidRPr="005A3EA5" w:rsidRDefault="000866B5" w:rsidP="000866B5">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0866B5" w:rsidRPr="005A3EA5" w:rsidRDefault="000866B5" w:rsidP="000866B5">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0866B5" w:rsidRPr="005A3EA5" w:rsidRDefault="000866B5" w:rsidP="000866B5">
            <w:pPr>
              <w:pStyle w:val="PL"/>
            </w:pPr>
            <w:r w:rsidRPr="005A3EA5">
              <w:t xml:space="preserve"> PDB:= as configured by operator; (NOTE </w:t>
            </w:r>
            <w:r w:rsidRPr="005A3EA5">
              <w:rPr>
                <w:lang w:eastAsia="zh-CN"/>
              </w:rPr>
              <w:t>16</w:t>
            </w:r>
            <w:r w:rsidRPr="005A3EA5">
              <w:t>)</w:t>
            </w:r>
          </w:p>
          <w:p w14:paraId="06266006"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0866B5" w:rsidRPr="00D8214A" w:rsidRDefault="000866B5" w:rsidP="000866B5">
            <w:pPr>
              <w:pStyle w:val="PL"/>
              <w:rPr>
                <w:lang w:val="en-US"/>
              </w:rPr>
            </w:pPr>
            <w:r w:rsidRPr="00277A8B">
              <w:rPr>
                <w:lang w:val="en-US"/>
              </w:rPr>
              <w:t xml:space="preserve"> </w:t>
            </w:r>
            <w:r w:rsidRPr="00D8214A">
              <w:rPr>
                <w:lang w:val="en-US"/>
              </w:rPr>
              <w:t>PDB:= pdb value;</w:t>
            </w:r>
          </w:p>
          <w:p w14:paraId="3F09F9F8" w14:textId="77777777" w:rsidR="000866B5" w:rsidRDefault="000866B5" w:rsidP="000866B5">
            <w:pPr>
              <w:pStyle w:val="PL"/>
            </w:pPr>
            <w:r>
              <w:rPr>
                <w:lang w:val="en-US"/>
              </w:rPr>
              <w:t>ENDIF;</w:t>
            </w:r>
          </w:p>
          <w:p w14:paraId="78E24281" w14:textId="77777777" w:rsidR="000866B5" w:rsidRPr="005A3EA5" w:rsidRDefault="000866B5" w:rsidP="000866B5">
            <w:pPr>
              <w:pStyle w:val="PL"/>
            </w:pPr>
          </w:p>
        </w:tc>
      </w:tr>
      <w:tr w:rsidR="009C6819" w:rsidRPr="005A3EA5" w14:paraId="4107FD83" w14:textId="77777777" w:rsidTr="000866B5">
        <w:trPr>
          <w:jc w:val="center"/>
        </w:trPr>
        <w:tc>
          <w:tcPr>
            <w:tcW w:w="2241" w:type="dxa"/>
            <w:shd w:val="clear" w:color="auto" w:fill="FFFFFF"/>
          </w:tcPr>
          <w:p w14:paraId="747B948A" w14:textId="2E466583" w:rsidR="009C6819" w:rsidRPr="005A3EA5" w:rsidRDefault="009C6819" w:rsidP="009C6819">
            <w:pPr>
              <w:pStyle w:val="TAL"/>
              <w:rPr>
                <w:b/>
                <w:bCs/>
              </w:rPr>
            </w:pPr>
            <w:r w:rsidRPr="005A3EA5">
              <w:rPr>
                <w:b/>
                <w:bCs/>
              </w:rPr>
              <w:t>Authorized Packet Error Rate (PER) for Alternative QoS parameter Sets</w:t>
            </w:r>
          </w:p>
        </w:tc>
        <w:tc>
          <w:tcPr>
            <w:tcW w:w="7511" w:type="dxa"/>
            <w:shd w:val="clear" w:color="auto" w:fill="FFFFFF"/>
          </w:tcPr>
          <w:p w14:paraId="5DB12B74" w14:textId="77777777" w:rsidR="009C6819" w:rsidRPr="005A3EA5" w:rsidRDefault="009C6819" w:rsidP="009C6819">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70DCEB50" w14:textId="77777777" w:rsidR="009C6819" w:rsidRPr="005A3EA5" w:rsidRDefault="009C6819" w:rsidP="009C6819">
            <w:pPr>
              <w:pStyle w:val="PL"/>
            </w:pPr>
            <w:r w:rsidRPr="005A3EA5">
              <w:t xml:space="preserve"> PER:= as configured by operator; (NOTE </w:t>
            </w:r>
            <w:r w:rsidRPr="005A3EA5">
              <w:rPr>
                <w:lang w:eastAsia="zh-CN"/>
              </w:rPr>
              <w:t>16</w:t>
            </w:r>
            <w:r w:rsidRPr="005A3EA5">
              <w:t>)</w:t>
            </w:r>
          </w:p>
          <w:p w14:paraId="663C44A9" w14:textId="77777777" w:rsidR="009C6819" w:rsidRDefault="009C6819" w:rsidP="009C6819">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3122F71D" w14:textId="77777777" w:rsidR="009C6819" w:rsidRPr="00D8214A" w:rsidRDefault="009C6819" w:rsidP="009C6819">
            <w:pPr>
              <w:pStyle w:val="PL"/>
              <w:rPr>
                <w:lang w:val="en-US"/>
              </w:rPr>
            </w:pPr>
            <w:r w:rsidRPr="00277A8B">
              <w:rPr>
                <w:lang w:val="en-US"/>
              </w:rPr>
              <w:t xml:space="preserve"> </w:t>
            </w:r>
            <w:r w:rsidRPr="00D8214A">
              <w:rPr>
                <w:lang w:val="en-US"/>
              </w:rPr>
              <w:t>P</w:t>
            </w:r>
            <w:r>
              <w:rPr>
                <w:lang w:val="en-US"/>
              </w:rPr>
              <w:t>ER</w:t>
            </w:r>
            <w:r w:rsidRPr="00D8214A">
              <w:rPr>
                <w:lang w:val="en-US"/>
              </w:rPr>
              <w:t>:= p</w:t>
            </w:r>
            <w:r>
              <w:rPr>
                <w:lang w:val="en-US"/>
              </w:rPr>
              <w:t>er</w:t>
            </w:r>
            <w:r w:rsidRPr="00D8214A">
              <w:rPr>
                <w:lang w:val="en-US"/>
              </w:rPr>
              <w:t xml:space="preserve"> value;</w:t>
            </w:r>
          </w:p>
          <w:p w14:paraId="256EE6B5" w14:textId="77777777" w:rsidR="009C6819" w:rsidRDefault="009C6819" w:rsidP="009C6819">
            <w:pPr>
              <w:pStyle w:val="PL"/>
            </w:pPr>
            <w:r>
              <w:t>ENDIF;</w:t>
            </w:r>
          </w:p>
          <w:p w14:paraId="423D3430" w14:textId="42FDB316" w:rsidR="009C6819" w:rsidRPr="005A3EA5" w:rsidRDefault="009C6819" w:rsidP="009C6819">
            <w:pPr>
              <w:pStyle w:val="PL"/>
            </w:pPr>
          </w:p>
        </w:tc>
      </w:tr>
      <w:tr w:rsidR="009C6819" w:rsidRPr="005A3EA5" w14:paraId="3CB5BA27" w14:textId="77777777" w:rsidTr="000866B5">
        <w:trPr>
          <w:jc w:val="center"/>
        </w:trPr>
        <w:tc>
          <w:tcPr>
            <w:tcW w:w="2241" w:type="dxa"/>
            <w:shd w:val="clear" w:color="auto" w:fill="FFFFFF"/>
          </w:tcPr>
          <w:p w14:paraId="150BA11E" w14:textId="49D99EBA" w:rsidR="009C6819" w:rsidRPr="005A3EA5" w:rsidRDefault="009C6819" w:rsidP="009C6819">
            <w:pPr>
              <w:pStyle w:val="TAL"/>
              <w:rPr>
                <w:b/>
                <w:bCs/>
              </w:rPr>
            </w:pPr>
            <w:r>
              <w:rPr>
                <w:b/>
                <w:bCs/>
              </w:rPr>
              <w:t>Authorized PDU Set Delay Budget DL and UL</w:t>
            </w:r>
          </w:p>
        </w:tc>
        <w:tc>
          <w:tcPr>
            <w:tcW w:w="7511" w:type="dxa"/>
            <w:shd w:val="clear" w:color="auto" w:fill="FFFFFF"/>
          </w:tcPr>
          <w:p w14:paraId="3CAB2A33"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0D7EBE32" w14:textId="77777777" w:rsidR="009C6819" w:rsidRDefault="009C6819" w:rsidP="009C6819">
            <w:pPr>
              <w:pStyle w:val="PL"/>
            </w:pPr>
            <w:r w:rsidRPr="005A3EA5">
              <w:t xml:space="preserve"> </w:t>
            </w:r>
            <w:r>
              <w:t>PSDB_UL</w:t>
            </w:r>
            <w:r w:rsidRPr="005A3EA5">
              <w:t>:= as defined by operator specific algorithm</w:t>
            </w:r>
            <w:r>
              <w:t>;</w:t>
            </w:r>
          </w:p>
          <w:p w14:paraId="52534B92" w14:textId="77777777" w:rsidR="009C6819" w:rsidRDefault="009C6819" w:rsidP="009C6819">
            <w:pPr>
              <w:pStyle w:val="PL"/>
            </w:pPr>
            <w:r>
              <w:t xml:space="preserve"> PSDB_DL</w:t>
            </w:r>
            <w:r w:rsidRPr="005A3EA5">
              <w:t>:= as defined by operator specific algorithm</w:t>
            </w:r>
            <w:r>
              <w:t>;</w:t>
            </w:r>
          </w:p>
          <w:p w14:paraId="6086FDD9"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5C5578F" w14:textId="77777777" w:rsidR="009C6819" w:rsidRPr="005A3EA5" w:rsidRDefault="009C6819" w:rsidP="009C6819">
            <w:pPr>
              <w:pStyle w:val="PL"/>
            </w:pPr>
            <w:r w:rsidRPr="005A3EA5">
              <w:t xml:space="preserve"> </w:t>
            </w:r>
            <w:r>
              <w:t>PSDB</w:t>
            </w:r>
            <w:r w:rsidRPr="005A3EA5">
              <w:t>_UL:= as configured by operator</w:t>
            </w:r>
            <w:r>
              <w:t>;</w:t>
            </w:r>
          </w:p>
          <w:p w14:paraId="6EBCC7BD" w14:textId="77777777" w:rsidR="009C6819" w:rsidRDefault="009C6819" w:rsidP="009C6819">
            <w:pPr>
              <w:pStyle w:val="PL"/>
            </w:pPr>
            <w:r w:rsidRPr="005A3EA5">
              <w:t xml:space="preserve"> </w:t>
            </w:r>
            <w:r>
              <w:t>PSDB</w:t>
            </w:r>
            <w:r w:rsidRPr="005A3EA5">
              <w:t>_</w:t>
            </w:r>
            <w:r>
              <w:t>D</w:t>
            </w:r>
            <w:r w:rsidRPr="005A3EA5">
              <w:t>L:= as configured by operator;</w:t>
            </w:r>
          </w:p>
          <w:p w14:paraId="5B477FBD"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60FC6D05" w14:textId="77777777" w:rsidR="009C6819" w:rsidRDefault="009C6819" w:rsidP="009C6819">
            <w:pPr>
              <w:pStyle w:val="PL"/>
              <w:rPr>
                <w:lang w:val="en-US" w:eastAsia="zh-CN"/>
              </w:rPr>
            </w:pPr>
            <w:r>
              <w:t xml:space="preserve"> PSDB</w:t>
            </w:r>
            <w:r w:rsidRPr="005A3EA5">
              <w:t xml:space="preserve">_UL:= </w:t>
            </w:r>
            <w:r>
              <w:rPr>
                <w:lang w:val="en-US" w:eastAsia="zh-CN"/>
              </w:rPr>
              <w:t>p</w:t>
            </w:r>
            <w:r>
              <w:rPr>
                <w:rFonts w:hint="eastAsia"/>
                <w:lang w:val="en-US" w:eastAsia="zh-CN"/>
              </w:rPr>
              <w:t>duSetDelayBudget</w:t>
            </w:r>
            <w:r>
              <w:rPr>
                <w:lang w:val="en-US" w:eastAsia="zh-CN"/>
              </w:rPr>
              <w:t xml:space="preserve"> value;</w:t>
            </w:r>
          </w:p>
          <w:p w14:paraId="4EEF4038"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4B7F714B" w14:textId="77777777" w:rsidR="009C6819" w:rsidRDefault="009C6819" w:rsidP="009C6819">
            <w:pPr>
              <w:pStyle w:val="PL"/>
              <w:rPr>
                <w:lang w:val="en-US" w:eastAsia="zh-CN"/>
              </w:rPr>
            </w:pPr>
            <w:r>
              <w:t xml:space="preserve"> PSDB</w:t>
            </w:r>
            <w:r w:rsidRPr="005A3EA5">
              <w:t>_</w:t>
            </w:r>
            <w:r>
              <w:t>D</w:t>
            </w:r>
            <w:r w:rsidRPr="005A3EA5">
              <w:t xml:space="preserve">L:= </w:t>
            </w:r>
            <w:r>
              <w:rPr>
                <w:lang w:val="en-US" w:eastAsia="zh-CN"/>
              </w:rPr>
              <w:t>p</w:t>
            </w:r>
            <w:r>
              <w:rPr>
                <w:rFonts w:hint="eastAsia"/>
                <w:lang w:val="en-US" w:eastAsia="zh-CN"/>
              </w:rPr>
              <w:t>duSetDelayBudget</w:t>
            </w:r>
            <w:r>
              <w:rPr>
                <w:lang w:val="en-US" w:eastAsia="zh-CN"/>
              </w:rPr>
              <w:t xml:space="preserve"> value;</w:t>
            </w:r>
          </w:p>
          <w:p w14:paraId="732A38FD" w14:textId="77777777" w:rsidR="009C6819" w:rsidRPr="005A3EA5" w:rsidRDefault="009C6819" w:rsidP="009C6819">
            <w:pPr>
              <w:pStyle w:val="PL"/>
            </w:pPr>
            <w:r>
              <w:t>ENDIF;</w:t>
            </w:r>
          </w:p>
          <w:p w14:paraId="7A30C9AC" w14:textId="77777777" w:rsidR="009C6819" w:rsidRPr="005A3EA5" w:rsidRDefault="009C6819" w:rsidP="009C6819">
            <w:pPr>
              <w:pStyle w:val="PL"/>
            </w:pPr>
          </w:p>
        </w:tc>
      </w:tr>
      <w:tr w:rsidR="009C6819" w:rsidRPr="005A3EA5" w14:paraId="62093B7B" w14:textId="77777777" w:rsidTr="000866B5">
        <w:trPr>
          <w:jc w:val="center"/>
        </w:trPr>
        <w:tc>
          <w:tcPr>
            <w:tcW w:w="2241" w:type="dxa"/>
            <w:shd w:val="clear" w:color="auto" w:fill="FFFFFF"/>
          </w:tcPr>
          <w:p w14:paraId="376F2848" w14:textId="35D92D95" w:rsidR="009C6819" w:rsidRPr="005A3EA5" w:rsidRDefault="009C6819" w:rsidP="009C6819">
            <w:pPr>
              <w:pStyle w:val="TAL"/>
              <w:rPr>
                <w:b/>
                <w:bCs/>
              </w:rPr>
            </w:pPr>
            <w:r>
              <w:rPr>
                <w:b/>
                <w:bCs/>
              </w:rPr>
              <w:t>Authorized PDU Set Error Rate DL and UL</w:t>
            </w:r>
          </w:p>
        </w:tc>
        <w:tc>
          <w:tcPr>
            <w:tcW w:w="7511" w:type="dxa"/>
            <w:shd w:val="clear" w:color="auto" w:fill="FFFFFF"/>
          </w:tcPr>
          <w:p w14:paraId="67B687B7"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60816878" w14:textId="77777777" w:rsidR="009C6819" w:rsidRDefault="009C6819" w:rsidP="009C6819">
            <w:pPr>
              <w:pStyle w:val="PL"/>
            </w:pPr>
            <w:r w:rsidRPr="005A3EA5">
              <w:t xml:space="preserve"> </w:t>
            </w:r>
            <w:r>
              <w:t>PSER_UL</w:t>
            </w:r>
            <w:r w:rsidRPr="005A3EA5">
              <w:t>:= as defined by operator specific algorithm</w:t>
            </w:r>
            <w:r>
              <w:t>;</w:t>
            </w:r>
          </w:p>
          <w:p w14:paraId="5F91C07F" w14:textId="77777777" w:rsidR="009C6819" w:rsidRDefault="009C6819" w:rsidP="009C6819">
            <w:pPr>
              <w:pStyle w:val="PL"/>
            </w:pPr>
            <w:r>
              <w:t xml:space="preserve"> PSER_DL</w:t>
            </w:r>
            <w:r w:rsidRPr="005A3EA5">
              <w:t>:= as defined by operator specific algorithm</w:t>
            </w:r>
            <w:r>
              <w:t>;</w:t>
            </w:r>
          </w:p>
          <w:p w14:paraId="7592C078"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19EEB0DC" w14:textId="77777777" w:rsidR="009C6819" w:rsidRPr="005A3EA5" w:rsidRDefault="009C6819" w:rsidP="009C6819">
            <w:pPr>
              <w:pStyle w:val="PL"/>
            </w:pPr>
            <w:r w:rsidRPr="005A3EA5">
              <w:t xml:space="preserve"> </w:t>
            </w:r>
            <w:r>
              <w:t>PSER</w:t>
            </w:r>
            <w:r w:rsidRPr="005A3EA5">
              <w:t>_UL:= as configured by operator</w:t>
            </w:r>
            <w:r>
              <w:t>;</w:t>
            </w:r>
          </w:p>
          <w:p w14:paraId="7503A5BC" w14:textId="77777777" w:rsidR="009C6819" w:rsidRDefault="009C6819" w:rsidP="009C6819">
            <w:pPr>
              <w:pStyle w:val="PL"/>
            </w:pPr>
            <w:r w:rsidRPr="005A3EA5">
              <w:t xml:space="preserve"> </w:t>
            </w:r>
            <w:r>
              <w:t>PSER</w:t>
            </w:r>
            <w:r w:rsidRPr="005A3EA5">
              <w:t>_</w:t>
            </w:r>
            <w:r>
              <w:t>D</w:t>
            </w:r>
            <w:r w:rsidRPr="005A3EA5">
              <w:t>L:= as configured by operator;</w:t>
            </w:r>
          </w:p>
          <w:p w14:paraId="27FA17E2"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4072F2DF" w14:textId="77777777" w:rsidR="009C6819" w:rsidRDefault="009C6819" w:rsidP="009C6819">
            <w:pPr>
              <w:pStyle w:val="PL"/>
              <w:rPr>
                <w:lang w:val="en-US" w:eastAsia="zh-CN"/>
              </w:rPr>
            </w:pPr>
            <w:r>
              <w:t xml:space="preserve"> PSER_</w:t>
            </w:r>
            <w:r w:rsidRPr="005A3EA5">
              <w:t xml:space="preserve">UL:= </w:t>
            </w:r>
            <w:r>
              <w:t>pduSetErrRate</w:t>
            </w:r>
            <w:r>
              <w:rPr>
                <w:lang w:val="en-US" w:eastAsia="zh-CN"/>
              </w:rPr>
              <w:t xml:space="preserve"> value;</w:t>
            </w:r>
          </w:p>
          <w:p w14:paraId="14DC3094"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5E404FE4" w14:textId="77777777" w:rsidR="009C6819" w:rsidRDefault="009C6819" w:rsidP="009C6819">
            <w:pPr>
              <w:pStyle w:val="PL"/>
              <w:rPr>
                <w:lang w:val="en-US" w:eastAsia="zh-CN"/>
              </w:rPr>
            </w:pPr>
            <w:r>
              <w:t xml:space="preserve"> PSER</w:t>
            </w:r>
            <w:r w:rsidRPr="005A3EA5">
              <w:t>_</w:t>
            </w:r>
            <w:r>
              <w:t>D</w:t>
            </w:r>
            <w:r w:rsidRPr="005A3EA5">
              <w:t xml:space="preserve">L:= </w:t>
            </w:r>
            <w:r>
              <w:t>pduSetErrRate</w:t>
            </w:r>
            <w:r>
              <w:rPr>
                <w:lang w:val="en-US" w:eastAsia="zh-CN"/>
              </w:rPr>
              <w:t xml:space="preserve"> value;</w:t>
            </w:r>
          </w:p>
          <w:p w14:paraId="6445CB85" w14:textId="77777777" w:rsidR="009C6819" w:rsidRPr="005A3EA5" w:rsidRDefault="009C6819" w:rsidP="009C6819">
            <w:pPr>
              <w:pStyle w:val="PL"/>
            </w:pPr>
            <w:r>
              <w:t>ENDIF;</w:t>
            </w:r>
          </w:p>
          <w:p w14:paraId="3E69204F" w14:textId="77777777" w:rsidR="009C6819" w:rsidRPr="005A3EA5" w:rsidRDefault="009C6819" w:rsidP="009C6819">
            <w:pPr>
              <w:pStyle w:val="PL"/>
            </w:pPr>
          </w:p>
        </w:tc>
      </w:tr>
      <w:tr w:rsidR="009C6819" w:rsidRPr="005A3EA5" w14:paraId="777A4A1E" w14:textId="77777777" w:rsidTr="000866B5">
        <w:trPr>
          <w:jc w:val="center"/>
        </w:trPr>
        <w:tc>
          <w:tcPr>
            <w:tcW w:w="2241" w:type="dxa"/>
            <w:shd w:val="clear" w:color="auto" w:fill="FFFFFF"/>
          </w:tcPr>
          <w:p w14:paraId="52DC7665" w14:textId="649DAA85" w:rsidR="009C6819" w:rsidRPr="005A3EA5" w:rsidRDefault="009C6819" w:rsidP="009C6819">
            <w:pPr>
              <w:pStyle w:val="TAL"/>
              <w:rPr>
                <w:b/>
                <w:bCs/>
              </w:rPr>
            </w:pPr>
            <w:r>
              <w:rPr>
                <w:b/>
                <w:bCs/>
              </w:rPr>
              <w:t xml:space="preserve">Authorized </w:t>
            </w:r>
            <w:r w:rsidRPr="000927D4">
              <w:rPr>
                <w:b/>
                <w:bCs/>
              </w:rPr>
              <w:t>PDU Set Integrated Handling Information</w:t>
            </w:r>
          </w:p>
        </w:tc>
        <w:tc>
          <w:tcPr>
            <w:tcW w:w="7511" w:type="dxa"/>
            <w:shd w:val="clear" w:color="auto" w:fill="FFFFFF"/>
          </w:tcPr>
          <w:p w14:paraId="0FA39E2A"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12F76FAD" w14:textId="77777777" w:rsidR="009C6819" w:rsidRDefault="009C6819" w:rsidP="009C6819">
            <w:pPr>
              <w:pStyle w:val="PL"/>
            </w:pPr>
            <w:r w:rsidRPr="005A3EA5">
              <w:t xml:space="preserve"> </w:t>
            </w:r>
            <w:r>
              <w:t>PSIHI_UL</w:t>
            </w:r>
            <w:r w:rsidRPr="005A3EA5">
              <w:t>:= as defined by operator specific algorithm</w:t>
            </w:r>
            <w:r>
              <w:t>;</w:t>
            </w:r>
          </w:p>
          <w:p w14:paraId="3983FF16" w14:textId="77777777" w:rsidR="009C6819" w:rsidRDefault="009C6819" w:rsidP="009C6819">
            <w:pPr>
              <w:pStyle w:val="PL"/>
            </w:pPr>
            <w:r>
              <w:t xml:space="preserve"> PSIHI_DL</w:t>
            </w:r>
            <w:r w:rsidRPr="005A3EA5">
              <w:t>:= as defined by operator specific algorithm</w:t>
            </w:r>
            <w:r>
              <w:t>;</w:t>
            </w:r>
          </w:p>
          <w:p w14:paraId="17DDD486"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42ED0E1" w14:textId="77777777" w:rsidR="009C6819" w:rsidRPr="005A3EA5" w:rsidRDefault="009C6819" w:rsidP="009C6819">
            <w:pPr>
              <w:pStyle w:val="PL"/>
            </w:pPr>
            <w:r w:rsidRPr="005A3EA5">
              <w:t xml:space="preserve"> </w:t>
            </w:r>
            <w:r>
              <w:t>PSIHI</w:t>
            </w:r>
            <w:r w:rsidRPr="005A3EA5">
              <w:t>_UL:= as configured by operator</w:t>
            </w:r>
            <w:r>
              <w:t>;</w:t>
            </w:r>
          </w:p>
          <w:p w14:paraId="0310040F" w14:textId="77777777" w:rsidR="009C6819" w:rsidRDefault="009C6819" w:rsidP="009C6819">
            <w:pPr>
              <w:pStyle w:val="PL"/>
            </w:pPr>
            <w:r w:rsidRPr="005A3EA5">
              <w:t xml:space="preserve"> </w:t>
            </w:r>
            <w:r>
              <w:t>PSIHI</w:t>
            </w:r>
            <w:r w:rsidRPr="005A3EA5">
              <w:t>_</w:t>
            </w:r>
            <w:r>
              <w:t>D</w:t>
            </w:r>
            <w:r w:rsidRPr="005A3EA5">
              <w:t>L:= as configured by operator;</w:t>
            </w:r>
          </w:p>
          <w:p w14:paraId="18786F65"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5F563528" w14:textId="77777777" w:rsidR="009C6819" w:rsidRDefault="009C6819" w:rsidP="009C6819">
            <w:pPr>
              <w:pStyle w:val="PL"/>
              <w:rPr>
                <w:lang w:val="en-US" w:eastAsia="zh-CN"/>
              </w:rPr>
            </w:pPr>
            <w:r>
              <w:t xml:space="preserve"> PSIHI</w:t>
            </w:r>
            <w:r w:rsidRPr="005A3EA5">
              <w:t xml:space="preserve">_UL:= </w:t>
            </w:r>
            <w:r w:rsidRPr="007353E3">
              <w:t>pduSetHandlingInfo</w:t>
            </w:r>
            <w:r>
              <w:rPr>
                <w:lang w:val="en-US" w:eastAsia="zh-CN"/>
              </w:rPr>
              <w:t xml:space="preserve"> value;</w:t>
            </w:r>
          </w:p>
          <w:p w14:paraId="09422A9C"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4A694570" w14:textId="77777777" w:rsidR="009C6819" w:rsidRDefault="009C6819" w:rsidP="009C6819">
            <w:pPr>
              <w:pStyle w:val="PL"/>
              <w:rPr>
                <w:lang w:val="en-US" w:eastAsia="zh-CN"/>
              </w:rPr>
            </w:pPr>
            <w:r>
              <w:t xml:space="preserve"> PSIHI</w:t>
            </w:r>
            <w:r w:rsidRPr="005A3EA5">
              <w:t>_</w:t>
            </w:r>
            <w:r>
              <w:t>D</w:t>
            </w:r>
            <w:r w:rsidRPr="005A3EA5">
              <w:t xml:space="preserve">L:= </w:t>
            </w:r>
            <w:r w:rsidRPr="007353E3">
              <w:t>pduSetHandlingInfo</w:t>
            </w:r>
            <w:r>
              <w:rPr>
                <w:lang w:val="en-US" w:eastAsia="zh-CN"/>
              </w:rPr>
              <w:t xml:space="preserve"> value;</w:t>
            </w:r>
          </w:p>
          <w:p w14:paraId="4399BE51" w14:textId="77777777" w:rsidR="009C6819" w:rsidRPr="005A3EA5" w:rsidRDefault="009C6819" w:rsidP="009C6819">
            <w:pPr>
              <w:pStyle w:val="PL"/>
            </w:pPr>
            <w:r>
              <w:t>ENDIF;</w:t>
            </w:r>
          </w:p>
          <w:p w14:paraId="6EB6D79B" w14:textId="77777777" w:rsidR="009C6819" w:rsidRPr="005A3EA5" w:rsidRDefault="009C6819" w:rsidP="009C6819">
            <w:pPr>
              <w:pStyle w:val="PL"/>
            </w:pPr>
          </w:p>
        </w:tc>
      </w:tr>
      <w:tr w:rsidR="009C6819" w:rsidRPr="005A3EA5" w14:paraId="601FE1C9" w14:textId="77777777" w:rsidTr="000866B5">
        <w:trPr>
          <w:jc w:val="center"/>
        </w:trPr>
        <w:tc>
          <w:tcPr>
            <w:tcW w:w="9752" w:type="dxa"/>
            <w:gridSpan w:val="2"/>
            <w:shd w:val="clear" w:color="auto" w:fill="FFFFFF"/>
          </w:tcPr>
          <w:p w14:paraId="6A956FE4" w14:textId="77777777" w:rsidR="009C6819" w:rsidRPr="005A3EA5" w:rsidRDefault="009C6819" w:rsidP="009C6819">
            <w:pPr>
              <w:pStyle w:val="TAN"/>
            </w:pPr>
            <w:r w:rsidRPr="005A3EA5">
              <w:t>NOTE 1:</w:t>
            </w:r>
            <w:r w:rsidRPr="005A3EA5">
              <w:tab/>
              <w:t>The 5QI assigned to a RTCP IP flow is the same as for the corresponding RTP media IP flow.</w:t>
            </w:r>
          </w:p>
          <w:p w14:paraId="01F26DDA" w14:textId="77777777" w:rsidR="009C6819" w:rsidRPr="005A3EA5" w:rsidRDefault="009C6819" w:rsidP="009C6819">
            <w:pPr>
              <w:pStyle w:val="TAN"/>
            </w:pPr>
            <w:r w:rsidRPr="005A3EA5">
              <w:t>NOTE 2:</w:t>
            </w:r>
            <w:r w:rsidRPr="005A3EA5">
              <w:tab/>
              <w:t>When audio or video IP flow(s) are removed from a session, the 5QI shall keep the originally assigned value.</w:t>
            </w:r>
          </w:p>
          <w:p w14:paraId="4C6CE683" w14:textId="77777777" w:rsidR="009C6819" w:rsidRPr="005A3EA5" w:rsidRDefault="009C6819" w:rsidP="009C6819">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9C6819" w:rsidRPr="005A3EA5" w:rsidRDefault="009C6819" w:rsidP="009C6819">
            <w:pPr>
              <w:pStyle w:val="TAN"/>
            </w:pPr>
            <w:r w:rsidRPr="005A3EA5">
              <w:t>NOTE 4:</w:t>
            </w:r>
            <w:r w:rsidRPr="005A3EA5">
              <w:tab/>
              <w:t>The encoding of the service information is defined in 3GPP TS 29.514 [10].</w:t>
            </w:r>
          </w:p>
          <w:p w14:paraId="4A945CF6" w14:textId="77777777" w:rsidR="009C6819" w:rsidRPr="005A3EA5" w:rsidRDefault="009C6819" w:rsidP="009C6819">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9C6819" w:rsidRPr="005A3EA5" w:rsidRDefault="009C6819" w:rsidP="009C6819">
            <w:pPr>
              <w:pStyle w:val="TAN"/>
            </w:pPr>
            <w:r w:rsidRPr="005A3EA5">
              <w:t>NOTE 6:</w:t>
            </w:r>
            <w:r w:rsidRPr="005A3EA5">
              <w:tab/>
              <w:t>Authorized Guaranteed Data Rate DL and UL shall not be derived for non-GBR 5QI values.</w:t>
            </w:r>
          </w:p>
          <w:p w14:paraId="19010B0E" w14:textId="77777777" w:rsidR="009C6819" w:rsidRPr="005A3EA5" w:rsidRDefault="009C6819" w:rsidP="009C6819">
            <w:pPr>
              <w:pStyle w:val="TAN"/>
            </w:pPr>
            <w:r w:rsidRPr="005A3EA5">
              <w:t>NOTE 7:</w:t>
            </w:r>
            <w:r w:rsidRPr="005A3EA5">
              <w:tab/>
              <w:t>Recommended 5QI values for standardised 5QI characteristics are shown in table 5.7.4-1 in 3GPP TS 23.501 [2].</w:t>
            </w:r>
          </w:p>
          <w:p w14:paraId="5811E3EA" w14:textId="77777777" w:rsidR="009C6819" w:rsidRPr="005A3EA5" w:rsidRDefault="009C6819" w:rsidP="009C6819">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9C6819" w:rsidRPr="005A3EA5" w:rsidRDefault="009C6819" w:rsidP="009C6819">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9C6819" w:rsidRPr="005A3EA5" w:rsidRDefault="009C6819" w:rsidP="009C6819">
            <w:pPr>
              <w:pStyle w:val="TAN"/>
            </w:pPr>
            <w:r w:rsidRPr="005A3EA5">
              <w:t>NOTE 10:</w:t>
            </w:r>
            <w:r w:rsidRPr="005A3EA5">
              <w:tab/>
              <w:t>The PCF shall assign an Authorized Guaranteed Data Rate UL/DL value within the limit supported by the serving network.</w:t>
            </w:r>
          </w:p>
          <w:p w14:paraId="2D208750" w14:textId="77777777" w:rsidR="009C6819" w:rsidRPr="005A3EA5" w:rsidRDefault="009C6819" w:rsidP="009C6819">
            <w:pPr>
              <w:pStyle w:val="TAN"/>
            </w:pPr>
            <w:r w:rsidRPr="005A3EA5">
              <w:t>NOTE 11:</w:t>
            </w:r>
            <w:r w:rsidRPr="005A3EA5">
              <w:tab/>
              <w:t>The MPS specific algorithm shall consider various inputs, including the received mpsId and resPrio attributes, for deriving the 5QI.</w:t>
            </w:r>
          </w:p>
          <w:p w14:paraId="53F3DA2F" w14:textId="316705A7" w:rsidR="009C6819" w:rsidRPr="005A3EA5" w:rsidRDefault="009C6819" w:rsidP="009C6819">
            <w:pPr>
              <w:pStyle w:val="TAN"/>
            </w:pPr>
            <w:r w:rsidRPr="005A3EA5">
              <w:t>NOTE 12:</w:t>
            </w:r>
            <w:r w:rsidRPr="005A3EA5">
              <w:tab/>
              <w:t xml:space="preserve">The PCF may authorize a non-standardized 5QI with explicitly signalled QoS characteristics as defined in </w:t>
            </w:r>
            <w:r>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9C6819" w:rsidRPr="005A3EA5" w:rsidRDefault="009C6819" w:rsidP="009C6819">
            <w:pPr>
              <w:pStyle w:val="TAN"/>
            </w:pPr>
            <w:r w:rsidRPr="005A3EA5">
              <w:t>NOTE 13:</w:t>
            </w:r>
            <w:r w:rsidRPr="005A3EA5">
              <w:tab/>
              <w:t>The MCS specific algorithm shall consider various inputs, including the received mcsId and resPrio attributes, for deriving the 5QI.</w:t>
            </w:r>
          </w:p>
          <w:p w14:paraId="7E1CDB81" w14:textId="77777777" w:rsidR="009C6819" w:rsidRPr="005A3EA5" w:rsidRDefault="009C6819" w:rsidP="009C6819">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9C6819" w:rsidRPr="005A3EA5" w:rsidRDefault="009C6819" w:rsidP="009C6819">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9C6819" w:rsidRPr="005A3EA5" w:rsidRDefault="009C6819" w:rsidP="009C6819">
            <w:pPr>
              <w:pStyle w:val="TAN"/>
            </w:pPr>
            <w:r w:rsidRPr="005A3EA5">
              <w:t>NOTE 16:</w:t>
            </w:r>
            <w:r w:rsidRPr="005A3EA5">
              <w:tab/>
              <w:t>The PCF may authorize one or more alternative parameter set(s) if the alternative QoS r</w:t>
            </w:r>
            <w:r w:rsidRPr="005A3EA5">
              <w:rPr>
                <w:lang w:eastAsia="zh-CN"/>
              </w:rPr>
              <w:t xml:space="preserve">eference(s) </w:t>
            </w:r>
            <w:r>
              <w:rPr>
                <w:lang w:eastAsia="zh-CN"/>
              </w:rPr>
              <w:t xml:space="preserve">or </w:t>
            </w:r>
            <w:r>
              <w:rPr>
                <w:lang w:val="en-US"/>
              </w:rPr>
              <w:t>Requested Alternative QoS parameter Set(s)</w:t>
            </w:r>
            <w:r>
              <w:rPr>
                <w:lang w:eastAsia="zh-CN"/>
              </w:rPr>
              <w:t xml:space="preserve"> </w:t>
            </w:r>
            <w:r w:rsidRPr="005A3EA5">
              <w:rPr>
                <w:lang w:eastAsia="zh-CN"/>
              </w:rPr>
              <w:t>is received.</w:t>
            </w:r>
          </w:p>
          <w:p w14:paraId="7E3E573D" w14:textId="77777777" w:rsidR="009C6819" w:rsidRPr="005A3EA5" w:rsidRDefault="009C6819" w:rsidP="009C6819">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6D581F58" w14:textId="5F6C10AB" w:rsidR="009C6819" w:rsidRDefault="009C6819" w:rsidP="009C6819">
            <w:pPr>
              <w:pStyle w:val="TAN"/>
            </w:pPr>
            <w:r w:rsidRPr="005A3EA5">
              <w:t>NOTE 18:</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0E9B05E" w14:textId="68B76455" w:rsidR="009C6819" w:rsidRPr="005A3EA5" w:rsidRDefault="009C6819" w:rsidP="009C6819">
            <w:pPr>
              <w:pStyle w:val="TAN"/>
            </w:pPr>
            <w:r w:rsidRPr="005A3EA5">
              <w:t>NOTE 1</w:t>
            </w:r>
            <w:r>
              <w:t>9</w:t>
            </w:r>
            <w:r w:rsidRPr="005A3EA5">
              <w:t>:</w:t>
            </w:r>
            <w:r w:rsidRPr="005A3EA5">
              <w:tab/>
            </w:r>
            <w:r w:rsidRPr="007C757A">
              <w:t>3GPP TS 26.114 [14] contains examples on how 5QI may be derived for data channel media type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822"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822"/>
    </w:p>
    <w:p w14:paraId="07E863FC" w14:textId="1243027A" w:rsidR="004428CF" w:rsidRPr="005A3EA5" w:rsidRDefault="004428CF">
      <w:pPr>
        <w:pStyle w:val="NO"/>
        <w:rPr>
          <w:lang w:eastAsia="ko-KR"/>
        </w:rPr>
      </w:pPr>
      <w:r w:rsidRPr="005A3EA5">
        <w:rPr>
          <w:lang w:eastAsia="ja-JP"/>
        </w:rPr>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474058D9" w:rsidR="004428CF" w:rsidRPr="005A3EA5" w:rsidRDefault="004428CF">
            <w:pPr>
              <w:pStyle w:val="PL"/>
            </w:pPr>
            <w:r w:rsidRPr="005A3EA5">
              <w:t xml:space="preserve">Guaranteed Authorized Data Rate DL/UL is the sum of all Guaranteed Authorized Data Rate DL/UL for all the service data flows or bidirectional combinations of service data flows (as according to table 7.3.3-1). </w:t>
            </w:r>
            <w:r w:rsidR="00350D66" w:rsidRPr="005A3EA5">
              <w:t>(NOTE</w:t>
            </w:r>
            <w:r w:rsidR="00350D66">
              <w:t> </w:t>
            </w:r>
            <w:r w:rsidR="00350D66" w:rsidRPr="005A3EA5">
              <w:t>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DDA1C76" w14:textId="0A9D5267" w:rsidR="00EB304B" w:rsidRPr="005A3EA5" w:rsidRDefault="00EB304B" w:rsidP="00EB304B">
            <w:pPr>
              <w:pStyle w:val="PL"/>
            </w:pPr>
            <w:r w:rsidRPr="005A3EA5">
              <w:t xml:space="preserve">ELSE IF </w:t>
            </w:r>
            <w:r>
              <w:t>afAppId attribute of MediaComponent data type</w:t>
            </w:r>
            <w:r w:rsidRPr="005A3EA5">
              <w:t xml:space="preserve"> demands application specific ARP</w:t>
            </w:r>
          </w:p>
          <w:p w14:paraId="4382CBB6" w14:textId="77777777" w:rsidR="00EB304B" w:rsidRPr="005A3EA5" w:rsidRDefault="00EB304B" w:rsidP="00EB304B">
            <w:pPr>
              <w:pStyle w:val="PL"/>
            </w:pPr>
            <w:r w:rsidRPr="005A3EA5">
              <w:rPr>
                <w:lang w:eastAsia="ko-KR"/>
              </w:rPr>
              <w:t xml:space="preserve"> </w:t>
            </w:r>
            <w:r w:rsidRPr="005A3EA5">
              <w:t>handling THEN</w:t>
            </w:r>
          </w:p>
          <w:p w14:paraId="0BCDCDBA"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715A0C6B" w14:textId="506EFD87" w:rsidR="00EB304B" w:rsidRPr="005A3EA5" w:rsidRDefault="00EB304B" w:rsidP="00EB304B">
            <w:pPr>
              <w:pStyle w:val="PL"/>
            </w:pPr>
            <w:r w:rsidRPr="005A3EA5">
              <w:t xml:space="preserve">ELSE IF </w:t>
            </w:r>
            <w:r>
              <w:t>resPrio attribute of MediaComponent data type</w:t>
            </w:r>
            <w:r w:rsidRPr="005A3EA5">
              <w:t xml:space="preserve"> demands application specific ARP handling THEN</w:t>
            </w:r>
          </w:p>
          <w:p w14:paraId="269B5963"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4D010227" w:rsidR="004428CF" w:rsidRPr="005A3EA5" w:rsidRDefault="005D0D9C">
            <w:pPr>
              <w:pStyle w:val="PL"/>
              <w:rPr>
                <w:lang w:eastAsia="ko-KR"/>
              </w:rPr>
            </w:pPr>
            <w:r w:rsidRPr="005A3EA5">
              <w:rPr>
                <w:lang w:eastAsia="ko-KR"/>
              </w:rPr>
              <w:t>(NOTE</w:t>
            </w:r>
            <w:r>
              <w:rPr>
                <w:lang w:eastAsia="ko-KR"/>
              </w:rPr>
              <w:t> </w:t>
            </w:r>
            <w:r w:rsidRPr="005A3EA5">
              <w:rPr>
                <w:lang w:eastAsia="ko-KR"/>
              </w:rPr>
              <w:t>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823" w:name="_Toc28005517"/>
      <w:bookmarkStart w:id="824" w:name="_Toc36038189"/>
      <w:bookmarkStart w:id="825" w:name="_Toc45133386"/>
      <w:bookmarkStart w:id="826" w:name="_Toc51762216"/>
      <w:bookmarkStart w:id="827" w:name="_Toc59016621"/>
      <w:bookmarkStart w:id="828" w:name="_Toc68167591"/>
      <w:bookmarkStart w:id="829" w:name="_Toc169907007"/>
      <w:r w:rsidRPr="005A3EA5">
        <w:rPr>
          <w:lang w:eastAsia="zh-CN"/>
        </w:rPr>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823"/>
      <w:bookmarkEnd w:id="824"/>
      <w:bookmarkEnd w:id="825"/>
      <w:bookmarkEnd w:id="826"/>
      <w:bookmarkEnd w:id="827"/>
      <w:bookmarkEnd w:id="828"/>
      <w:bookmarkEnd w:id="829"/>
    </w:p>
    <w:p w14:paraId="7C4AC409" w14:textId="77777777" w:rsidR="00736A11" w:rsidRPr="005A3EA5" w:rsidRDefault="00736A11" w:rsidP="00736A11">
      <w:pPr>
        <w:pStyle w:val="Heading3"/>
        <w:rPr>
          <w:lang w:eastAsia="ja-JP"/>
        </w:rPr>
      </w:pPr>
      <w:bookmarkStart w:id="830" w:name="_Toc169907008"/>
      <w:r w:rsidRPr="005A3EA5">
        <w:rPr>
          <w:lang w:eastAsia="ja-JP"/>
        </w:rPr>
        <w:t>7.4.1</w:t>
      </w:r>
      <w:r w:rsidRPr="005A3EA5">
        <w:rPr>
          <w:lang w:eastAsia="ja-JP"/>
        </w:rPr>
        <w:tab/>
        <w:t>QoS parameter mapping Functions in 5GC</w:t>
      </w:r>
      <w:bookmarkEnd w:id="830"/>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C4660F" w:rsidRPr="005A3EA5" w14:paraId="253F090D" w14:textId="77777777" w:rsidTr="00387FCF">
        <w:trPr>
          <w:cantSplit/>
          <w:jc w:val="center"/>
        </w:trPr>
        <w:tc>
          <w:tcPr>
            <w:tcW w:w="1894" w:type="dxa"/>
            <w:shd w:val="clear" w:color="auto" w:fill="FFFFFF"/>
          </w:tcPr>
          <w:p w14:paraId="20277EF1" w14:textId="0A258432" w:rsidR="00C4660F" w:rsidRDefault="00C4660F" w:rsidP="00C4660F">
            <w:pPr>
              <w:pStyle w:val="TAL"/>
              <w:rPr>
                <w:b/>
              </w:rPr>
            </w:pPr>
            <w:r>
              <w:rPr>
                <w:b/>
              </w:rPr>
              <w:t>PDU Set QoS parameter(s)</w:t>
            </w:r>
          </w:p>
        </w:tc>
        <w:tc>
          <w:tcPr>
            <w:tcW w:w="7779" w:type="dxa"/>
            <w:shd w:val="clear" w:color="auto" w:fill="FFFFFF"/>
          </w:tcPr>
          <w:p w14:paraId="263DA065" w14:textId="5C4D18FA" w:rsidR="00C4660F" w:rsidRDefault="00C4660F" w:rsidP="00C4660F">
            <w:pPr>
              <w:pStyle w:val="PL"/>
              <w:keepNext/>
              <w:keepLines/>
            </w:pPr>
            <w:r>
              <w:t>The UL and/or DL PDU Set QoS parameter(s) per QoS flow = PDU Set QoS parameter(s) of the PCC rule. The PCC rule is bound to a new QoS flow and no other PCC rule bound to the QoS flow. Applicable for GBR and non-GBR QoS flows.</w:t>
            </w:r>
          </w:p>
        </w:tc>
      </w:tr>
      <w:tr w:rsidR="00C4660F" w:rsidRPr="005A3EA5" w14:paraId="4776905E" w14:textId="77777777" w:rsidTr="00387FCF">
        <w:trPr>
          <w:cantSplit/>
          <w:jc w:val="center"/>
        </w:trPr>
        <w:tc>
          <w:tcPr>
            <w:tcW w:w="9673" w:type="dxa"/>
            <w:gridSpan w:val="2"/>
            <w:shd w:val="clear" w:color="auto" w:fill="FFFFFF"/>
          </w:tcPr>
          <w:p w14:paraId="01F5A2E3" w14:textId="77777777" w:rsidR="00C4660F" w:rsidRPr="005A3EA5" w:rsidRDefault="00C4660F" w:rsidP="00C4660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831" w:name="_Toc169907009"/>
      <w:r w:rsidRPr="005A3EA5">
        <w:rPr>
          <w:lang w:eastAsia="ja-JP"/>
        </w:rPr>
        <w:t>7.4.2</w:t>
      </w:r>
      <w:r w:rsidRPr="005A3EA5">
        <w:rPr>
          <w:lang w:eastAsia="ja-JP"/>
        </w:rPr>
        <w:tab/>
        <w:t>QoS parameter mapping Functions at SMF+PGW-C for interworking scenario</w:t>
      </w:r>
      <w:bookmarkEnd w:id="831"/>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32" w:name="_Toc169907010"/>
      <w:bookmarkStart w:id="833" w:name="_Toc28005518"/>
      <w:bookmarkStart w:id="834" w:name="_Toc36038190"/>
      <w:bookmarkStart w:id="835" w:name="_Toc45133387"/>
      <w:bookmarkStart w:id="836" w:name="_Toc51762217"/>
      <w:bookmarkStart w:id="837" w:name="_Toc59016622"/>
      <w:bookmarkStart w:id="838" w:name="_Toc68167592"/>
      <w:r>
        <w:rPr>
          <w:lang w:eastAsia="zh-CN"/>
        </w:rPr>
        <w:t>7</w:t>
      </w:r>
      <w:r>
        <w:rPr>
          <w:lang w:eastAsia="ja-JP"/>
        </w:rPr>
        <w:t>.5</w:t>
      </w:r>
      <w:r>
        <w:rPr>
          <w:lang w:eastAsia="ja-JP"/>
        </w:rPr>
        <w:tab/>
      </w:r>
      <w:r>
        <w:t>QoS Parameters Mapping in MBS deployments</w:t>
      </w:r>
      <w:bookmarkEnd w:id="832"/>
    </w:p>
    <w:p w14:paraId="4501852A" w14:textId="77777777" w:rsidR="00533043" w:rsidRPr="004C7743" w:rsidRDefault="00533043" w:rsidP="00533043">
      <w:pPr>
        <w:pStyle w:val="Heading3"/>
      </w:pPr>
      <w:bookmarkStart w:id="839" w:name="_Toc169907011"/>
      <w:r>
        <w:t>7.5.1</w:t>
      </w:r>
      <w:r>
        <w:tab/>
      </w:r>
      <w:r>
        <w:rPr>
          <w:lang w:eastAsia="ja-JP"/>
        </w:rPr>
        <w:t>Introduction</w:t>
      </w:r>
      <w:bookmarkEnd w:id="839"/>
    </w:p>
    <w:p w14:paraId="6D996BDC" w14:textId="6EE35E01" w:rsidR="00A06B3D" w:rsidRDefault="00A06B3D" w:rsidP="00A06B3D">
      <w:pPr>
        <w:rPr>
          <w:lang w:eastAsia="ja-JP"/>
        </w:rPr>
      </w:pPr>
      <w:r>
        <w:rPr>
          <w:lang w:eastAsia="ja-JP"/>
        </w:rPr>
        <w:t>MBS QoS parameters mapping functions are located at the PCF and MB-SMF.</w:t>
      </w:r>
    </w:p>
    <w:p w14:paraId="0A736304" w14:textId="77777777" w:rsidR="00533043" w:rsidRPr="005A3EA5" w:rsidRDefault="00533043" w:rsidP="00533043">
      <w:pPr>
        <w:pStyle w:val="Heading3"/>
        <w:rPr>
          <w:lang w:eastAsia="ja-JP"/>
        </w:rPr>
      </w:pPr>
      <w:bookmarkStart w:id="840" w:name="_Toc169907012"/>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840"/>
    </w:p>
    <w:p w14:paraId="08B2264A" w14:textId="71C2E50F" w:rsidR="00BF1F7A" w:rsidRPr="005A3EA5" w:rsidRDefault="00BF1F7A" w:rsidP="00BB77D3">
      <w:pPr>
        <w:rPr>
          <w:lang w:eastAsia="ja-JP"/>
        </w:rPr>
      </w:pPr>
      <w:r w:rsidRPr="005A3EA5">
        <w:rPr>
          <w:lang w:eastAsia="ja-JP"/>
        </w:rPr>
        <w:t xml:space="preserve">The QoS authorization process consists of the derivation of the Authorized 5G </w:t>
      </w:r>
      <w:r w:rsidRPr="005A3EA5">
        <w:t xml:space="preserve">QoS </w:t>
      </w:r>
      <w:r w:rsidRPr="005A3EA5">
        <w:rPr>
          <w:lang w:eastAsia="ja-JP"/>
        </w:rPr>
        <w:t>Identifier (5QI)</w:t>
      </w:r>
      <w:r w:rsidRPr="005A3EA5">
        <w:rPr>
          <w:lang w:eastAsia="ko-KR"/>
        </w:rPr>
        <w:t xml:space="preserve">, </w:t>
      </w:r>
      <w:r w:rsidRPr="005A3EA5">
        <w:rPr>
          <w:lang w:eastAsia="ja-JP"/>
        </w:rPr>
        <w:t>Authorized Allocation and Retention Priority (ARP) and Authorized Maximum/Guaranteed Data Rate DL</w:t>
      </w:r>
      <w:r w:rsidRPr="00B25660">
        <w:rPr>
          <w:lang w:eastAsia="ja-JP"/>
        </w:rPr>
        <w:t xml:space="preserve"> </w:t>
      </w:r>
      <w:r w:rsidRPr="005A3EA5">
        <w:rPr>
          <w:lang w:eastAsia="ja-JP"/>
        </w:rPr>
        <w:t xml:space="preserve">parameters. </w:t>
      </w:r>
      <w:r>
        <w:rPr>
          <w:lang w:eastAsia="ja-JP"/>
        </w:rPr>
        <w:t>S</w:t>
      </w:r>
      <w:r w:rsidRPr="005A3EA5">
        <w:rPr>
          <w:lang w:eastAsia="ja-JP"/>
        </w:rPr>
        <w:t xml:space="preserve">uch process also includes the derivation of the Priority Level (PL), </w:t>
      </w:r>
      <w:r w:rsidRPr="005A3EA5">
        <w:t>Averaging Window (AW) and Maximum Data Burst Volume (MDBV)</w:t>
      </w:r>
      <w:r w:rsidRPr="005A3EA5">
        <w:rPr>
          <w:lang w:eastAsia="ja-JP"/>
        </w:rPr>
        <w:t>.</w:t>
      </w:r>
    </w:p>
    <w:p w14:paraId="3573A014" w14:textId="77777777" w:rsidR="00BF1F7A" w:rsidRDefault="00BF1F7A" w:rsidP="00BB77D3">
      <w:pPr>
        <w:rPr>
          <w:lang w:eastAsia="ja-JP"/>
        </w:rPr>
      </w:pPr>
      <w:r>
        <w:rPr>
          <w:lang w:eastAsia="ja-JP"/>
        </w:rPr>
        <w:t>The</w:t>
      </w:r>
      <w:r w:rsidRPr="005A3EA5">
        <w:rPr>
          <w:lang w:eastAsia="ja-JP"/>
        </w:rPr>
        <w:t xml:space="preserve"> PCF shall derive </w:t>
      </w:r>
      <w:r>
        <w:rPr>
          <w:lang w:eastAsia="ja-JP"/>
        </w:rPr>
        <w:t xml:space="preserve">the </w:t>
      </w:r>
      <w:r w:rsidRPr="005A3EA5">
        <w:rPr>
          <w:lang w:eastAsia="ja-JP"/>
        </w:rPr>
        <w:t xml:space="preserve">Authorized QoS parameters from the </w:t>
      </w:r>
      <w:r>
        <w:rPr>
          <w:lang w:eastAsia="ja-JP"/>
        </w:rPr>
        <w:t xml:space="preserve">MBS </w:t>
      </w:r>
      <w:r w:rsidRPr="005A3EA5">
        <w:rPr>
          <w:lang w:eastAsia="ja-JP"/>
        </w:rPr>
        <w:t>service information received</w:t>
      </w:r>
      <w:r>
        <w:rPr>
          <w:lang w:eastAsia="ja-JP"/>
        </w:rPr>
        <w:t>:</w:t>
      </w:r>
    </w:p>
    <w:p w14:paraId="2FD0E5C6" w14:textId="5CDA58BF" w:rsidR="00BF1F7A" w:rsidRDefault="00BF1F7A" w:rsidP="00BB77D3">
      <w:pPr>
        <w:pStyle w:val="B10"/>
        <w:rPr>
          <w:lang w:eastAsia="ja-JP"/>
        </w:rPr>
      </w:pPr>
      <w:r>
        <w:rPr>
          <w:lang w:eastAsia="ja-JP"/>
        </w:rPr>
        <w:t>-</w:t>
      </w:r>
      <w:r>
        <w:rPr>
          <w:lang w:eastAsia="ja-JP"/>
        </w:rPr>
        <w:tab/>
      </w:r>
      <w:r w:rsidRPr="005A3EA5">
        <w:rPr>
          <w:lang w:eastAsia="ja-JP"/>
        </w:rPr>
        <w:t>from an AF</w:t>
      </w:r>
      <w:r>
        <w:rPr>
          <w:lang w:eastAsia="ja-JP"/>
        </w:rPr>
        <w:t>/NEF/MBSF</w:t>
      </w:r>
      <w:r w:rsidRPr="005A3EA5">
        <w:rPr>
          <w:lang w:eastAsia="ja-JP"/>
        </w:rPr>
        <w:t xml:space="preserve"> </w:t>
      </w:r>
      <w:r>
        <w:rPr>
          <w:lang w:eastAsia="ja-JP"/>
        </w:rPr>
        <w:t>that interacts with the PCF via the Npcf_MBSPolicyAuthorization service; or</w:t>
      </w:r>
    </w:p>
    <w:p w14:paraId="7C0BB3D8" w14:textId="77777777" w:rsidR="00BF1F7A" w:rsidRPr="005A3EA5" w:rsidRDefault="00BF1F7A" w:rsidP="00BB77D3">
      <w:pPr>
        <w:pStyle w:val="B10"/>
        <w:rPr>
          <w:lang w:eastAsia="ja-JP"/>
        </w:rPr>
      </w:pPr>
      <w:r>
        <w:rPr>
          <w:lang w:eastAsia="ja-JP"/>
        </w:rPr>
        <w:t>-</w:t>
      </w:r>
      <w:r>
        <w:rPr>
          <w:lang w:eastAsia="ja-JP"/>
        </w:rPr>
        <w:tab/>
        <w:t>from an MB-SMF that interacts with the PCF via the Npcf_MBSPolicyControl service.</w:t>
      </w:r>
    </w:p>
    <w:p w14:paraId="67FF5A48" w14:textId="3F8B9198" w:rsidR="00BF1F7A" w:rsidRPr="005A3EA5" w:rsidRDefault="00BF1F7A" w:rsidP="00BF1F7A">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w:t>
      </w:r>
      <w:r w:rsidRPr="00DB0624">
        <w:rPr>
          <w:lang w:eastAsia="ja-JP"/>
        </w:rPr>
        <w:t xml:space="preserve">1: Rules for derivation of the Maximum Authorized Data Rates, Authorized Guaranteed Data Rates, Maximum Authorized QoS Class and other authorized QoS parameters per </w:t>
      </w:r>
      <w:r>
        <w:rPr>
          <w:lang w:eastAsia="ja-JP"/>
        </w:rPr>
        <w:t xml:space="preserve">MBS </w:t>
      </w:r>
      <w:r w:rsidRPr="00DB0624">
        <w:rPr>
          <w:lang w:eastAsia="ja-JP"/>
        </w:rPr>
        <w:t xml:space="preserve">service data flow </w:t>
      </w:r>
      <w:r>
        <w:rPr>
          <w:lang w:eastAsia="ja-JP"/>
        </w:rPr>
        <w:t>at</w:t>
      </w:r>
      <w:r w:rsidRPr="00DB0624">
        <w:rPr>
          <w:lang w:eastAsia="ja-JP"/>
        </w:rPr>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r w:rsidRPr="005A3EA5">
              <w:t>Max_DR_DL:=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r w:rsidRPr="005A3EA5">
              <w:t>Max_DR_DL:= as defined by application specific algorithm;</w:t>
            </w:r>
          </w:p>
          <w:p w14:paraId="24703BE6" w14:textId="77777777" w:rsidR="00533043" w:rsidRDefault="00533043" w:rsidP="00F2546F">
            <w:pPr>
              <w:pStyle w:val="PL"/>
            </w:pPr>
            <w:r>
              <w:t>ELSE IF mbsMediaInfo attribute is received</w:t>
            </w:r>
          </w:p>
          <w:p w14:paraId="00B6ADD1"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r w:rsidRPr="005A3EA5">
              <w:t>Max_DR_DL:= as defined by specific algorithm;</w:t>
            </w:r>
          </w:p>
          <w:p w14:paraId="09FCEC9A" w14:textId="77777777" w:rsidR="00533043" w:rsidRPr="005A3EA5" w:rsidRDefault="00533043" w:rsidP="00F2546F">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F2546F">
            <w:pPr>
              <w:pStyle w:val="PL"/>
            </w:pPr>
            <w:r w:rsidRPr="005A3EA5">
              <w:t xml:space="preserve">     Max_DR_DL:= ma</w:t>
            </w:r>
            <w:r>
              <w:t>xReqMbsBwDl</w:t>
            </w:r>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Max_DR_DL:=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ELSE IF mbsQosReq attribute is received</w:t>
            </w:r>
          </w:p>
          <w:p w14:paraId="4D0D8981" w14:textId="77777777" w:rsidR="00533043" w:rsidRPr="005A3EA5" w:rsidRDefault="00533043" w:rsidP="00F2546F">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F2546F">
            <w:pPr>
              <w:pStyle w:val="PL"/>
            </w:pPr>
            <w:r w:rsidRPr="005A3EA5">
              <w:t xml:space="preserve">     Max_DR_DL:= ma</w:t>
            </w:r>
            <w:r>
              <w:t>xBitRate</w:t>
            </w:r>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Max_DR_DL:=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F2546F">
            <w:pPr>
              <w:pStyle w:val="PL"/>
            </w:pPr>
            <w:r>
              <w:t xml:space="preserve">  </w:t>
            </w:r>
            <w:r w:rsidRPr="005A3EA5">
              <w:t>Max_DR_DL:=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-Gua_</w:t>
            </w:r>
            <w:r w:rsidRPr="005A3EA5">
              <w:t>DR_DL:=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-Gua</w:t>
            </w:r>
            <w:r w:rsidRPr="005A3EA5">
              <w:t>_DR_DL:= as defined by application specific algorithm;</w:t>
            </w:r>
          </w:p>
          <w:p w14:paraId="214F7B49" w14:textId="77777777" w:rsidR="00533043" w:rsidRDefault="00533043" w:rsidP="00F2546F">
            <w:pPr>
              <w:pStyle w:val="PL"/>
            </w:pPr>
            <w:r>
              <w:t>ELSE IF mbsMediaInfo attribute is received</w:t>
            </w:r>
          </w:p>
          <w:p w14:paraId="0139509A"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Gua</w:t>
            </w:r>
            <w:r w:rsidRPr="005A3EA5">
              <w:t>_DR_DL:= as defined by specific algorithm;</w:t>
            </w:r>
          </w:p>
          <w:p w14:paraId="2583FA30" w14:textId="77777777" w:rsidR="00533043" w:rsidRPr="005A3EA5" w:rsidRDefault="00533043" w:rsidP="00F2546F">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F2546F">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F2546F">
            <w:pPr>
              <w:pStyle w:val="PL"/>
            </w:pPr>
            <w:r w:rsidRPr="005A3EA5">
              <w:t xml:space="preserve">  ELSE</w:t>
            </w:r>
            <w:r>
              <w:t xml:space="preserve"> IF correspnding operator policy exists</w:t>
            </w:r>
          </w:p>
          <w:p w14:paraId="50960AD3" w14:textId="77777777" w:rsidR="00533043" w:rsidRDefault="00533043" w:rsidP="00F2546F">
            <w:pPr>
              <w:pStyle w:val="PL"/>
            </w:pPr>
            <w:r w:rsidRPr="005A3EA5">
              <w:t xml:space="preserve">     </w:t>
            </w:r>
            <w:r>
              <w:t>Gua</w:t>
            </w:r>
            <w:r w:rsidRPr="005A3EA5">
              <w:t>_DR_DL:=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Gua_DR_DL:= Max_DR_DL;</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Gua_DR_DL:=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ELSE IF mbsQosReq attribute is received</w:t>
            </w:r>
          </w:p>
          <w:p w14:paraId="0432A2E1" w14:textId="77777777" w:rsidR="00533043" w:rsidRPr="005A3EA5" w:rsidRDefault="00533043" w:rsidP="00F2546F">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F2546F">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F2546F">
            <w:pPr>
              <w:pStyle w:val="PL"/>
            </w:pPr>
            <w:r w:rsidRPr="005A3EA5">
              <w:t xml:space="preserve">  ELSE</w:t>
            </w:r>
            <w:r>
              <w:t xml:space="preserve"> IF correspnding operator policy exists</w:t>
            </w:r>
          </w:p>
          <w:p w14:paraId="7D8C69EB" w14:textId="77777777" w:rsidR="00533043" w:rsidRDefault="00533043" w:rsidP="00F2546F">
            <w:pPr>
              <w:pStyle w:val="PL"/>
            </w:pPr>
            <w:r w:rsidRPr="005A3EA5">
              <w:t xml:space="preserve">     </w:t>
            </w:r>
            <w:r>
              <w:t>Gua</w:t>
            </w:r>
            <w:r w:rsidRPr="005A3EA5">
              <w:t>_DR_DL:=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Gua_DR_DL:= Max_DR_DL;</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Gua_DR_DL:=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F2546F">
            <w:pPr>
              <w:pStyle w:val="PL"/>
            </w:pPr>
            <w:r>
              <w:t xml:space="preserve">  Gua</w:t>
            </w:r>
            <w:r w:rsidRPr="005A3EA5">
              <w:t>_DR_DL:=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lang w:eastAsia="ja-JP"/>
              </w:rPr>
            </w:pPr>
            <w:r w:rsidRPr="005A3EA5">
              <w:rPr>
                <w:b/>
                <w:bCs/>
              </w:rPr>
              <w:t>Authorized</w:t>
            </w:r>
            <w:r w:rsidRPr="005A3EA5">
              <w:rPr>
                <w:b/>
                <w:bCs/>
                <w:lang w:eastAsia="ja-JP"/>
              </w:rPr>
              <w:t xml:space="preserve"> 5G QoS Identifier (5QI)</w:t>
            </w:r>
          </w:p>
          <w:p w14:paraId="265DA7EB" w14:textId="77777777" w:rsidR="00533043" w:rsidRPr="005A3EA5" w:rsidRDefault="00533043" w:rsidP="00F2546F">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ELSE IF mbsMediaInfo attribute is received</w:t>
            </w:r>
          </w:p>
          <w:p w14:paraId="45936274"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ELSE IF mbsQosReq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22630D8F" w14:textId="77777777" w:rsidR="00533043" w:rsidRPr="005A3EA5" w:rsidRDefault="00533043" w:rsidP="00533043">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4D0BDAF3" w14:textId="77777777" w:rsidR="00533043" w:rsidRPr="005A3EA5" w:rsidRDefault="00533043" w:rsidP="00533043">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5ADB785D" w14:textId="77777777" w:rsidR="00533043" w:rsidRPr="005A3EA5" w:rsidRDefault="00533043" w:rsidP="00533043">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30A56AB1" w14:textId="77777777" w:rsidR="00533043" w:rsidRPr="005A3EA5" w:rsidRDefault="00533043" w:rsidP="00533043">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lang w:eastAsia="ja-JP"/>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ELSE IF mbsQosReq attribute is received</w:t>
            </w:r>
          </w:p>
          <w:p w14:paraId="2E2D8CC8" w14:textId="77777777" w:rsidR="00533043" w:rsidRPr="005A3EA5" w:rsidRDefault="00533043" w:rsidP="00F2546F">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ELSE IF mbsQosReq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41"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41"/>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rPr>
          <w:lang w:eastAsia="ja-JP"/>
        </w:rPr>
      </w:pPr>
      <w:bookmarkStart w:id="842" w:name="_Toc169907013"/>
      <w:r w:rsidRPr="005A3EA5">
        <w:rPr>
          <w:lang w:eastAsia="ja-JP"/>
        </w:rPr>
        <w:t>7.</w:t>
      </w:r>
      <w:r>
        <w:rPr>
          <w:lang w:eastAsia="ja-JP"/>
        </w:rPr>
        <w:t>5.3</w:t>
      </w:r>
      <w:r w:rsidRPr="005A3EA5">
        <w:rPr>
          <w:lang w:eastAsia="ja-JP"/>
        </w:rPr>
        <w:tab/>
        <w:t xml:space="preserve">QoS parameter mapping Functions </w:t>
      </w:r>
      <w:r>
        <w:rPr>
          <w:lang w:eastAsia="ja-JP"/>
        </w:rPr>
        <w:t>at MB-SMF</w:t>
      </w:r>
      <w:bookmarkEnd w:id="842"/>
    </w:p>
    <w:p w14:paraId="2EA39B79" w14:textId="77777777" w:rsidR="00533043" w:rsidRPr="005A3EA5" w:rsidRDefault="00533043" w:rsidP="00533043">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lang w:eastAsia="ja-JP"/>
              </w:rPr>
            </w:pPr>
            <w:r w:rsidRPr="005A3EA5">
              <w:rPr>
                <w:b/>
                <w:lang w:eastAsia="ja-JP"/>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843" w:name="_Toc169907014"/>
      <w:r w:rsidRPr="005A3EA5">
        <w:rPr>
          <w:lang w:eastAsia="zh-CN"/>
        </w:rPr>
        <w:t>8</w:t>
      </w:r>
      <w:r w:rsidRPr="005A3EA5">
        <w:tab/>
        <w:t>PCF addressing</w:t>
      </w:r>
      <w:bookmarkEnd w:id="833"/>
      <w:bookmarkEnd w:id="834"/>
      <w:bookmarkEnd w:id="835"/>
      <w:bookmarkEnd w:id="836"/>
      <w:bookmarkEnd w:id="837"/>
      <w:bookmarkEnd w:id="838"/>
      <w:bookmarkEnd w:id="843"/>
    </w:p>
    <w:p w14:paraId="31554159" w14:textId="77777777" w:rsidR="004428CF" w:rsidRPr="005A3EA5" w:rsidRDefault="004428CF">
      <w:pPr>
        <w:pStyle w:val="Heading2"/>
        <w:rPr>
          <w:lang w:eastAsia="zh-CN"/>
        </w:rPr>
      </w:pPr>
      <w:bookmarkStart w:id="844" w:name="_Toc28005519"/>
      <w:bookmarkStart w:id="845" w:name="_Toc36038191"/>
      <w:bookmarkStart w:id="846" w:name="_Toc45133388"/>
      <w:bookmarkStart w:id="847" w:name="_Toc51762218"/>
      <w:bookmarkStart w:id="848" w:name="_Toc59016623"/>
      <w:bookmarkStart w:id="849" w:name="_Toc68167593"/>
      <w:bookmarkStart w:id="850" w:name="_Toc169907015"/>
      <w:r w:rsidRPr="005A3EA5">
        <w:rPr>
          <w:lang w:eastAsia="zh-CN"/>
        </w:rPr>
        <w:t>8.1</w:t>
      </w:r>
      <w:r w:rsidRPr="005A3EA5">
        <w:rPr>
          <w:lang w:eastAsia="ja-JP"/>
        </w:rPr>
        <w:tab/>
      </w:r>
      <w:r w:rsidRPr="005A3EA5">
        <w:t>General</w:t>
      </w:r>
      <w:bookmarkEnd w:id="844"/>
      <w:bookmarkEnd w:id="845"/>
      <w:bookmarkEnd w:id="846"/>
      <w:bookmarkEnd w:id="847"/>
      <w:bookmarkEnd w:id="848"/>
      <w:bookmarkEnd w:id="849"/>
      <w:bookmarkEnd w:id="850"/>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3767F4A3" w14:textId="7ABE5290" w:rsidR="00ED78F6" w:rsidRDefault="00ED78F6" w:rsidP="00ED78F6">
      <w:pPr>
        <w:rPr>
          <w:lang w:eastAsia="ja-JP"/>
        </w:rPr>
      </w:pPr>
      <w:r>
        <w:rPr>
          <w:lang w:eastAsia="ja-JP"/>
        </w:rPr>
        <w:t>For PCC deployments not supporting MBS, PCF discovery and selection procedures are described in clauses</w:t>
      </w:r>
      <w:r w:rsidDel="002B4F5A">
        <w:rPr>
          <w:lang w:eastAsia="ja-JP"/>
        </w:rPr>
        <w:t xml:space="preserve"> </w:t>
      </w:r>
      <w:r>
        <w:rPr>
          <w:lang w:eastAsia="ja-JP"/>
        </w:rPr>
        <w:t>8.2, 8.3, 8.4, 8.4A, 8.4B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851" w:name="_Toc28005520"/>
      <w:bookmarkStart w:id="852" w:name="_Toc36038192"/>
      <w:bookmarkStart w:id="853" w:name="_Toc45133389"/>
      <w:bookmarkStart w:id="854" w:name="_Toc51762219"/>
      <w:bookmarkStart w:id="855" w:name="_Toc59016624"/>
      <w:bookmarkStart w:id="856" w:name="_Toc68167594"/>
      <w:bookmarkStart w:id="857" w:name="_Toc169907016"/>
      <w:r w:rsidRPr="005A3EA5">
        <w:rPr>
          <w:lang w:eastAsia="zh-CN"/>
        </w:rPr>
        <w:t>8.2</w:t>
      </w:r>
      <w:r w:rsidRPr="005A3EA5">
        <w:rPr>
          <w:lang w:eastAsia="ja-JP"/>
        </w:rPr>
        <w:tab/>
      </w:r>
      <w:r w:rsidRPr="005A3EA5">
        <w:rPr>
          <w:lang w:eastAsia="zh-CN"/>
        </w:rPr>
        <w:t>PCF discovery and selection by the AMF</w:t>
      </w:r>
      <w:bookmarkEnd w:id="851"/>
      <w:bookmarkEnd w:id="852"/>
      <w:bookmarkEnd w:id="853"/>
      <w:bookmarkEnd w:id="854"/>
      <w:bookmarkEnd w:id="855"/>
      <w:bookmarkEnd w:id="856"/>
      <w:bookmarkEnd w:id="857"/>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1FF8B1EF" w14:textId="77777777" w:rsidR="00B96B44" w:rsidRDefault="00A46E85" w:rsidP="00B96B44">
      <w:pPr>
        <w:pStyle w:val="B10"/>
      </w:pPr>
      <w:r>
        <w:t>-</w:t>
      </w:r>
      <w:r>
        <w:tab/>
        <w:t>The V2X support stored in the NRF.</w:t>
      </w:r>
    </w:p>
    <w:p w14:paraId="24A331AF" w14:textId="22CEED53" w:rsidR="00A46E85" w:rsidRDefault="00B96B44" w:rsidP="00B96B44">
      <w:pPr>
        <w:pStyle w:val="B10"/>
      </w:pPr>
      <w:r>
        <w:t>-</w:t>
      </w:r>
      <w:r>
        <w:tab/>
        <w:t>The A2X support stored in the NRF.</w:t>
      </w:r>
    </w:p>
    <w:p w14:paraId="3D701804" w14:textId="77777777" w:rsidR="00411776" w:rsidRDefault="00411776" w:rsidP="00411776">
      <w:pPr>
        <w:pStyle w:val="B10"/>
      </w:pPr>
      <w:r>
        <w:t>-</w:t>
      </w:r>
      <w:r>
        <w:tab/>
        <w:t>The ProSe support stored in the NRF.</w:t>
      </w:r>
    </w:p>
    <w:p w14:paraId="52B44510" w14:textId="6ECFDE8B" w:rsidR="00A459F5" w:rsidRDefault="00A459F5" w:rsidP="00A459F5">
      <w:pPr>
        <w:pStyle w:val="B10"/>
      </w:pPr>
      <w:r>
        <w:t>-</w:t>
      </w:r>
      <w:r>
        <w:tab/>
        <w:t>The Ranging/SL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Pr="005A3EA5" w:rsidRDefault="004428CF">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6D47EA35" w14:textId="2BF272B5" w:rsidR="00FC5D5F" w:rsidRPr="005A3EA5" w:rsidRDefault="00FC5D5F" w:rsidP="00FC5D5F">
      <w:pPr>
        <w:pStyle w:val="B10"/>
      </w:pPr>
      <w:bookmarkStart w:id="858" w:name="_Toc28005521"/>
      <w:bookmarkStart w:id="859" w:name="_Toc36038193"/>
      <w:bookmarkStart w:id="860" w:name="_Toc45133390"/>
      <w:bookmarkStart w:id="861" w:name="_Toc51762220"/>
      <w:bookmarkStart w:id="862" w:name="_Toc59016625"/>
      <w:bookmarkStart w:id="863" w:name="_Toc68167595"/>
      <w:r w:rsidRPr="005A3EA5">
        <w:t>d)</w:t>
      </w:r>
      <w:r w:rsidRPr="005A3EA5">
        <w:tab/>
        <w:t xml:space="preserve">In the roaming case, the AMF performs discovery and selection of the H-PCF from NRF as described in this </w:t>
      </w:r>
      <w:r>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to the V-PCF via the SCP. </w:t>
      </w:r>
      <w:r>
        <w:t xml:space="preserve">The AMF includes in the Npcf_UEPolicyControl_Create request the selected H-PCF instance Id. </w:t>
      </w:r>
      <w:r w:rsidRPr="005A3EA5">
        <w:t>The SCP discovers and selects the V-PCF instance</w:t>
      </w:r>
      <w:r>
        <w:t xml:space="preserve"> as described in bullet b)</w:t>
      </w:r>
      <w:r w:rsidRPr="005A3EA5">
        <w:t xml:space="preserve">. The V-PCF sends an UE policy association establishment request towards the </w:t>
      </w:r>
      <w:r>
        <w:t>H-PCF via the SCP</w:t>
      </w:r>
      <w:r w:rsidRPr="005A3EA5">
        <w:t xml:space="preserve">, which includes the selected H-PCF instance Id within </w:t>
      </w:r>
      <w:r w:rsidRPr="005A3EA5">
        <w:rPr>
          <w:lang w:eastAsia="zh-CN"/>
        </w:rPr>
        <w:t>the "3gpp-Sbi-Discovery-*" request header</w:t>
      </w:r>
      <w:r w:rsidRPr="005A3EA5">
        <w:t xml:space="preserve"> as a discovery and selection parameter</w:t>
      </w:r>
      <w:r>
        <w:t>. The SCP discovers and selects the H-PCF instance based on the received parameters and forwards the request</w:t>
      </w:r>
      <w:r w:rsidRPr="005A3EA5">
        <w:t xml:space="preserve"> to the H-PCF.</w:t>
      </w:r>
    </w:p>
    <w:p w14:paraId="5E5FA8ED" w14:textId="77777777" w:rsidR="004428CF" w:rsidRPr="005A3EA5" w:rsidRDefault="004428CF">
      <w:pPr>
        <w:pStyle w:val="Heading2"/>
        <w:rPr>
          <w:lang w:eastAsia="zh-CN"/>
        </w:rPr>
      </w:pPr>
      <w:bookmarkStart w:id="864" w:name="_Toc169907017"/>
      <w:r w:rsidRPr="005A3EA5">
        <w:rPr>
          <w:lang w:eastAsia="zh-CN"/>
        </w:rPr>
        <w:t>8.3</w:t>
      </w:r>
      <w:r w:rsidRPr="005A3EA5">
        <w:rPr>
          <w:lang w:eastAsia="ja-JP"/>
        </w:rPr>
        <w:tab/>
      </w:r>
      <w:r w:rsidRPr="005A3EA5">
        <w:rPr>
          <w:lang w:eastAsia="zh-CN"/>
        </w:rPr>
        <w:t>PCF discovery and selection by the SMF</w:t>
      </w:r>
      <w:bookmarkEnd w:id="858"/>
      <w:bookmarkEnd w:id="859"/>
      <w:bookmarkEnd w:id="860"/>
      <w:bookmarkEnd w:id="861"/>
      <w:bookmarkEnd w:id="862"/>
      <w:bookmarkEnd w:id="863"/>
      <w:bookmarkEnd w:id="864"/>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65"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65"/>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66" w:name="_Toc28005522"/>
      <w:bookmarkStart w:id="867" w:name="_Toc36038194"/>
      <w:bookmarkStart w:id="868" w:name="_Toc45133391"/>
      <w:bookmarkStart w:id="869" w:name="_Toc51762221"/>
      <w:bookmarkStart w:id="870" w:name="_Toc59016626"/>
      <w:bookmarkStart w:id="871" w:name="_Toc68167596"/>
      <w:bookmarkStart w:id="872" w:name="_Toc169907018"/>
      <w:r w:rsidRPr="005A3EA5">
        <w:rPr>
          <w:lang w:eastAsia="zh-CN"/>
        </w:rPr>
        <w:t>8.4</w:t>
      </w:r>
      <w:r w:rsidRPr="005A3EA5">
        <w:rPr>
          <w:lang w:eastAsia="ja-JP"/>
        </w:rPr>
        <w:tab/>
      </w:r>
      <w:r w:rsidRPr="005A3EA5">
        <w:rPr>
          <w:lang w:eastAsia="zh-CN"/>
        </w:rPr>
        <w:t>PCF discovery and selection by the AF</w:t>
      </w:r>
      <w:bookmarkEnd w:id="866"/>
      <w:bookmarkEnd w:id="867"/>
      <w:bookmarkEnd w:id="868"/>
      <w:bookmarkEnd w:id="869"/>
      <w:bookmarkEnd w:id="870"/>
      <w:bookmarkEnd w:id="871"/>
      <w:bookmarkEnd w:id="872"/>
    </w:p>
    <w:p w14:paraId="5AB47ADE" w14:textId="77777777" w:rsidR="004428CF" w:rsidRPr="005A3EA5" w:rsidRDefault="004428CF">
      <w:pPr>
        <w:pStyle w:val="Heading3"/>
        <w:rPr>
          <w:lang w:eastAsia="zh-CN"/>
        </w:rPr>
      </w:pPr>
      <w:bookmarkStart w:id="873" w:name="_Toc28005523"/>
      <w:bookmarkStart w:id="874" w:name="_Toc36038195"/>
      <w:bookmarkStart w:id="875" w:name="_Toc45133392"/>
      <w:bookmarkStart w:id="876" w:name="_Toc51762222"/>
      <w:bookmarkStart w:id="877" w:name="_Toc59016627"/>
      <w:bookmarkStart w:id="878" w:name="_Toc68167597"/>
      <w:bookmarkStart w:id="879" w:name="_Toc169907019"/>
      <w:r w:rsidRPr="005A3EA5">
        <w:rPr>
          <w:lang w:eastAsia="zh-CN"/>
        </w:rPr>
        <w:t>8.4.1</w:t>
      </w:r>
      <w:r w:rsidRPr="005A3EA5">
        <w:rPr>
          <w:lang w:eastAsia="zh-CN"/>
        </w:rPr>
        <w:tab/>
        <w:t>General</w:t>
      </w:r>
      <w:bookmarkEnd w:id="873"/>
      <w:bookmarkEnd w:id="874"/>
      <w:bookmarkEnd w:id="875"/>
      <w:bookmarkEnd w:id="876"/>
      <w:bookmarkEnd w:id="877"/>
      <w:bookmarkEnd w:id="878"/>
      <w:bookmarkEnd w:id="879"/>
    </w:p>
    <w:p w14:paraId="11580EED" w14:textId="77777777" w:rsidR="003F1295" w:rsidRPr="005A3EA5" w:rsidRDefault="003F1295" w:rsidP="003F1295">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8.4.2,</w:t>
      </w:r>
      <w:r w:rsidRPr="00053C72">
        <w:rPr>
          <w:lang w:eastAsia="zh-CN"/>
        </w:rPr>
        <w:t xml:space="preserve"> </w:t>
      </w:r>
      <w:r w:rsidRPr="005A3EA5">
        <w:t xml:space="preserve">is required in order to ensure that a consumer NF (e.g. an AF, NEF) for a certain PDU </w:t>
      </w:r>
      <w:r w:rsidRPr="005A3EA5">
        <w:rPr>
          <w:lang w:eastAsia="zh-CN"/>
        </w:rPr>
        <w:t>s</w:t>
      </w:r>
      <w:r w:rsidRPr="005A3EA5">
        <w:t xml:space="preserve">ession reaches over N5/Rx the PCF holding the PDU </w:t>
      </w:r>
      <w:r w:rsidRPr="005A3EA5">
        <w:rPr>
          <w:lang w:eastAsia="zh-CN"/>
        </w:rPr>
        <w:t>s</w:t>
      </w:r>
      <w:r w:rsidRPr="005A3EA5">
        <w:t xml:space="preserve">ession information, and that a consumer NF (e.g. an AF or NEF) for a certain UE context reaches </w:t>
      </w:r>
      <w:r>
        <w:t xml:space="preserve">e.g. </w:t>
      </w:r>
      <w:r w:rsidRPr="005A3EA5">
        <w:t>over N5 the PCF holding the UE context information.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80" w:name="_Toc28005524"/>
      <w:bookmarkStart w:id="881" w:name="_Toc36038196"/>
      <w:bookmarkStart w:id="882" w:name="_Toc45133393"/>
      <w:bookmarkStart w:id="883" w:name="_Toc51762223"/>
      <w:bookmarkStart w:id="884" w:name="_Toc59016628"/>
      <w:bookmarkStart w:id="885" w:name="_Toc68167598"/>
      <w:bookmarkStart w:id="886" w:name="_Toc169907020"/>
      <w:r w:rsidRPr="005A3EA5">
        <w:rPr>
          <w:lang w:eastAsia="zh-CN"/>
        </w:rPr>
        <w:t>8.4.2</w:t>
      </w:r>
      <w:r w:rsidRPr="005A3EA5">
        <w:rPr>
          <w:lang w:eastAsia="ja-JP"/>
        </w:rPr>
        <w:tab/>
      </w:r>
      <w:r w:rsidRPr="005A3EA5">
        <w:rPr>
          <w:lang w:eastAsia="zh-CN"/>
        </w:rPr>
        <w:t>Binding Support Function (BSF)</w:t>
      </w:r>
      <w:bookmarkEnd w:id="880"/>
      <w:bookmarkEnd w:id="881"/>
      <w:bookmarkEnd w:id="882"/>
      <w:bookmarkEnd w:id="883"/>
      <w:bookmarkEnd w:id="884"/>
      <w:bookmarkEnd w:id="885"/>
      <w:bookmarkEnd w:id="886"/>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0"/>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PCFdetermines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887" w:name="_Hlk131457953"/>
      <w:r>
        <w:t>clause</w:t>
      </w:r>
      <w:r w:rsidRPr="001F31A0">
        <w:t> 4.2.2.2 of 3GPP TS 29.521 [22]).</w:t>
      </w:r>
      <w:bookmarkEnd w:id="887"/>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88"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88"/>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89" w:name="_Toc169907021"/>
      <w:bookmarkStart w:id="890" w:name="_Toc28005525"/>
      <w:bookmarkStart w:id="891" w:name="_Toc36038197"/>
      <w:bookmarkStart w:id="892" w:name="_Toc45133394"/>
      <w:bookmarkStart w:id="893" w:name="_Toc51762224"/>
      <w:bookmarkStart w:id="894" w:name="_Toc59016629"/>
      <w:bookmarkStart w:id="895" w:name="_Toc68167599"/>
      <w:r w:rsidRPr="005A3EA5">
        <w:rPr>
          <w:lang w:eastAsia="zh-CN"/>
        </w:rPr>
        <w:t>8.4.3</w:t>
      </w:r>
      <w:r w:rsidRPr="005A3EA5">
        <w:rPr>
          <w:lang w:eastAsia="zh-CN"/>
        </w:rPr>
        <w:tab/>
      </w:r>
      <w:r w:rsidR="003532E4" w:rsidRPr="005A3EA5">
        <w:rPr>
          <w:lang w:eastAsia="zh-CN"/>
        </w:rPr>
        <w:t>Void</w:t>
      </w:r>
      <w:bookmarkEnd w:id="889"/>
    </w:p>
    <w:p w14:paraId="379B7B2B" w14:textId="3C34B465" w:rsidR="003532E4" w:rsidRPr="005A3EA5" w:rsidRDefault="003532E4" w:rsidP="003532E4">
      <w:pPr>
        <w:pStyle w:val="Heading2"/>
        <w:rPr>
          <w:lang w:eastAsia="zh-CN"/>
        </w:rPr>
      </w:pPr>
      <w:bookmarkStart w:id="896" w:name="_Toc169907022"/>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96"/>
    </w:p>
    <w:p w14:paraId="7665D4AE" w14:textId="77777777" w:rsidR="00A037A8" w:rsidRPr="005A3EA5" w:rsidRDefault="00A037A8" w:rsidP="00A037A8">
      <w:r w:rsidRPr="005A3EA5">
        <w:t xml:space="preserve">When </w:t>
      </w:r>
      <w:r w:rsidRPr="005A3EA5">
        <w:rPr>
          <w:noProof/>
          <w:lang w:eastAsia="zh-CN"/>
        </w:rPr>
        <w:t xml:space="preserve">the PCF for </w:t>
      </w:r>
      <w:r>
        <w:rPr>
          <w:noProof/>
          <w:lang w:eastAsia="zh-CN"/>
        </w:rPr>
        <w:t>a</w:t>
      </w:r>
      <w:r w:rsidRPr="005A3EA5">
        <w:rPr>
          <w:noProof/>
          <w:lang w:eastAsia="zh-CN"/>
        </w:rPr>
        <w:t xml:space="preserve"> UE determines that the AM policy, e.g. service area restriction, depends on PDU session traffic events, </w:t>
      </w:r>
      <w:r w:rsidRPr="005A3EA5">
        <w:t>e.g. the application start and application stop for an application Id,</w:t>
      </w:r>
      <w:r>
        <w:t xml:space="preserve"> or makes policy control decisions based on awareness of URSP rule enforcement for an application,</w:t>
      </w:r>
      <w:r w:rsidRPr="005A3EA5">
        <w:t xml:space="preserve"> the PCF for </w:t>
      </w:r>
      <w:r>
        <w:t>a</w:t>
      </w:r>
      <w:r w:rsidRPr="005A3EA5">
        <w:t xml:space="preserve"> 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1105ECD8" w14:textId="77777777" w:rsidR="00625914" w:rsidRPr="005A3EA5" w:rsidRDefault="00625914" w:rsidP="00625914">
      <w:pPr>
        <w:pStyle w:val="Heading2"/>
        <w:rPr>
          <w:lang w:eastAsia="zh-CN"/>
        </w:rPr>
      </w:pPr>
      <w:bookmarkStart w:id="897" w:name="_Toc169907023"/>
      <w:r w:rsidRPr="005A3EA5">
        <w:rPr>
          <w:lang w:eastAsia="zh-CN"/>
        </w:rPr>
        <w:t>8.4</w:t>
      </w:r>
      <w:r>
        <w:rPr>
          <w:lang w:eastAsia="zh-CN"/>
        </w:rPr>
        <w:t>B</w:t>
      </w:r>
      <w:r w:rsidRPr="005A3EA5">
        <w:rPr>
          <w:lang w:eastAsia="ja-JP"/>
        </w:rPr>
        <w:tab/>
      </w:r>
      <w:r w:rsidRPr="005A3EA5">
        <w:rPr>
          <w:lang w:eastAsia="zh-CN"/>
        </w:rPr>
        <w:t xml:space="preserve">PCF for a </w:t>
      </w:r>
      <w:r>
        <w:rPr>
          <w:lang w:eastAsia="zh-CN"/>
        </w:rPr>
        <w:t xml:space="preserve">UE </w:t>
      </w:r>
      <w:r w:rsidRPr="005A3EA5">
        <w:rPr>
          <w:lang w:eastAsia="zh-CN"/>
        </w:rPr>
        <w:t xml:space="preserve">discovery and selection by the PCF for a </w:t>
      </w:r>
      <w:r>
        <w:rPr>
          <w:lang w:eastAsia="zh-CN"/>
        </w:rPr>
        <w:t>PDU session</w:t>
      </w:r>
      <w:bookmarkEnd w:id="897"/>
    </w:p>
    <w:p w14:paraId="2B5BE0E7" w14:textId="77777777" w:rsidR="00625914" w:rsidRPr="005A3EA5" w:rsidRDefault="00625914" w:rsidP="00625914">
      <w:r w:rsidRPr="005A3EA5">
        <w:t xml:space="preserve">When </w:t>
      </w:r>
      <w:r w:rsidRPr="005A3EA5">
        <w:rPr>
          <w:noProof/>
          <w:lang w:eastAsia="zh-CN"/>
        </w:rPr>
        <w:t xml:space="preserve">the PCF for </w:t>
      </w:r>
      <w:r>
        <w:rPr>
          <w:noProof/>
          <w:lang w:eastAsia="zh-CN"/>
        </w:rPr>
        <w:t>a PDU session</w:t>
      </w:r>
      <w:r w:rsidRPr="005A3EA5">
        <w:rPr>
          <w:noProof/>
          <w:lang w:eastAsia="zh-CN"/>
        </w:rPr>
        <w:t xml:space="preserve"> determines that </w:t>
      </w:r>
      <w:r>
        <w:rPr>
          <w:noProof/>
          <w:lang w:eastAsia="zh-CN"/>
        </w:rPr>
        <w:t xml:space="preserve">a UE Policy Association needs to be established with the (V-) PCF for the UE, e.g., </w:t>
      </w:r>
      <w:r w:rsidRPr="005A3EA5">
        <w:rPr>
          <w:noProof/>
          <w:lang w:eastAsia="zh-CN"/>
        </w:rPr>
        <w:t xml:space="preserve">the </w:t>
      </w:r>
      <w:r>
        <w:rPr>
          <w:noProof/>
          <w:lang w:eastAsia="zh-CN"/>
        </w:rPr>
        <w:t xml:space="preserve">PCF for a PDU session receives a UE Policy Container or when the UE moves from 5GS to EPS </w:t>
      </w:r>
      <w:r w:rsidRPr="005A3EA5">
        <w:t>as specified in 3GPP TS 29.512 [9]</w:t>
      </w:r>
      <w:r>
        <w:t xml:space="preserve">, </w:t>
      </w:r>
      <w:r w:rsidRPr="005A3EA5">
        <w:t xml:space="preserve">the PCF for </w:t>
      </w:r>
      <w:r>
        <w:t xml:space="preserve">the PDU session(s) handling the concerned PDN connection or PDU session(s) needs </w:t>
      </w:r>
      <w:r w:rsidRPr="005A3EA5">
        <w:t xml:space="preserve">to discover the PCF for a </w:t>
      </w:r>
      <w:r>
        <w:t xml:space="preserve">UE </w:t>
      </w:r>
      <w:r w:rsidRPr="005A3EA5">
        <w:t xml:space="preserve">to </w:t>
      </w:r>
      <w:r>
        <w:t>enable the provisioning of URSP rules to UE in EPS using the Npcf_UEPolicyControl service.</w:t>
      </w:r>
      <w:r w:rsidRPr="005A3EA5">
        <w:t xml:space="preserve"> The following alternatives are specified for the discovery and selection of the PCF for a </w:t>
      </w:r>
      <w:r>
        <w:t>UE</w:t>
      </w:r>
      <w:r w:rsidRPr="005A3EA5">
        <w:t xml:space="preserve"> by the PCF for a </w:t>
      </w:r>
      <w:r>
        <w:t>PDU session</w:t>
      </w:r>
      <w:r w:rsidRPr="005A3EA5">
        <w:t>:</w:t>
      </w:r>
    </w:p>
    <w:p w14:paraId="7ECFCDDD" w14:textId="77777777" w:rsidR="00625914" w:rsidRDefault="00625914" w:rsidP="00625914">
      <w:pPr>
        <w:pStyle w:val="B10"/>
      </w:pPr>
      <w:r w:rsidRPr="005A3EA5">
        <w:t>1)</w:t>
      </w:r>
      <w:r w:rsidRPr="005A3EA5">
        <w:tab/>
      </w:r>
      <w:r>
        <w:t>When the PCF for a PDU session receives a UE Policy Container, the PCF for the PDU session behaves as an AMF for the discovery and selection of the (V-)(H-)PCF for a UE, and follows the procedures specified in clause</w:t>
      </w:r>
      <w:r w:rsidRPr="005A3EA5">
        <w:t> </w:t>
      </w:r>
      <w:r>
        <w:t>8.2, with the difference that (V-)PCF selection is performed as specified for AM Policy Association establishment.</w:t>
      </w:r>
    </w:p>
    <w:p w14:paraId="05199039" w14:textId="77777777" w:rsidR="00625914" w:rsidRPr="005A3EA5" w:rsidRDefault="00625914" w:rsidP="00625914">
      <w:pPr>
        <w:pStyle w:val="B10"/>
      </w:pPr>
      <w:r>
        <w:t>2)</w:t>
      </w:r>
      <w:r>
        <w:tab/>
        <w:t>When the PCF for a PDU session detects that the UE moves from 5GS to EPS, the PCF for the PDU session shall query the BSF as described in clause</w:t>
      </w:r>
      <w:r w:rsidRPr="005A3EA5">
        <w:t> </w:t>
      </w:r>
      <w:r>
        <w:t>8.4.2 to retrieve the (V-)PCF addressing information of the PCF for the UE holding the UE context information while the UE was in 5GS. In this case, H-PCF discovery and selection is not performed by the PCF for the PDU session since the V-PCF maintains the UE Policy Association with the selected H-PCF.</w:t>
      </w:r>
    </w:p>
    <w:p w14:paraId="050A0EB9" w14:textId="77777777" w:rsidR="004428CF" w:rsidRPr="005A3EA5" w:rsidRDefault="004428CF">
      <w:pPr>
        <w:pStyle w:val="Heading2"/>
      </w:pPr>
      <w:bookmarkStart w:id="898" w:name="_Toc169907024"/>
      <w:r w:rsidRPr="005A3EA5">
        <w:t>8.5</w:t>
      </w:r>
      <w:r w:rsidRPr="005A3EA5">
        <w:tab/>
        <w:t>BSF procedures</w:t>
      </w:r>
      <w:bookmarkEnd w:id="890"/>
      <w:bookmarkEnd w:id="891"/>
      <w:bookmarkEnd w:id="892"/>
      <w:bookmarkEnd w:id="893"/>
      <w:bookmarkEnd w:id="894"/>
      <w:bookmarkEnd w:id="895"/>
      <w:bookmarkEnd w:id="898"/>
    </w:p>
    <w:p w14:paraId="6DE371E5" w14:textId="77777777" w:rsidR="004428CF" w:rsidRPr="005A3EA5" w:rsidRDefault="004428CF">
      <w:pPr>
        <w:pStyle w:val="Heading3"/>
        <w:rPr>
          <w:lang w:eastAsia="zh-CN"/>
        </w:rPr>
      </w:pPr>
      <w:bookmarkStart w:id="899" w:name="_Toc28005526"/>
      <w:bookmarkStart w:id="900" w:name="_Toc36038198"/>
      <w:bookmarkStart w:id="901" w:name="_Toc45133395"/>
      <w:bookmarkStart w:id="902" w:name="_Toc51762225"/>
      <w:bookmarkStart w:id="903" w:name="_Toc59016630"/>
      <w:bookmarkStart w:id="904" w:name="_Toc68167600"/>
      <w:bookmarkStart w:id="905" w:name="_Toc169907025"/>
      <w:r w:rsidRPr="005A3EA5">
        <w:rPr>
          <w:lang w:eastAsia="zh-CN"/>
        </w:rPr>
        <w:t>8.5.1</w:t>
      </w:r>
      <w:r w:rsidRPr="005A3EA5">
        <w:rPr>
          <w:lang w:eastAsia="zh-CN"/>
        </w:rPr>
        <w:tab/>
        <w:t>General</w:t>
      </w:r>
      <w:bookmarkEnd w:id="899"/>
      <w:bookmarkEnd w:id="900"/>
      <w:bookmarkEnd w:id="901"/>
      <w:bookmarkEnd w:id="902"/>
      <w:bookmarkEnd w:id="903"/>
      <w:bookmarkEnd w:id="904"/>
      <w:bookmarkEnd w:id="905"/>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906" w:name="_Toc28005527"/>
      <w:bookmarkStart w:id="907" w:name="_Toc36038199"/>
      <w:bookmarkStart w:id="908" w:name="_Toc45133396"/>
      <w:bookmarkStart w:id="909" w:name="_Toc51762226"/>
      <w:bookmarkStart w:id="910" w:name="_Toc59016631"/>
      <w:bookmarkStart w:id="911" w:name="_Toc68167601"/>
      <w:bookmarkStart w:id="912" w:name="_Toc169907026"/>
      <w:r w:rsidRPr="005A3EA5">
        <w:t>8.5.2</w:t>
      </w:r>
      <w:r w:rsidRPr="005A3EA5">
        <w:tab/>
      </w:r>
      <w:r w:rsidRPr="005A3EA5">
        <w:rPr>
          <w:lang w:eastAsia="zh-CN"/>
        </w:rPr>
        <w:t>Binding information Creation</w:t>
      </w:r>
      <w:bookmarkEnd w:id="906"/>
      <w:bookmarkEnd w:id="907"/>
      <w:bookmarkEnd w:id="908"/>
      <w:bookmarkEnd w:id="909"/>
      <w:bookmarkEnd w:id="910"/>
      <w:bookmarkEnd w:id="911"/>
      <w:bookmarkEnd w:id="912"/>
    </w:p>
    <w:bookmarkStart w:id="913" w:name="_MON_1600242509"/>
    <w:bookmarkEnd w:id="913"/>
    <w:p w14:paraId="05D6C9B4" w14:textId="77777777" w:rsidR="004428CF" w:rsidRPr="001F31A0" w:rsidRDefault="004428CF">
      <w:pPr>
        <w:pStyle w:val="TH"/>
        <w:rPr>
          <w:lang w:eastAsia="ja-JP"/>
        </w:rPr>
      </w:pPr>
      <w:r w:rsidRPr="00053C72">
        <w:rPr>
          <w:lang w:eastAsia="ja-JP"/>
        </w:rPr>
        <w:object w:dxaOrig="9923" w:dyaOrig="2549" w14:anchorId="23F875E8">
          <v:shape id="_x0000_i1100" type="#_x0000_t75" style="width:413.9pt;height:107.35pt" o:ole="">
            <v:imagedata r:id="rId160" o:title=""/>
          </v:shape>
          <o:OLEObject Type="Embed" ProgID="Word.Picture.8" ShapeID="_x0000_i1100" DrawAspect="Content" ObjectID="_1780775220" r:id="rId161"/>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914" w:name="_Toc28005528"/>
      <w:bookmarkStart w:id="915" w:name="_Toc36038200"/>
      <w:bookmarkStart w:id="916" w:name="_Toc45133397"/>
      <w:bookmarkStart w:id="917" w:name="_Toc51762227"/>
      <w:bookmarkStart w:id="918" w:name="_Toc59016632"/>
      <w:bookmarkStart w:id="919" w:name="_Toc68167602"/>
      <w:bookmarkStart w:id="920" w:name="_Toc169907027"/>
      <w:r w:rsidRPr="005A3EA5">
        <w:rPr>
          <w:lang w:eastAsia="zh-CN"/>
        </w:rPr>
        <w:t>8.5.3</w:t>
      </w:r>
      <w:r w:rsidRPr="005A3EA5">
        <w:rPr>
          <w:lang w:eastAsia="zh-CN"/>
        </w:rPr>
        <w:tab/>
        <w:t>Binding information Deletion</w:t>
      </w:r>
      <w:bookmarkEnd w:id="914"/>
      <w:bookmarkEnd w:id="915"/>
      <w:bookmarkEnd w:id="916"/>
      <w:bookmarkEnd w:id="917"/>
      <w:bookmarkEnd w:id="918"/>
      <w:bookmarkEnd w:id="919"/>
      <w:bookmarkEnd w:id="920"/>
    </w:p>
    <w:bookmarkStart w:id="921" w:name="_MON_1600242727"/>
    <w:bookmarkEnd w:id="921"/>
    <w:p w14:paraId="2C43A1A2" w14:textId="77777777" w:rsidR="004428CF" w:rsidRPr="001F31A0" w:rsidRDefault="004428CF">
      <w:pPr>
        <w:pStyle w:val="TH"/>
        <w:rPr>
          <w:lang w:eastAsia="ja-JP"/>
        </w:rPr>
      </w:pPr>
      <w:r w:rsidRPr="00053C72">
        <w:rPr>
          <w:lang w:eastAsia="ja-JP"/>
        </w:rPr>
        <w:object w:dxaOrig="9923" w:dyaOrig="2549" w14:anchorId="0DCFFE3B">
          <v:shape id="_x0000_i1101" type="#_x0000_t75" style="width:413.9pt;height:107.35pt" o:ole="">
            <v:imagedata r:id="rId162" o:title=""/>
          </v:shape>
          <o:OLEObject Type="Embed" ProgID="Word.Picture.8" ShapeID="_x0000_i1101" DrawAspect="Content" ObjectID="_1780775221" r:id="rId163"/>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922" w:name="_Toc28005529"/>
      <w:bookmarkStart w:id="923" w:name="_Toc36038201"/>
      <w:bookmarkStart w:id="924" w:name="_Toc45133398"/>
      <w:bookmarkStart w:id="925" w:name="_Toc51762228"/>
      <w:bookmarkStart w:id="926" w:name="_Toc59016633"/>
      <w:bookmarkStart w:id="927" w:name="_Toc68167603"/>
      <w:bookmarkStart w:id="928" w:name="_Toc169907028"/>
      <w:r w:rsidRPr="005A3EA5">
        <w:t>8.5.4</w:t>
      </w:r>
      <w:r w:rsidRPr="005A3EA5">
        <w:tab/>
        <w:t>Binding information Retrieval</w:t>
      </w:r>
      <w:bookmarkEnd w:id="922"/>
      <w:bookmarkEnd w:id="923"/>
      <w:bookmarkEnd w:id="924"/>
      <w:bookmarkEnd w:id="925"/>
      <w:bookmarkEnd w:id="926"/>
      <w:bookmarkEnd w:id="927"/>
      <w:bookmarkEnd w:id="928"/>
    </w:p>
    <w:bookmarkStart w:id="929" w:name="_MON_1600242766"/>
    <w:bookmarkEnd w:id="929"/>
    <w:p w14:paraId="494005A3" w14:textId="77777777" w:rsidR="004428CF" w:rsidRPr="001F31A0" w:rsidRDefault="004428CF">
      <w:pPr>
        <w:pStyle w:val="TH"/>
      </w:pPr>
      <w:r w:rsidRPr="00053C72">
        <w:rPr>
          <w:lang w:eastAsia="ja-JP"/>
        </w:rPr>
        <w:object w:dxaOrig="9923" w:dyaOrig="2549" w14:anchorId="7F58D2B4">
          <v:shape id="_x0000_i1102" type="#_x0000_t75" style="width:413.9pt;height:107.35pt" o:ole="">
            <v:imagedata r:id="rId164" o:title=""/>
          </v:shape>
          <o:OLEObject Type="Embed" ProgID="Word.Picture.8" ShapeID="_x0000_i1102" DrawAspect="Content" ObjectID="_1780775222" r:id="rId165"/>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0"/>
        <w:rPr>
          <w:rFonts w:eastAsia="DengXian"/>
          <w:lang w:eastAsia="zh-CN"/>
        </w:rPr>
      </w:pPr>
      <w:r w:rsidRPr="005A3EA5">
        <w:rPr>
          <w:rFonts w:eastAsia="DengXian"/>
          <w:lang w:eastAsia="zh-CN"/>
        </w:rPr>
        <w:tab/>
      </w:r>
      <w:r w:rsidRPr="005A3EA5">
        <w:t xml:space="preserve">The NF service consumer (e.g., NEF, 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0"/>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30" w:name="_Hlk1130413"/>
      <w:r w:rsidRPr="005A3EA5">
        <w:rPr>
          <w:rFonts w:eastAsia="DengXian"/>
        </w:rPr>
        <w:t xml:space="preserve">(e.g. Npcf_PolicyAuthorization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30"/>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31" w:name="_Toc28005530"/>
      <w:bookmarkStart w:id="932" w:name="_Toc36038202"/>
      <w:bookmarkStart w:id="933" w:name="_Toc45133399"/>
      <w:bookmarkStart w:id="934" w:name="_Toc51762229"/>
      <w:bookmarkStart w:id="935" w:name="_Toc59016634"/>
      <w:bookmarkStart w:id="936" w:name="_Toc68167604"/>
      <w:bookmarkStart w:id="937" w:name="_Toc169907029"/>
      <w:r w:rsidRPr="005A3EA5">
        <w:t>8.5.5</w:t>
      </w:r>
      <w:r w:rsidRPr="005A3EA5">
        <w:tab/>
        <w:t>Proxy BSF</w:t>
      </w:r>
      <w:bookmarkEnd w:id="931"/>
      <w:bookmarkEnd w:id="932"/>
      <w:bookmarkEnd w:id="933"/>
      <w:bookmarkEnd w:id="934"/>
      <w:bookmarkEnd w:id="935"/>
      <w:bookmarkEnd w:id="936"/>
      <w:bookmarkEnd w:id="937"/>
    </w:p>
    <w:p w14:paraId="67A2D1EF" w14:textId="77777777" w:rsidR="004428CF" w:rsidRPr="005A3EA5" w:rsidRDefault="004428CF">
      <w:pPr>
        <w:pStyle w:val="Heading4"/>
      </w:pPr>
      <w:bookmarkStart w:id="938" w:name="_Toc28005531"/>
      <w:bookmarkStart w:id="939" w:name="_Toc36038203"/>
      <w:bookmarkStart w:id="940" w:name="_Toc45133400"/>
      <w:bookmarkStart w:id="941" w:name="_Toc51762230"/>
      <w:bookmarkStart w:id="942" w:name="_Toc59016635"/>
      <w:bookmarkStart w:id="943" w:name="_Toc68167605"/>
      <w:bookmarkStart w:id="944" w:name="_Toc169907030"/>
      <w:r w:rsidRPr="005A3EA5">
        <w:t>8.5.5.1</w:t>
      </w:r>
      <w:r w:rsidRPr="005A3EA5">
        <w:tab/>
        <w:t>General</w:t>
      </w:r>
      <w:bookmarkEnd w:id="938"/>
      <w:bookmarkEnd w:id="939"/>
      <w:bookmarkEnd w:id="940"/>
      <w:bookmarkEnd w:id="941"/>
      <w:bookmarkEnd w:id="942"/>
      <w:bookmarkEnd w:id="943"/>
      <w:bookmarkEnd w:id="944"/>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945" w:name="_Toc28005532"/>
      <w:bookmarkStart w:id="946" w:name="_Toc36038204"/>
      <w:bookmarkStart w:id="947" w:name="_Toc45133401"/>
      <w:bookmarkStart w:id="948" w:name="_Toc51762231"/>
      <w:bookmarkStart w:id="949" w:name="_Toc59016636"/>
      <w:bookmarkStart w:id="950" w:name="_Toc68167606"/>
      <w:bookmarkStart w:id="951" w:name="_Toc169907031"/>
      <w:r w:rsidRPr="005A3EA5">
        <w:t>8.5.5.2</w:t>
      </w:r>
      <w:r w:rsidRPr="005A3EA5">
        <w:tab/>
        <w:t>Rx Session Establishment</w:t>
      </w:r>
      <w:bookmarkEnd w:id="945"/>
      <w:bookmarkEnd w:id="946"/>
      <w:bookmarkEnd w:id="947"/>
      <w:bookmarkEnd w:id="948"/>
      <w:bookmarkEnd w:id="949"/>
      <w:bookmarkEnd w:id="950"/>
      <w:bookmarkEnd w:id="951"/>
    </w:p>
    <w:bookmarkStart w:id="952" w:name="_MON_1591641977"/>
    <w:bookmarkEnd w:id="952"/>
    <w:p w14:paraId="62D066B6" w14:textId="77777777" w:rsidR="004428CF" w:rsidRPr="001F31A0" w:rsidRDefault="004428CF">
      <w:pPr>
        <w:pStyle w:val="TH"/>
        <w:rPr>
          <w:lang w:eastAsia="ja-JP"/>
        </w:rPr>
      </w:pPr>
      <w:r w:rsidRPr="00053C72">
        <w:rPr>
          <w:lang w:eastAsia="ja-JP"/>
        </w:rPr>
        <w:object w:dxaOrig="9923" w:dyaOrig="4250" w14:anchorId="0D984937">
          <v:shape id="_x0000_i1103" type="#_x0000_t75" style="width:413.9pt;height:177.55pt" o:ole="">
            <v:imagedata r:id="rId166" o:title=""/>
          </v:shape>
          <o:OLEObject Type="Embed" ProgID="Word.Picture.8" ShapeID="_x0000_i1103" DrawAspect="Content" ObjectID="_1780775223" r:id="rId167"/>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953" w:name="_Toc28005533"/>
      <w:bookmarkStart w:id="954" w:name="_Toc36038205"/>
      <w:bookmarkStart w:id="955" w:name="_Toc45133402"/>
      <w:bookmarkStart w:id="956" w:name="_Toc51762232"/>
      <w:bookmarkStart w:id="957" w:name="_Toc59016637"/>
      <w:bookmarkStart w:id="958" w:name="_Toc68167607"/>
      <w:bookmarkStart w:id="959" w:name="_Toc169907032"/>
      <w:r w:rsidRPr="005A3EA5">
        <w:t>8.5.5.3</w:t>
      </w:r>
      <w:r w:rsidRPr="005A3EA5">
        <w:tab/>
        <w:t>Rx Session Modification</w:t>
      </w:r>
      <w:bookmarkEnd w:id="953"/>
      <w:bookmarkEnd w:id="954"/>
      <w:bookmarkEnd w:id="955"/>
      <w:bookmarkEnd w:id="956"/>
      <w:bookmarkEnd w:id="957"/>
      <w:bookmarkEnd w:id="958"/>
      <w:bookmarkEnd w:id="959"/>
    </w:p>
    <w:p w14:paraId="69BD6138" w14:textId="77777777" w:rsidR="004428CF" w:rsidRPr="005A3EA5" w:rsidRDefault="004428CF">
      <w:pPr>
        <w:pStyle w:val="Heading5"/>
      </w:pPr>
      <w:bookmarkStart w:id="960" w:name="_Toc28005534"/>
      <w:bookmarkStart w:id="961" w:name="_Toc36038206"/>
      <w:bookmarkStart w:id="962" w:name="_Toc45133403"/>
      <w:bookmarkStart w:id="963" w:name="_Toc51762233"/>
      <w:bookmarkStart w:id="964" w:name="_Toc59016638"/>
      <w:bookmarkStart w:id="965" w:name="_Toc68167608"/>
      <w:bookmarkStart w:id="966" w:name="_Toc169907033"/>
      <w:r w:rsidRPr="005A3EA5">
        <w:t>8.5.5.3.1</w:t>
      </w:r>
      <w:r w:rsidRPr="005A3EA5">
        <w:tab/>
        <w:t>AF-initiated</w:t>
      </w:r>
      <w:bookmarkEnd w:id="960"/>
      <w:bookmarkEnd w:id="961"/>
      <w:bookmarkEnd w:id="962"/>
      <w:bookmarkEnd w:id="963"/>
      <w:bookmarkEnd w:id="964"/>
      <w:bookmarkEnd w:id="965"/>
      <w:bookmarkEnd w:id="966"/>
    </w:p>
    <w:bookmarkStart w:id="967" w:name="_MON_1591642884"/>
    <w:bookmarkEnd w:id="967"/>
    <w:p w14:paraId="2147A1B3" w14:textId="77777777" w:rsidR="004428CF" w:rsidRPr="001F31A0" w:rsidRDefault="004428CF">
      <w:pPr>
        <w:pStyle w:val="TH"/>
        <w:rPr>
          <w:lang w:eastAsia="ja-JP"/>
        </w:rPr>
      </w:pPr>
      <w:r w:rsidRPr="00053C72">
        <w:rPr>
          <w:lang w:eastAsia="ja-JP"/>
        </w:rPr>
        <w:object w:dxaOrig="9923" w:dyaOrig="3400" w14:anchorId="263D8658">
          <v:shape id="_x0000_i1104" type="#_x0000_t75" style="width:413.9pt;height:140.45pt" o:ole="">
            <v:imagedata r:id="rId168" o:title=""/>
          </v:shape>
          <o:OLEObject Type="Embed" ProgID="Word.Picture.8" ShapeID="_x0000_i1104" DrawAspect="Content" ObjectID="_1780775224" r:id="rId169"/>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968" w:name="_Toc28005535"/>
      <w:bookmarkStart w:id="969" w:name="_Toc36038207"/>
      <w:bookmarkStart w:id="970" w:name="_Toc45133404"/>
      <w:bookmarkStart w:id="971" w:name="_Toc51762234"/>
      <w:bookmarkStart w:id="972" w:name="_Toc59016639"/>
      <w:bookmarkStart w:id="973" w:name="_Toc68167609"/>
      <w:bookmarkStart w:id="974" w:name="_Toc169907034"/>
      <w:r w:rsidRPr="005A3EA5">
        <w:t>8.5.5.3.2</w:t>
      </w:r>
      <w:r w:rsidRPr="005A3EA5">
        <w:tab/>
        <w:t>PCF-initiated</w:t>
      </w:r>
      <w:bookmarkEnd w:id="968"/>
      <w:bookmarkEnd w:id="969"/>
      <w:bookmarkEnd w:id="970"/>
      <w:bookmarkEnd w:id="971"/>
      <w:bookmarkEnd w:id="972"/>
      <w:bookmarkEnd w:id="973"/>
      <w:bookmarkEnd w:id="974"/>
    </w:p>
    <w:bookmarkStart w:id="975" w:name="_MON_1591643903"/>
    <w:bookmarkEnd w:id="975"/>
    <w:p w14:paraId="7E629C23" w14:textId="77777777" w:rsidR="004428CF" w:rsidRPr="001F31A0" w:rsidRDefault="004428CF">
      <w:pPr>
        <w:pStyle w:val="TH"/>
        <w:rPr>
          <w:lang w:eastAsia="ja-JP"/>
        </w:rPr>
      </w:pPr>
      <w:r w:rsidRPr="00053C72">
        <w:rPr>
          <w:lang w:eastAsia="ja-JP"/>
        </w:rPr>
        <w:object w:dxaOrig="9923" w:dyaOrig="3399" w14:anchorId="21579CC3">
          <v:shape id="_x0000_i1105" type="#_x0000_t75" style="width:413.9pt;height:141.35pt" o:ole="">
            <v:imagedata r:id="rId170" o:title=""/>
          </v:shape>
          <o:OLEObject Type="Embed" ProgID="Word.Picture.8" ShapeID="_x0000_i1105" DrawAspect="Content" ObjectID="_1780775225" r:id="rId171"/>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76" w:name="_Toc28005536"/>
      <w:bookmarkStart w:id="977" w:name="_Toc36038208"/>
      <w:bookmarkStart w:id="978" w:name="_Toc45133405"/>
      <w:bookmarkStart w:id="979" w:name="_Toc51762235"/>
      <w:bookmarkStart w:id="980" w:name="_Toc59016640"/>
      <w:bookmarkStart w:id="981" w:name="_Toc68167610"/>
      <w:bookmarkStart w:id="982" w:name="_Toc169907035"/>
      <w:r w:rsidRPr="005A3EA5">
        <w:t>8.5.5.4</w:t>
      </w:r>
      <w:r w:rsidRPr="005A3EA5">
        <w:tab/>
        <w:t>Rx Session Termination</w:t>
      </w:r>
      <w:bookmarkEnd w:id="976"/>
      <w:bookmarkEnd w:id="977"/>
      <w:bookmarkEnd w:id="978"/>
      <w:bookmarkEnd w:id="979"/>
      <w:bookmarkEnd w:id="980"/>
      <w:bookmarkEnd w:id="981"/>
      <w:bookmarkEnd w:id="982"/>
    </w:p>
    <w:p w14:paraId="5E6346AB" w14:textId="77777777" w:rsidR="004428CF" w:rsidRPr="005A3EA5" w:rsidRDefault="004428CF">
      <w:pPr>
        <w:pStyle w:val="Heading5"/>
      </w:pPr>
      <w:bookmarkStart w:id="983" w:name="_Toc28005537"/>
      <w:bookmarkStart w:id="984" w:name="_Toc36038209"/>
      <w:bookmarkStart w:id="985" w:name="_Toc45133406"/>
      <w:bookmarkStart w:id="986" w:name="_Toc51762236"/>
      <w:bookmarkStart w:id="987" w:name="_Toc59016641"/>
      <w:bookmarkStart w:id="988" w:name="_Toc68167611"/>
      <w:bookmarkStart w:id="989" w:name="_Toc169907036"/>
      <w:r w:rsidRPr="005A3EA5">
        <w:t>8.5.5.4.1</w:t>
      </w:r>
      <w:r w:rsidRPr="005A3EA5">
        <w:tab/>
        <w:t>AF-initiated</w:t>
      </w:r>
      <w:bookmarkEnd w:id="983"/>
      <w:bookmarkEnd w:id="984"/>
      <w:bookmarkEnd w:id="985"/>
      <w:bookmarkEnd w:id="986"/>
      <w:bookmarkEnd w:id="987"/>
      <w:bookmarkEnd w:id="988"/>
      <w:bookmarkEnd w:id="989"/>
    </w:p>
    <w:bookmarkStart w:id="990" w:name="_MON_1591643094"/>
    <w:bookmarkEnd w:id="990"/>
    <w:p w14:paraId="219AE6C3" w14:textId="77777777" w:rsidR="004428CF" w:rsidRPr="001F31A0" w:rsidRDefault="004428CF">
      <w:pPr>
        <w:pStyle w:val="TH"/>
        <w:rPr>
          <w:lang w:eastAsia="ja-JP"/>
        </w:rPr>
      </w:pPr>
      <w:r w:rsidRPr="00053C72">
        <w:rPr>
          <w:lang w:eastAsia="ja-JP"/>
        </w:rPr>
        <w:object w:dxaOrig="9923" w:dyaOrig="3399" w14:anchorId="3925A08F">
          <v:shape id="_x0000_i1106" type="#_x0000_t75" style="width:413.9pt;height:141.35pt" o:ole="">
            <v:imagedata r:id="rId172" o:title=""/>
          </v:shape>
          <o:OLEObject Type="Embed" ProgID="Word.Picture.8" ShapeID="_x0000_i1106" DrawAspect="Content" ObjectID="_1780775226" r:id="rId173"/>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91" w:name="_Toc28005538"/>
      <w:bookmarkStart w:id="992" w:name="_Toc36038210"/>
      <w:bookmarkStart w:id="993" w:name="_Toc45133407"/>
      <w:bookmarkStart w:id="994" w:name="_Toc51762237"/>
      <w:bookmarkStart w:id="995" w:name="_Toc59016642"/>
      <w:bookmarkStart w:id="996" w:name="_Toc68167612"/>
      <w:bookmarkStart w:id="997" w:name="_Toc169907037"/>
      <w:r w:rsidRPr="005A3EA5">
        <w:t>8.5.5.4.2</w:t>
      </w:r>
      <w:r w:rsidRPr="005A3EA5">
        <w:tab/>
        <w:t>PCF-initiated</w:t>
      </w:r>
      <w:bookmarkEnd w:id="991"/>
      <w:bookmarkEnd w:id="992"/>
      <w:bookmarkEnd w:id="993"/>
      <w:bookmarkEnd w:id="994"/>
      <w:bookmarkEnd w:id="995"/>
      <w:bookmarkEnd w:id="996"/>
      <w:bookmarkEnd w:id="997"/>
    </w:p>
    <w:bookmarkStart w:id="998" w:name="_MON_1591694844"/>
    <w:bookmarkEnd w:id="998"/>
    <w:p w14:paraId="193F66D2" w14:textId="77777777" w:rsidR="004428CF" w:rsidRPr="001F31A0" w:rsidRDefault="004428CF">
      <w:pPr>
        <w:pStyle w:val="TH"/>
        <w:rPr>
          <w:lang w:eastAsia="ja-JP"/>
        </w:rPr>
      </w:pPr>
      <w:r w:rsidRPr="00053C72">
        <w:rPr>
          <w:lang w:eastAsia="ja-JP"/>
        </w:rPr>
        <w:object w:dxaOrig="9923" w:dyaOrig="3258" w14:anchorId="738D5EDE">
          <v:shape id="_x0000_i1107" type="#_x0000_t75" style="width:413.9pt;height:135.15pt" o:ole="">
            <v:imagedata r:id="rId174" o:title=""/>
          </v:shape>
          <o:OLEObject Type="Embed" ProgID="Word.Picture.8" ShapeID="_x0000_i1107" DrawAspect="Content" ObjectID="_1780775227" r:id="rId175"/>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999" w:name="_Toc28005539"/>
      <w:bookmarkStart w:id="1000" w:name="_Toc36038211"/>
      <w:bookmarkStart w:id="1001" w:name="_Toc45133408"/>
      <w:bookmarkStart w:id="1002" w:name="_Toc51762238"/>
      <w:bookmarkStart w:id="1003" w:name="_Toc59016643"/>
      <w:bookmarkStart w:id="1004" w:name="_Toc68167613"/>
      <w:bookmarkStart w:id="1005" w:name="_Toc169907038"/>
      <w:r w:rsidRPr="005A3EA5">
        <w:t>8.5.6</w:t>
      </w:r>
      <w:r w:rsidRPr="005A3EA5">
        <w:tab/>
        <w:t>Redirect BSF</w:t>
      </w:r>
      <w:bookmarkEnd w:id="999"/>
      <w:bookmarkEnd w:id="1000"/>
      <w:bookmarkEnd w:id="1001"/>
      <w:bookmarkEnd w:id="1002"/>
      <w:bookmarkEnd w:id="1003"/>
      <w:bookmarkEnd w:id="1004"/>
      <w:bookmarkEnd w:id="1005"/>
    </w:p>
    <w:p w14:paraId="250F5DA9" w14:textId="77777777" w:rsidR="004428CF" w:rsidRPr="005A3EA5" w:rsidRDefault="004428CF">
      <w:pPr>
        <w:pStyle w:val="Heading4"/>
      </w:pPr>
      <w:bookmarkStart w:id="1006" w:name="_Toc28005540"/>
      <w:bookmarkStart w:id="1007" w:name="_Toc36038212"/>
      <w:bookmarkStart w:id="1008" w:name="_Toc45133409"/>
      <w:bookmarkStart w:id="1009" w:name="_Toc51762239"/>
      <w:bookmarkStart w:id="1010" w:name="_Toc59016644"/>
      <w:bookmarkStart w:id="1011" w:name="_Toc68167614"/>
      <w:bookmarkStart w:id="1012" w:name="_Toc169907039"/>
      <w:r w:rsidRPr="005A3EA5">
        <w:t>8.5.6.1</w:t>
      </w:r>
      <w:r w:rsidRPr="005A3EA5">
        <w:tab/>
        <w:t>General</w:t>
      </w:r>
      <w:bookmarkEnd w:id="1006"/>
      <w:bookmarkEnd w:id="1007"/>
      <w:bookmarkEnd w:id="1008"/>
      <w:bookmarkEnd w:id="1009"/>
      <w:bookmarkEnd w:id="1010"/>
      <w:bookmarkEnd w:id="1011"/>
      <w:bookmarkEnd w:id="1012"/>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013" w:name="_Toc28005541"/>
      <w:bookmarkStart w:id="1014" w:name="_Toc36038213"/>
      <w:bookmarkStart w:id="1015" w:name="_Toc45133410"/>
      <w:bookmarkStart w:id="1016" w:name="_Toc51762240"/>
      <w:bookmarkStart w:id="1017" w:name="_Toc59016645"/>
      <w:bookmarkStart w:id="1018" w:name="_Toc68167615"/>
      <w:bookmarkStart w:id="1019" w:name="_Toc169907040"/>
      <w:r w:rsidRPr="005A3EA5">
        <w:t>8.5.6.2</w:t>
      </w:r>
      <w:r w:rsidRPr="005A3EA5">
        <w:tab/>
        <w:t>Rx Session Establishment</w:t>
      </w:r>
      <w:bookmarkEnd w:id="1013"/>
      <w:bookmarkEnd w:id="1014"/>
      <w:bookmarkEnd w:id="1015"/>
      <w:bookmarkEnd w:id="1016"/>
      <w:bookmarkEnd w:id="1017"/>
      <w:bookmarkEnd w:id="1018"/>
      <w:bookmarkEnd w:id="1019"/>
    </w:p>
    <w:bookmarkStart w:id="1020" w:name="_MON_1591644907"/>
    <w:bookmarkEnd w:id="1020"/>
    <w:p w14:paraId="0B982B04" w14:textId="77777777" w:rsidR="004428CF" w:rsidRPr="001F31A0" w:rsidRDefault="004428CF">
      <w:pPr>
        <w:pStyle w:val="TH"/>
        <w:rPr>
          <w:lang w:eastAsia="ja-JP"/>
        </w:rPr>
      </w:pPr>
      <w:r w:rsidRPr="00053C72">
        <w:rPr>
          <w:lang w:eastAsia="ja-JP"/>
        </w:rPr>
        <w:object w:dxaOrig="9923" w:dyaOrig="3966" w14:anchorId="117D7173">
          <v:shape id="_x0000_i1108" type="#_x0000_t75" style="width:413.9pt;height:166.55pt" o:ole="">
            <v:imagedata r:id="rId176" o:title=""/>
          </v:shape>
          <o:OLEObject Type="Embed" ProgID="Word.Picture.8" ShapeID="_x0000_i1108" DrawAspect="Content" ObjectID="_1780775228" r:id="rId177"/>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1021" w:name="_Toc28005542"/>
      <w:bookmarkStart w:id="1022" w:name="_Toc36038214"/>
      <w:bookmarkStart w:id="1023" w:name="_Toc45133411"/>
      <w:bookmarkStart w:id="1024" w:name="_Toc51762241"/>
      <w:bookmarkStart w:id="1025" w:name="_Toc59016646"/>
      <w:bookmarkStart w:id="1026" w:name="_Toc68167616"/>
      <w:bookmarkStart w:id="1027" w:name="_Toc169907041"/>
      <w:r w:rsidRPr="005A3EA5">
        <w:t>8.5.7</w:t>
      </w:r>
      <w:r w:rsidRPr="005A3EA5">
        <w:tab/>
      </w:r>
      <w:r w:rsidRPr="005A3EA5">
        <w:rPr>
          <w:lang w:eastAsia="zh-CN"/>
        </w:rPr>
        <w:t>Binding information Update</w:t>
      </w:r>
      <w:bookmarkEnd w:id="1021"/>
      <w:bookmarkEnd w:id="1022"/>
      <w:bookmarkEnd w:id="1023"/>
      <w:bookmarkEnd w:id="1024"/>
      <w:bookmarkEnd w:id="1025"/>
      <w:bookmarkEnd w:id="1026"/>
      <w:bookmarkEnd w:id="1027"/>
    </w:p>
    <w:p w14:paraId="2CAA4C88" w14:textId="77777777" w:rsidR="004428CF" w:rsidRPr="001F31A0" w:rsidRDefault="004428CF">
      <w:pPr>
        <w:pStyle w:val="TH"/>
        <w:rPr>
          <w:lang w:eastAsia="ja-JP"/>
        </w:rPr>
      </w:pPr>
      <w:r w:rsidRPr="001F31A0">
        <w:rPr>
          <w:lang w:eastAsia="ja-JP"/>
        </w:rPr>
        <w:object w:dxaOrig="9923" w:dyaOrig="2549" w14:anchorId="1475F390">
          <v:shape id="_x0000_i1109" type="#_x0000_t75" style="width:413.9pt;height:107.35pt" o:ole="">
            <v:imagedata r:id="rId178" o:title=""/>
          </v:shape>
          <o:OLEObject Type="Embed" ProgID="Word.Picture.8" ShapeID="_x0000_i1109" DrawAspect="Content" ObjectID="_1780775229" r:id="rId179"/>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바탕"/>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바탕"/>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바탕"/>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바탕"/>
        </w:rPr>
        <w:t xml:space="preserve"> w</w:t>
      </w:r>
      <w:r w:rsidRPr="005A3EA5">
        <w:t xml:space="preserve">hen a new IP address </w:t>
      </w:r>
      <w:r w:rsidRPr="005A3EA5">
        <w:rPr>
          <w:rFonts w:eastAsia="바탕"/>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바탕"/>
        </w:rPr>
        <w:t>-</w:t>
      </w:r>
      <w:r w:rsidRPr="005A3EA5">
        <w:rPr>
          <w:rFonts w:eastAsia="바탕"/>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바탕"/>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028" w:name="_Toc169907042"/>
      <w:r w:rsidRPr="005A3EA5">
        <w:t>8.5.</w:t>
      </w:r>
      <w:r w:rsidR="00DF1C46" w:rsidRPr="005A3EA5">
        <w:t>8</w:t>
      </w:r>
      <w:r w:rsidRPr="005A3EA5">
        <w:tab/>
        <w:t>Binding information Subscription</w:t>
      </w:r>
      <w:bookmarkEnd w:id="1028"/>
    </w:p>
    <w:p w14:paraId="44A269BA" w14:textId="77777777" w:rsidR="00E063D1" w:rsidRPr="001F31A0" w:rsidRDefault="00E063D1" w:rsidP="00E063D1">
      <w:pPr>
        <w:pStyle w:val="TH"/>
        <w:rPr>
          <w:lang w:eastAsia="ja-JP"/>
        </w:rPr>
      </w:pPr>
      <w:r w:rsidRPr="001F31A0">
        <w:object w:dxaOrig="6171" w:dyaOrig="3671" w14:anchorId="4ED13187">
          <v:shape id="_x0000_i1110" type="#_x0000_t75" style="width:241.6pt;height:144.9pt" o:ole="">
            <v:imagedata r:id="rId180" o:title=""/>
          </v:shape>
          <o:OLEObject Type="Embed" ProgID="Visio.Drawing.15" ShapeID="_x0000_i1110" DrawAspect="Content" ObjectID="_1780775230" r:id="rId181"/>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1029" w:name="_Toc169907043"/>
      <w:r w:rsidRPr="005A3EA5">
        <w:t>8.5.</w:t>
      </w:r>
      <w:r w:rsidR="00FC22AA" w:rsidRPr="005A3EA5">
        <w:t>9</w:t>
      </w:r>
      <w:r w:rsidRPr="005A3EA5">
        <w:tab/>
        <w:t>Binding information Unsubscription</w:t>
      </w:r>
      <w:bookmarkEnd w:id="1029"/>
    </w:p>
    <w:p w14:paraId="0A1523C4" w14:textId="77777777" w:rsidR="00863618" w:rsidRPr="001F31A0" w:rsidRDefault="00863618" w:rsidP="00863618">
      <w:pPr>
        <w:pStyle w:val="TH"/>
      </w:pPr>
      <w:r w:rsidRPr="00CE3238">
        <w:object w:dxaOrig="6171" w:dyaOrig="3671" w14:anchorId="6D206D21">
          <v:shape id="_x0000_i1111" type="#_x0000_t75" style="width:241.6pt;height:144.9pt" o:ole="">
            <v:imagedata r:id="rId182" o:title=""/>
          </v:shape>
          <o:OLEObject Type="Embed" ProgID="Visio.Drawing.15" ShapeID="_x0000_i1111" DrawAspect="Content" ObjectID="_1780775231" r:id="rId183"/>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30" w:name="_Toc169907044"/>
      <w:r w:rsidRPr="005A3EA5">
        <w:t>8.5.</w:t>
      </w:r>
      <w:r w:rsidR="00FC22AA" w:rsidRPr="005A3EA5">
        <w:t>10</w:t>
      </w:r>
      <w:r w:rsidRPr="005A3EA5">
        <w:tab/>
      </w:r>
      <w:r w:rsidRPr="005A3EA5">
        <w:rPr>
          <w:lang w:eastAsia="zh-CN"/>
        </w:rPr>
        <w:t>Binding information Notification</w:t>
      </w:r>
      <w:bookmarkEnd w:id="1030"/>
    </w:p>
    <w:p w14:paraId="178ED45E" w14:textId="77777777" w:rsidR="00243D86" w:rsidRPr="001F31A0" w:rsidRDefault="00243D86" w:rsidP="00243D86">
      <w:pPr>
        <w:pStyle w:val="TH"/>
        <w:rPr>
          <w:lang w:eastAsia="ja-JP"/>
        </w:rPr>
      </w:pPr>
      <w:r w:rsidRPr="00CE3238">
        <w:object w:dxaOrig="6171" w:dyaOrig="3671" w14:anchorId="10C06DBC">
          <v:shape id="_x0000_i1112" type="#_x0000_t75" style="width:241.6pt;height:144.9pt" o:ole="">
            <v:imagedata r:id="rId184" o:title=""/>
          </v:shape>
          <o:OLEObject Type="Embed" ProgID="Visio.Drawing.15" ShapeID="_x0000_i1112" DrawAspect="Content" ObjectID="_1780775232" r:id="rId185"/>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5D350F41" w14:textId="5C3D2A48" w:rsidR="006F5037" w:rsidRPr="008047A3" w:rsidRDefault="006F5037" w:rsidP="006F5037">
      <w:pPr>
        <w:pStyle w:val="B10"/>
        <w:rPr>
          <w:lang w:eastAsia="zh-CN"/>
        </w:rPr>
      </w:pPr>
      <w:r>
        <w:rPr>
          <w:lang w:eastAsia="zh-CN"/>
        </w:rPr>
        <w:t>1.</w:t>
      </w:r>
      <w:r>
        <w:rPr>
          <w:lang w:eastAsia="zh-CN"/>
        </w:rPr>
        <w:tab/>
      </w:r>
      <w:r w:rsidRPr="009931F0">
        <w:rPr>
          <w:lang w:eastAsia="zh-CN"/>
        </w:rPr>
        <w:t xml:space="preserve">If the notification has been previously subscribed in the BSF, the BSF invokes the Nbsf_Management_Notify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31" w:name="_Toc169907045"/>
      <w:bookmarkStart w:id="1032" w:name="_Toc28005543"/>
      <w:bookmarkStart w:id="1033" w:name="_Toc36038215"/>
      <w:bookmarkStart w:id="1034" w:name="_Toc45133412"/>
      <w:bookmarkStart w:id="1035" w:name="_Toc51762242"/>
      <w:bookmarkStart w:id="1036" w:name="_Toc59016647"/>
      <w:bookmarkStart w:id="1037" w:name="_Toc68167617"/>
      <w:r>
        <w:rPr>
          <w:lang w:eastAsia="zh-CN"/>
        </w:rPr>
        <w:t>8.6</w:t>
      </w:r>
      <w:r>
        <w:rPr>
          <w:lang w:eastAsia="ja-JP"/>
        </w:rPr>
        <w:tab/>
      </w:r>
      <w:r>
        <w:rPr>
          <w:lang w:eastAsia="zh-CN"/>
        </w:rPr>
        <w:t>PCF discovery and selection procedures in MBS deployments</w:t>
      </w:r>
      <w:bookmarkEnd w:id="1031"/>
    </w:p>
    <w:p w14:paraId="2A5417C8" w14:textId="77777777" w:rsidR="00953699" w:rsidRPr="005A3EA5" w:rsidRDefault="00953699" w:rsidP="00953699">
      <w:pPr>
        <w:pStyle w:val="Heading3"/>
        <w:rPr>
          <w:lang w:eastAsia="zh-CN"/>
        </w:rPr>
      </w:pPr>
      <w:bookmarkStart w:id="1038" w:name="_Toc169907046"/>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1038"/>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0"/>
      </w:pPr>
      <w:r w:rsidRPr="005A3EA5">
        <w:t>-</w:t>
      </w:r>
      <w:r w:rsidRPr="005A3EA5">
        <w:tab/>
        <w:t>Local operator policies.</w:t>
      </w:r>
    </w:p>
    <w:p w14:paraId="1DCEC168" w14:textId="77777777" w:rsidR="00953699" w:rsidRPr="005A3EA5" w:rsidRDefault="00953699" w:rsidP="00953699">
      <w:pPr>
        <w:pStyle w:val="B10"/>
      </w:pPr>
      <w:r w:rsidRPr="005A3EA5">
        <w:t>-</w:t>
      </w:r>
      <w:r w:rsidRPr="005A3EA5">
        <w:tab/>
        <w:t>the features supported by the PCF</w:t>
      </w:r>
    </w:p>
    <w:p w14:paraId="1FDE66B5" w14:textId="77777777" w:rsidR="00953699" w:rsidRPr="005A3EA5" w:rsidRDefault="00953699" w:rsidP="00953699">
      <w:pPr>
        <w:pStyle w:val="B10"/>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039" w:name="_Toc169907047"/>
      <w:r w:rsidRPr="00493789">
        <w:t>8.6.2</w:t>
      </w:r>
      <w:r w:rsidRPr="005A3EA5">
        <w:rPr>
          <w:lang w:eastAsia="ja-JP"/>
        </w:rPr>
        <w:tab/>
      </w:r>
      <w:r w:rsidRPr="005A3EA5">
        <w:rPr>
          <w:lang w:eastAsia="zh-CN"/>
        </w:rPr>
        <w:t>PCF discovery and selection by the AF</w:t>
      </w:r>
      <w:r>
        <w:rPr>
          <w:lang w:eastAsia="zh-CN"/>
        </w:rPr>
        <w:t>/NEF/MBSF</w:t>
      </w:r>
      <w:bookmarkEnd w:id="1039"/>
    </w:p>
    <w:p w14:paraId="610F64CB" w14:textId="77777777" w:rsidR="00953699" w:rsidRPr="005A3EA5" w:rsidRDefault="00953699" w:rsidP="00953699">
      <w:pPr>
        <w:pStyle w:val="Heading4"/>
        <w:rPr>
          <w:lang w:eastAsia="zh-CN"/>
        </w:rPr>
      </w:pPr>
      <w:bookmarkStart w:id="1040" w:name="_Toc169907048"/>
      <w:r w:rsidRPr="005A3EA5">
        <w:rPr>
          <w:lang w:eastAsia="zh-CN"/>
        </w:rPr>
        <w:t>8.</w:t>
      </w:r>
      <w:r>
        <w:rPr>
          <w:lang w:eastAsia="zh-CN"/>
        </w:rPr>
        <w:t>6.2.1</w:t>
      </w:r>
      <w:r w:rsidRPr="005A3EA5">
        <w:rPr>
          <w:lang w:eastAsia="zh-CN"/>
        </w:rPr>
        <w:tab/>
        <w:t>General</w:t>
      </w:r>
      <w:bookmarkEnd w:id="1040"/>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Nnrf_NFDiscovery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041" w:name="_Toc169907049"/>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1041"/>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0"/>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0"/>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related to the same MBS Session ID, and in the case where the AF/NEF/MBSF interacts with the PCF for MBS Policy Authorization, to ensure that the same PCF is selected for MBS Policy Authorization (via the Npcf_MBSPolicyAuthorization) and MBS Policy Association(s) management (via the Npcf_MBSPolicyControl).</w:t>
      </w:r>
      <w:r w:rsidRPr="005A3EA5">
        <w:t xml:space="preserve"> The PCF utilize</w:t>
      </w:r>
      <w:r w:rsidRPr="005A3EA5">
        <w:rPr>
          <w:lang w:eastAsia="zh-CN"/>
        </w:rPr>
        <w:t>s the Nbsf</w:t>
      </w:r>
      <w:r>
        <w:rPr>
          <w:lang w:eastAsia="zh-CN"/>
        </w:rPr>
        <w:t>_</w:t>
      </w:r>
      <w:r w:rsidRPr="005A3EA5">
        <w:rPr>
          <w:lang w:eastAsia="zh-CN"/>
        </w:rPr>
        <w:t xml:space="preserve">Management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0"/>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0"/>
      </w:pPr>
      <w:r w:rsidRPr="00CD0FC1">
        <w:t>d)</w:t>
      </w:r>
      <w:r w:rsidRPr="00CD0FC1">
        <w:tab/>
        <w:t xml:space="preserve">If the NF received a PCF set ID or a PCF instance ID with a level of SBA binding as result of the Nbsf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042" w:name="_Toc169907050"/>
      <w:r w:rsidRPr="005A3EA5">
        <w:t>8.</w:t>
      </w:r>
      <w:r>
        <w:t>6.3</w:t>
      </w:r>
      <w:r w:rsidRPr="005A3EA5">
        <w:tab/>
        <w:t>BSF procedures</w:t>
      </w:r>
      <w:bookmarkEnd w:id="1042"/>
    </w:p>
    <w:p w14:paraId="3EB86604" w14:textId="77777777" w:rsidR="00953699" w:rsidRPr="005A3EA5" w:rsidRDefault="00953699" w:rsidP="00953699">
      <w:pPr>
        <w:pStyle w:val="Heading4"/>
        <w:rPr>
          <w:lang w:eastAsia="zh-CN"/>
        </w:rPr>
      </w:pPr>
      <w:bookmarkStart w:id="1043" w:name="_Toc169907051"/>
      <w:r w:rsidRPr="005A3EA5">
        <w:rPr>
          <w:lang w:eastAsia="zh-CN"/>
        </w:rPr>
        <w:t>8.</w:t>
      </w:r>
      <w:r>
        <w:rPr>
          <w:lang w:eastAsia="zh-CN"/>
        </w:rPr>
        <w:t>6.3.1</w:t>
      </w:r>
      <w:r w:rsidRPr="005A3EA5">
        <w:rPr>
          <w:lang w:eastAsia="zh-CN"/>
        </w:rPr>
        <w:tab/>
        <w:t>General</w:t>
      </w:r>
      <w:bookmarkEnd w:id="1043"/>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044" w:name="_Toc169907052"/>
      <w:r w:rsidRPr="005A3EA5">
        <w:t>8</w:t>
      </w:r>
      <w:r>
        <w:t>.6.3.2</w:t>
      </w:r>
      <w:r w:rsidRPr="005A3EA5">
        <w:tab/>
      </w:r>
      <w:r w:rsidRPr="005A3EA5">
        <w:rPr>
          <w:lang w:eastAsia="zh-CN"/>
        </w:rPr>
        <w:t>Binding information Creation</w:t>
      </w:r>
      <w:bookmarkEnd w:id="1044"/>
    </w:p>
    <w:bookmarkStart w:id="1045" w:name="_MON_1737295687"/>
    <w:bookmarkEnd w:id="1045"/>
    <w:p w14:paraId="3BC8F4A7" w14:textId="6867ECF8" w:rsidR="00FC6AF3" w:rsidRPr="001F31A0" w:rsidRDefault="00FC6AF3" w:rsidP="00FC6AF3">
      <w:pPr>
        <w:pStyle w:val="TH"/>
        <w:rPr>
          <w:lang w:eastAsia="ja-JP"/>
        </w:rPr>
      </w:pPr>
      <w:r w:rsidRPr="00053C72">
        <w:rPr>
          <w:lang w:eastAsia="ja-JP"/>
        </w:rPr>
        <w:object w:dxaOrig="9923" w:dyaOrig="2549" w14:anchorId="3A11AB77">
          <v:shape id="_x0000_i1113" type="#_x0000_t75" style="width:413.9pt;height:107.35pt" o:ole="">
            <v:imagedata r:id="rId186" o:title=""/>
          </v:shape>
          <o:OLEObject Type="Embed" ProgID="Word.Picture.8" ShapeID="_x0000_i1113" DrawAspect="Content" ObjectID="_1780775233" r:id="rId187"/>
        </w:object>
      </w:r>
    </w:p>
    <w:p w14:paraId="275E6C4F" w14:textId="77777777" w:rsidR="00FC6AF3" w:rsidRPr="005A3EA5" w:rsidRDefault="00FC6AF3" w:rsidP="00FC6AF3">
      <w:pPr>
        <w:pStyle w:val="TF"/>
        <w:rPr>
          <w:lang w:eastAsia="ja-JP"/>
        </w:rPr>
      </w:pPr>
      <w:r w:rsidRPr="005A3EA5">
        <w:rPr>
          <w:lang w:eastAsia="ja-JP"/>
        </w:rPr>
        <w:t>Figure 8.</w:t>
      </w:r>
      <w:r>
        <w:rPr>
          <w:lang w:eastAsia="ja-JP"/>
        </w:rPr>
        <w:t>6.3</w:t>
      </w:r>
      <w:r w:rsidRPr="005A3EA5">
        <w:rPr>
          <w:lang w:eastAsia="ja-JP"/>
        </w:rPr>
        <w:t>.2-1: Binding information Creation procedure</w:t>
      </w:r>
    </w:p>
    <w:p w14:paraId="6C6DCAAB" w14:textId="58521581" w:rsidR="00FC6AF3" w:rsidRDefault="00FC6AF3" w:rsidP="00FC6AF3">
      <w:pPr>
        <w:pStyle w:val="B10"/>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0"/>
        <w:ind w:hanging="1"/>
        <w:rPr>
          <w:rFonts w:eastAsia="DengXian"/>
          <w:lang w:eastAsia="zh-CN"/>
        </w:rPr>
      </w:pPr>
      <w:r w:rsidRPr="006E28EE">
        <w:t xml:space="preserve">the PCF </w:t>
      </w:r>
      <w:r>
        <w:t xml:space="preserve">shall </w:t>
      </w:r>
      <w:r w:rsidRPr="006E28EE">
        <w:t xml:space="preserve">invoke the Nbsf_Management_Register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0"/>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046" w:name="_Toc169907053"/>
      <w:r w:rsidRPr="005A3EA5">
        <w:t>8.</w:t>
      </w:r>
      <w:r>
        <w:t>6.3.3</w:t>
      </w:r>
      <w:r w:rsidRPr="005A3EA5">
        <w:tab/>
      </w:r>
      <w:r w:rsidRPr="005A3EA5">
        <w:rPr>
          <w:lang w:eastAsia="zh-CN"/>
        </w:rPr>
        <w:t>Binding information Update</w:t>
      </w:r>
      <w:bookmarkEnd w:id="1046"/>
    </w:p>
    <w:bookmarkStart w:id="1047" w:name="_MON_1737295789"/>
    <w:bookmarkEnd w:id="1047"/>
    <w:p w14:paraId="430AA3D8" w14:textId="1E6CCD16" w:rsidR="00957E61" w:rsidRPr="001F31A0" w:rsidRDefault="00957E61" w:rsidP="00957E61">
      <w:pPr>
        <w:pStyle w:val="TH"/>
        <w:rPr>
          <w:lang w:eastAsia="ja-JP"/>
        </w:rPr>
      </w:pPr>
      <w:r w:rsidRPr="001F31A0">
        <w:rPr>
          <w:lang w:eastAsia="ja-JP"/>
        </w:rPr>
        <w:object w:dxaOrig="9923" w:dyaOrig="2549" w14:anchorId="265ECA32">
          <v:shape id="_x0000_i1114" type="#_x0000_t75" style="width:413.9pt;height:107.35pt" o:ole="">
            <v:imagedata r:id="rId188" o:title=""/>
          </v:shape>
          <o:OLEObject Type="Embed" ProgID="Word.Picture.8" ShapeID="_x0000_i1114" DrawAspect="Content" ObjectID="_1780775234" r:id="rId189"/>
        </w:object>
      </w:r>
    </w:p>
    <w:p w14:paraId="0A3C6F89" w14:textId="77777777" w:rsidR="00957E61" w:rsidRPr="005A3EA5" w:rsidRDefault="00957E61" w:rsidP="00957E61">
      <w:pPr>
        <w:pStyle w:val="TF"/>
        <w:rPr>
          <w:lang w:eastAsia="ja-JP"/>
        </w:rPr>
      </w:pPr>
      <w:r w:rsidRPr="005A3EA5">
        <w:rPr>
          <w:lang w:eastAsia="ja-JP"/>
        </w:rPr>
        <w:t>Figure 8.</w:t>
      </w:r>
      <w:r>
        <w:rPr>
          <w:lang w:eastAsia="ja-JP"/>
        </w:rPr>
        <w:t>6.3.3</w:t>
      </w:r>
      <w:r w:rsidRPr="005A3EA5">
        <w:rPr>
          <w:lang w:eastAsia="ja-JP"/>
        </w:rPr>
        <w:t>-1: Binding information Update procedure</w:t>
      </w:r>
    </w:p>
    <w:p w14:paraId="4B8F9AFC" w14:textId="360086CC" w:rsidR="00957E61" w:rsidRPr="00177407" w:rsidRDefault="00957E61" w:rsidP="00957E61">
      <w:pPr>
        <w:pStyle w:val="B10"/>
        <w:rPr>
          <w:rFonts w:eastAsia="바탕"/>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the PCF invokes the Nbsf</w:t>
      </w:r>
      <w:r>
        <w:t>_</w:t>
      </w:r>
      <w:r w:rsidRPr="005A3EA5">
        <w:t>Management</w:t>
      </w:r>
      <w:r>
        <w:t>_</w:t>
      </w:r>
      <w:r w:rsidRPr="005A3EA5">
        <w:t xml:space="preserve">Update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0"/>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048" w:name="_Toc169907054"/>
      <w:r w:rsidRPr="005A3EA5">
        <w:rPr>
          <w:lang w:eastAsia="zh-CN"/>
        </w:rPr>
        <w:t>8.</w:t>
      </w:r>
      <w:r>
        <w:rPr>
          <w:lang w:eastAsia="zh-CN"/>
        </w:rPr>
        <w:t>6.3.4</w:t>
      </w:r>
      <w:r w:rsidRPr="005A3EA5">
        <w:rPr>
          <w:lang w:eastAsia="zh-CN"/>
        </w:rPr>
        <w:tab/>
        <w:t>Binding information Deletion</w:t>
      </w:r>
      <w:bookmarkEnd w:id="1048"/>
    </w:p>
    <w:bookmarkStart w:id="1049" w:name="_MON_1737295851"/>
    <w:bookmarkEnd w:id="1049"/>
    <w:p w14:paraId="59A98603" w14:textId="4D400AF6" w:rsidR="00C8471E" w:rsidRPr="001F31A0" w:rsidRDefault="00C8471E" w:rsidP="00C8471E">
      <w:pPr>
        <w:pStyle w:val="TH"/>
        <w:rPr>
          <w:lang w:eastAsia="ja-JP"/>
        </w:rPr>
      </w:pPr>
      <w:r w:rsidRPr="00053C72">
        <w:rPr>
          <w:lang w:eastAsia="ja-JP"/>
        </w:rPr>
        <w:object w:dxaOrig="9923" w:dyaOrig="2549" w14:anchorId="6E80623B">
          <v:shape id="_x0000_i1115" type="#_x0000_t75" style="width:413.9pt;height:107.35pt" o:ole="">
            <v:imagedata r:id="rId190" o:title=""/>
          </v:shape>
          <o:OLEObject Type="Embed" ProgID="Word.Picture.8" ShapeID="_x0000_i1115" DrawAspect="Content" ObjectID="_1780775235" r:id="rId191"/>
        </w:object>
      </w:r>
    </w:p>
    <w:p w14:paraId="578703B2" w14:textId="77777777" w:rsidR="00C8471E" w:rsidRPr="005A3EA5" w:rsidRDefault="00C8471E" w:rsidP="00C8471E">
      <w:pPr>
        <w:pStyle w:val="TF"/>
      </w:pPr>
      <w:r w:rsidRPr="005A3EA5">
        <w:rPr>
          <w:lang w:eastAsia="ja-JP"/>
        </w:rPr>
        <w:t>Figure 8.</w:t>
      </w:r>
      <w:r>
        <w:rPr>
          <w:lang w:eastAsia="ja-JP"/>
        </w:rPr>
        <w:t>6.3.4</w:t>
      </w:r>
      <w:r w:rsidRPr="005A3EA5">
        <w:rPr>
          <w:lang w:eastAsia="ja-JP"/>
        </w:rPr>
        <w:t>-1: Binding information Deletion procedure</w:t>
      </w:r>
    </w:p>
    <w:p w14:paraId="71A59F00" w14:textId="032796B0" w:rsidR="00C8471E" w:rsidRPr="005A3EA5" w:rsidRDefault="00C8471E" w:rsidP="00C8471E">
      <w:pPr>
        <w:pStyle w:val="B10"/>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Nbsf_Management_Deregister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0"/>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050" w:name="_Toc169907055"/>
      <w:r w:rsidRPr="005A3EA5">
        <w:t>8.</w:t>
      </w:r>
      <w:r>
        <w:t>6.3.5</w:t>
      </w:r>
      <w:r w:rsidRPr="005A3EA5">
        <w:tab/>
        <w:t>Binding information Retrieval</w:t>
      </w:r>
      <w:bookmarkEnd w:id="1050"/>
    </w:p>
    <w:bookmarkStart w:id="1051" w:name="_MON_1737295956"/>
    <w:bookmarkEnd w:id="1051"/>
    <w:p w14:paraId="5E61139F" w14:textId="20CC8940" w:rsidR="004425E3" w:rsidRPr="001F31A0" w:rsidRDefault="004425E3" w:rsidP="004425E3">
      <w:pPr>
        <w:pStyle w:val="TH"/>
      </w:pPr>
      <w:r w:rsidRPr="00053C72">
        <w:rPr>
          <w:lang w:eastAsia="ja-JP"/>
        </w:rPr>
        <w:object w:dxaOrig="9923" w:dyaOrig="2549" w14:anchorId="34EC8B49">
          <v:shape id="_x0000_i1116" type="#_x0000_t75" style="width:413.9pt;height:107.35pt" o:ole="">
            <v:imagedata r:id="rId192" o:title=""/>
          </v:shape>
          <o:OLEObject Type="Embed" ProgID="Word.Picture.8" ShapeID="_x0000_i1116" DrawAspect="Content" ObjectID="_1780775236" r:id="rId193"/>
        </w:object>
      </w:r>
    </w:p>
    <w:p w14:paraId="4D3A9CB1" w14:textId="77777777" w:rsidR="004425E3" w:rsidRPr="005A3EA5" w:rsidRDefault="004425E3" w:rsidP="004425E3">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5C9A1BA6" w14:textId="2511D10C" w:rsidR="004425E3" w:rsidRDefault="004425E3" w:rsidP="004425E3">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 xml:space="preserve">Nbsf_Management_Discovery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0"/>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052" w:name="_Toc169907056"/>
      <w:r w:rsidRPr="001F31A0">
        <w:rPr>
          <w:lang w:eastAsia="zh-CN"/>
        </w:rPr>
        <w:t>9</w:t>
      </w:r>
      <w:r w:rsidRPr="005A3EA5">
        <w:tab/>
      </w:r>
      <w:r w:rsidRPr="009931F0">
        <w:t>Race condition handling</w:t>
      </w:r>
      <w:bookmarkEnd w:id="1032"/>
      <w:bookmarkEnd w:id="1033"/>
      <w:bookmarkEnd w:id="1034"/>
      <w:bookmarkEnd w:id="1035"/>
      <w:bookmarkEnd w:id="1036"/>
      <w:bookmarkEnd w:id="1037"/>
      <w:bookmarkEnd w:id="1052"/>
    </w:p>
    <w:p w14:paraId="053FFADB" w14:textId="77777777" w:rsidR="004428CF" w:rsidRPr="005A3EA5" w:rsidRDefault="004428CF">
      <w:pPr>
        <w:pStyle w:val="Heading2"/>
      </w:pPr>
      <w:bookmarkStart w:id="1053" w:name="_Toc28005544"/>
      <w:bookmarkStart w:id="1054" w:name="_Toc36038216"/>
      <w:bookmarkStart w:id="1055" w:name="_Toc45133413"/>
      <w:bookmarkStart w:id="1056" w:name="_Toc51762243"/>
      <w:bookmarkStart w:id="1057" w:name="_Toc59016648"/>
      <w:bookmarkStart w:id="1058" w:name="_Toc68167618"/>
      <w:bookmarkStart w:id="1059" w:name="_Toc169907057"/>
      <w:r w:rsidRPr="005A3EA5">
        <w:rPr>
          <w:lang w:eastAsia="ko-KR"/>
        </w:rPr>
        <w:t>9</w:t>
      </w:r>
      <w:r w:rsidRPr="005A3EA5">
        <w:rPr>
          <w:lang w:eastAsia="ja-JP"/>
        </w:rPr>
        <w:t>.1</w:t>
      </w:r>
      <w:r w:rsidRPr="005A3EA5">
        <w:rPr>
          <w:lang w:eastAsia="ja-JP"/>
        </w:rPr>
        <w:tab/>
      </w:r>
      <w:r w:rsidRPr="005A3EA5">
        <w:t>Overview</w:t>
      </w:r>
      <w:bookmarkEnd w:id="1053"/>
      <w:bookmarkEnd w:id="1054"/>
      <w:bookmarkEnd w:id="1055"/>
      <w:bookmarkEnd w:id="1056"/>
      <w:bookmarkEnd w:id="1057"/>
      <w:bookmarkEnd w:id="1058"/>
      <w:bookmarkEnd w:id="1059"/>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060" w:name="_Toc28005545"/>
      <w:bookmarkStart w:id="1061" w:name="_Toc36038217"/>
      <w:bookmarkStart w:id="1062" w:name="_Toc45133414"/>
      <w:bookmarkStart w:id="1063" w:name="_Toc51762244"/>
      <w:bookmarkStart w:id="1064" w:name="_Toc59016649"/>
      <w:bookmarkStart w:id="1065" w:name="_Toc68167619"/>
      <w:bookmarkStart w:id="1066" w:name="_Toc169907058"/>
      <w:r w:rsidRPr="005A3EA5">
        <w:rPr>
          <w:lang w:eastAsia="ko-KR"/>
        </w:rPr>
        <w:t>9</w:t>
      </w:r>
      <w:r w:rsidRPr="005A3EA5">
        <w:rPr>
          <w:lang w:eastAsia="ja-JP"/>
        </w:rPr>
        <w:t>.2</w:t>
      </w:r>
      <w:r w:rsidRPr="005A3EA5">
        <w:rPr>
          <w:lang w:eastAsia="ja-JP"/>
        </w:rPr>
        <w:tab/>
      </w:r>
      <w:r w:rsidRPr="005A3EA5">
        <w:t>Procedures</w:t>
      </w:r>
      <w:bookmarkEnd w:id="1060"/>
      <w:bookmarkEnd w:id="1061"/>
      <w:bookmarkEnd w:id="1062"/>
      <w:bookmarkEnd w:id="1063"/>
      <w:bookmarkEnd w:id="1064"/>
      <w:bookmarkEnd w:id="1065"/>
      <w:bookmarkEnd w:id="1066"/>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67" w:name="historyclause"/>
      <w:r w:rsidRPr="005A3EA5">
        <w:br w:type="page"/>
      </w:r>
      <w:bookmarkStart w:id="1068" w:name="_Toc28005546"/>
      <w:bookmarkStart w:id="1069" w:name="_Toc36038218"/>
      <w:bookmarkStart w:id="1070" w:name="_Toc45133415"/>
      <w:bookmarkStart w:id="1071" w:name="_Toc51762245"/>
      <w:bookmarkStart w:id="1072" w:name="_Toc59016650"/>
      <w:bookmarkStart w:id="1073" w:name="_Toc68167620"/>
      <w:bookmarkStart w:id="1074" w:name="_Toc169907059"/>
      <w:r w:rsidRPr="005A3EA5">
        <w:t>Annex A (informative):</w:t>
      </w:r>
      <w:r w:rsidRPr="005A3EA5">
        <w:br/>
        <w:t>DRA and BSF coexistence</w:t>
      </w:r>
      <w:bookmarkEnd w:id="1068"/>
      <w:bookmarkEnd w:id="1069"/>
      <w:bookmarkEnd w:id="1070"/>
      <w:bookmarkEnd w:id="1071"/>
      <w:bookmarkEnd w:id="1072"/>
      <w:bookmarkEnd w:id="1073"/>
      <w:bookmarkEnd w:id="1074"/>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117" type="#_x0000_t75" style="width:413.9pt;height:148pt" o:ole="">
            <v:imagedata r:id="rId194" o:title=""/>
          </v:shape>
          <o:OLEObject Type="Embed" ProgID="Word.Picture.8" ShapeID="_x0000_i1117" DrawAspect="Content" ObjectID="_1780775237" r:id="rId195"/>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965CC">
      <w:pPr>
        <w:pStyle w:val="B10"/>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75" w:name="_Toc28005547"/>
      <w:bookmarkStart w:id="1076" w:name="_Toc36038219"/>
      <w:bookmarkStart w:id="1077" w:name="_Toc45133416"/>
      <w:bookmarkStart w:id="1078" w:name="_Toc51762246"/>
      <w:bookmarkStart w:id="1079" w:name="_Toc59016651"/>
      <w:bookmarkStart w:id="1080" w:name="_Toc68167621"/>
      <w:bookmarkStart w:id="1081" w:name="_Toc169907060"/>
      <w:r w:rsidRPr="005A3EA5">
        <w:t>Annex B (normative):</w:t>
      </w:r>
      <w:r w:rsidRPr="005A3EA5">
        <w:br/>
        <w:t>Signalling Flows for IMS</w:t>
      </w:r>
      <w:bookmarkEnd w:id="1075"/>
      <w:bookmarkEnd w:id="1076"/>
      <w:bookmarkEnd w:id="1077"/>
      <w:bookmarkEnd w:id="1078"/>
      <w:bookmarkEnd w:id="1079"/>
      <w:bookmarkEnd w:id="1080"/>
      <w:bookmarkEnd w:id="1081"/>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82"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4D706783" w14:textId="77777777" w:rsidR="00513FCD" w:rsidRDefault="00513FCD" w:rsidP="00513FCD">
      <w:pPr>
        <w:pStyle w:val="NO"/>
      </w:pPr>
      <w:bookmarkStart w:id="1083" w:name="_Toc36038220"/>
      <w:bookmarkStart w:id="1084" w:name="_Toc45133417"/>
      <w:bookmarkStart w:id="1085" w:name="_Toc51762247"/>
      <w:bookmarkStart w:id="1086" w:name="_Toc59016652"/>
      <w:bookmarkStart w:id="1087" w:name="_Toc68167622"/>
      <w:r>
        <w:t>NOTE 2: In this Release only IMS voice and emergency services are provided for SNPN.</w:t>
      </w:r>
      <w:r w:rsidRPr="007E60AC">
        <w:t xml:space="preserve"> </w:t>
      </w:r>
      <w:r w:rsidRPr="003F07B5">
        <w:t xml:space="preserve">IMS </w:t>
      </w:r>
      <w:r>
        <w:t>e</w:t>
      </w:r>
      <w:r w:rsidRPr="003F07B5">
        <w:t>mergency services are not supported for SNPN when the UE accesses the SNPN over NWu via a PLMN.</w:t>
      </w:r>
    </w:p>
    <w:p w14:paraId="5C5DEE56" w14:textId="77777777" w:rsidR="004428CF" w:rsidRPr="005A3EA5" w:rsidRDefault="004428CF">
      <w:pPr>
        <w:pStyle w:val="Heading1"/>
      </w:pPr>
      <w:bookmarkStart w:id="1088" w:name="_Toc169907061"/>
      <w:r w:rsidRPr="005A3EA5">
        <w:rPr>
          <w:lang w:eastAsia="ja-JP"/>
        </w:rPr>
        <w:t>B.</w:t>
      </w:r>
      <w:r w:rsidRPr="005A3EA5">
        <w:rPr>
          <w:lang w:eastAsia="ko-KR"/>
        </w:rPr>
        <w:t>1</w:t>
      </w:r>
      <w:r w:rsidRPr="005A3EA5">
        <w:rPr>
          <w:lang w:eastAsia="ja-JP"/>
        </w:rPr>
        <w:tab/>
      </w:r>
      <w:r w:rsidRPr="005A3EA5">
        <w:t>General</w:t>
      </w:r>
      <w:bookmarkEnd w:id="1082"/>
      <w:bookmarkEnd w:id="1083"/>
      <w:bookmarkEnd w:id="1084"/>
      <w:bookmarkEnd w:id="1085"/>
      <w:bookmarkEnd w:id="1086"/>
      <w:bookmarkEnd w:id="1087"/>
      <w:bookmarkEnd w:id="1088"/>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089" w:name="_Toc28005549"/>
      <w:bookmarkStart w:id="1090" w:name="_Toc36038221"/>
      <w:bookmarkStart w:id="1091" w:name="_Toc45133418"/>
      <w:bookmarkStart w:id="1092" w:name="_Toc51762248"/>
      <w:bookmarkStart w:id="1093" w:name="_Toc59016653"/>
      <w:bookmarkStart w:id="1094" w:name="_Toc68167623"/>
      <w:bookmarkStart w:id="1095" w:name="_Toc169907062"/>
      <w:r w:rsidRPr="005A3EA5">
        <w:rPr>
          <w:lang w:eastAsia="ja-JP"/>
        </w:rPr>
        <w:t>B.2</w:t>
      </w:r>
      <w:r w:rsidRPr="005A3EA5">
        <w:rPr>
          <w:lang w:eastAsia="ja-JP"/>
        </w:rPr>
        <w:tab/>
      </w:r>
      <w:r w:rsidRPr="005A3EA5">
        <w:t>IMS Session Establishment</w:t>
      </w:r>
      <w:bookmarkEnd w:id="1089"/>
      <w:bookmarkEnd w:id="1090"/>
      <w:bookmarkEnd w:id="1091"/>
      <w:bookmarkEnd w:id="1092"/>
      <w:bookmarkEnd w:id="1093"/>
      <w:bookmarkEnd w:id="1094"/>
      <w:bookmarkEnd w:id="1095"/>
    </w:p>
    <w:p w14:paraId="07A4C16A" w14:textId="77777777" w:rsidR="004428CF" w:rsidRPr="005A3EA5" w:rsidRDefault="004428CF">
      <w:pPr>
        <w:pStyle w:val="Heading2"/>
        <w:rPr>
          <w:lang w:eastAsia="ja-JP"/>
        </w:rPr>
      </w:pPr>
      <w:bookmarkStart w:id="1096" w:name="_Toc28005550"/>
      <w:bookmarkStart w:id="1097" w:name="_Toc36038222"/>
      <w:bookmarkStart w:id="1098" w:name="_Toc45133419"/>
      <w:bookmarkStart w:id="1099" w:name="_Toc51762249"/>
      <w:bookmarkStart w:id="1100" w:name="_Toc59016654"/>
      <w:bookmarkStart w:id="1101" w:name="_Toc68167624"/>
      <w:bookmarkStart w:id="1102" w:name="_Toc169907063"/>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96"/>
      <w:bookmarkEnd w:id="1097"/>
      <w:bookmarkEnd w:id="1098"/>
      <w:bookmarkEnd w:id="1099"/>
      <w:bookmarkEnd w:id="1100"/>
      <w:bookmarkEnd w:id="1101"/>
      <w:bookmarkEnd w:id="1102"/>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118" type="#_x0000_t75" style="width:459.85pt;height:552.15pt" o:ole="">
            <v:imagedata r:id="rId196" o:title=""/>
          </v:shape>
          <o:OLEObject Type="Embed" ProgID="Visio.Drawing.11" ShapeID="_x0000_i1118" DrawAspect="Content" ObjectID="_1780775238" r:id="rId197"/>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19" type="#_x0000_t75" style="width:473.95pt;height:644pt" o:ole="">
            <v:imagedata r:id="rId198" o:title=""/>
          </v:shape>
          <o:OLEObject Type="Embed" ProgID="Visio.Drawing.11" ShapeID="_x0000_i1119" DrawAspect="Content" ObjectID="_1780775239" r:id="rId199"/>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103" w:name="_Toc28005551"/>
      <w:bookmarkStart w:id="1104" w:name="_Toc36038223"/>
      <w:bookmarkStart w:id="1105" w:name="_Toc45133420"/>
      <w:bookmarkStart w:id="1106" w:name="_Toc51762250"/>
      <w:bookmarkStart w:id="1107" w:name="_Toc59016655"/>
      <w:bookmarkStart w:id="1108" w:name="_Toc68167625"/>
      <w:bookmarkStart w:id="1109" w:name="_Toc169907064"/>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103"/>
      <w:bookmarkEnd w:id="1104"/>
      <w:bookmarkEnd w:id="1105"/>
      <w:bookmarkEnd w:id="1106"/>
      <w:bookmarkEnd w:id="1107"/>
      <w:bookmarkEnd w:id="1108"/>
      <w:bookmarkEnd w:id="1109"/>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20" type="#_x0000_t75" style="width:465.15pt;height:580.85pt" o:ole="">
            <v:imagedata r:id="rId200" o:title=""/>
          </v:shape>
          <o:OLEObject Type="Embed" ProgID="Visio.Drawing.11" ShapeID="_x0000_i1120" DrawAspect="Content" ObjectID="_1780775240" r:id="rId201"/>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21" type="#_x0000_t75" style="width:471.75pt;height:784.95pt" o:ole="">
            <v:imagedata r:id="rId202" o:title=""/>
          </v:shape>
          <o:OLEObject Type="Embed" ProgID="Visio.Drawing.11" ShapeID="_x0000_i1121" DrawAspect="Content" ObjectID="_1780775241" r:id="rId203"/>
        </w:object>
      </w:r>
    </w:p>
    <w:p w14:paraId="62DE98E2" w14:textId="2CD2C687" w:rsidR="004428CF" w:rsidRPr="005A3EA5" w:rsidRDefault="001F31A0">
      <w:pPr>
        <w:pStyle w:val="TF"/>
        <w:rPr>
          <w:lang w:eastAsia="ja-JP"/>
        </w:rPr>
      </w:pPr>
      <w:r w:rsidRPr="001F31A0">
        <w:rPr>
          <w:lang w:eastAsia="ja-JP"/>
        </w:rPr>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110" w:name="_Toc28005552"/>
      <w:bookmarkStart w:id="1111" w:name="_Toc36038224"/>
      <w:bookmarkStart w:id="1112" w:name="_Toc45133421"/>
      <w:bookmarkStart w:id="1113" w:name="_Toc51762251"/>
      <w:bookmarkStart w:id="1114" w:name="_Toc59016656"/>
      <w:bookmarkStart w:id="1115" w:name="_Toc68167626"/>
      <w:bookmarkStart w:id="1116" w:name="_Toc169907065"/>
      <w:r w:rsidRPr="005A3EA5">
        <w:rPr>
          <w:lang w:eastAsia="ja-JP"/>
        </w:rPr>
        <w:t>B.3</w:t>
      </w:r>
      <w:r w:rsidRPr="005A3EA5">
        <w:rPr>
          <w:lang w:eastAsia="ja-JP"/>
        </w:rPr>
        <w:tab/>
      </w:r>
      <w:r w:rsidRPr="005A3EA5">
        <w:t>IMS Session Modification</w:t>
      </w:r>
      <w:bookmarkEnd w:id="1110"/>
      <w:bookmarkEnd w:id="1111"/>
      <w:bookmarkEnd w:id="1112"/>
      <w:bookmarkEnd w:id="1113"/>
      <w:bookmarkEnd w:id="1114"/>
      <w:bookmarkEnd w:id="1115"/>
      <w:bookmarkEnd w:id="1116"/>
    </w:p>
    <w:p w14:paraId="73215FE9" w14:textId="77777777" w:rsidR="004428CF" w:rsidRPr="005A3EA5" w:rsidRDefault="004428CF">
      <w:pPr>
        <w:pStyle w:val="Heading2"/>
        <w:rPr>
          <w:lang w:eastAsia="ja-JP"/>
        </w:rPr>
      </w:pPr>
      <w:bookmarkStart w:id="1117" w:name="_Toc28005553"/>
      <w:bookmarkStart w:id="1118" w:name="_Toc36038225"/>
      <w:bookmarkStart w:id="1119" w:name="_Toc45133422"/>
      <w:bookmarkStart w:id="1120" w:name="_Toc51762252"/>
      <w:bookmarkStart w:id="1121" w:name="_Toc59016657"/>
      <w:bookmarkStart w:id="1122" w:name="_Toc68167627"/>
      <w:bookmarkStart w:id="1123" w:name="_Toc169907066"/>
      <w:r w:rsidRPr="005A3EA5">
        <w:rPr>
          <w:lang w:eastAsia="ja-JP"/>
        </w:rPr>
        <w:t>B.3.1</w:t>
      </w:r>
      <w:r w:rsidRPr="005A3EA5">
        <w:tab/>
      </w:r>
      <w:r w:rsidRPr="005A3EA5">
        <w:rPr>
          <w:lang w:eastAsia="ja-JP"/>
        </w:rPr>
        <w:t>Provisioning of service information</w:t>
      </w:r>
      <w:bookmarkEnd w:id="1117"/>
      <w:bookmarkEnd w:id="1118"/>
      <w:bookmarkEnd w:id="1119"/>
      <w:bookmarkEnd w:id="1120"/>
      <w:bookmarkEnd w:id="1121"/>
      <w:bookmarkEnd w:id="1122"/>
      <w:bookmarkEnd w:id="1123"/>
    </w:p>
    <w:p w14:paraId="3ABC3E88" w14:textId="4CE0CC80" w:rsidR="00B863C9" w:rsidRPr="005A3EA5" w:rsidRDefault="00B863C9" w:rsidP="00B863C9">
      <w:pPr>
        <w:rPr>
          <w:lang w:eastAsia="ja-JP"/>
        </w:rPr>
      </w:pPr>
      <w:bookmarkStart w:id="1124" w:name="_Toc28005554"/>
      <w:bookmarkStart w:id="1125" w:name="_Toc36038226"/>
      <w:bookmarkStart w:id="1126" w:name="_Toc45133423"/>
      <w:bookmarkStart w:id="1127" w:name="_Toc51762253"/>
      <w:bookmarkStart w:id="1128" w:name="_Toc59016658"/>
      <w:bookmarkStart w:id="1129" w:name="_Toc68167628"/>
      <w:r w:rsidRPr="005A3EA5">
        <w:rPr>
          <w:lang w:eastAsia="ja-JP"/>
        </w:rPr>
        <w:t>This clause covers the provisioning of service information</w:t>
      </w:r>
      <w:r>
        <w:rPr>
          <w:lang w:eastAsia="ja-JP"/>
        </w:rPr>
        <w:t xml:space="preserve"> and</w:t>
      </w:r>
      <w:r w:rsidRPr="005A3EA5">
        <w:rPr>
          <w:lang w:eastAsia="ja-JP"/>
        </w:rPr>
        <w:t xml:space="preserve"> the retrieval of network provided location information (UE location and/or time zone)</w:t>
      </w:r>
      <w:r>
        <w:rPr>
          <w:lang w:eastAsia="ja-JP"/>
        </w:rPr>
        <w:t>,</w:t>
      </w:r>
      <w:r w:rsidRPr="005A3EA5">
        <w:rPr>
          <w:lang w:eastAsia="ja-JP"/>
        </w:rPr>
        <w:t xml:space="preserve"> and </w:t>
      </w:r>
      <w:r>
        <w:rPr>
          <w:lang w:eastAsia="ja-JP"/>
        </w:rPr>
        <w:t xml:space="preserve">for the Npcf_PolicyAuthorization service, </w:t>
      </w:r>
      <w:r w:rsidRPr="005A3EA5">
        <w:rPr>
          <w:lang w:eastAsia="ja-JP"/>
        </w:rPr>
        <w:t>the report of EPS fallback indication</w:t>
      </w:r>
      <w:r>
        <w:rPr>
          <w:lang w:eastAsia="ja-JP"/>
        </w:rPr>
        <w:t>,</w:t>
      </w:r>
      <w:r w:rsidRPr="005A3EA5">
        <w:rPr>
          <w:lang w:eastAsia="ja-JP"/>
        </w:rPr>
        <w:t xml:space="preserve"> at IMS session modification both at the originating and terminating side.</w:t>
      </w:r>
    </w:p>
    <w:p w14:paraId="62B7C836" w14:textId="77777777" w:rsidR="00B863C9" w:rsidRPr="005A3EA5" w:rsidRDefault="00B863C9" w:rsidP="00B863C9">
      <w:pPr>
        <w:rPr>
          <w:lang w:eastAsia="ja-JP"/>
        </w:rPr>
      </w:pPr>
      <w:r w:rsidRPr="005A3EA5">
        <w:rPr>
          <w:lang w:eastAsia="ja-JP"/>
        </w:rPr>
        <w:t>In figure</w:t>
      </w:r>
      <w:r>
        <w:rPr>
          <w:lang w:eastAsia="ja-JP"/>
        </w:rPr>
        <w:t> </w:t>
      </w:r>
      <w:r w:rsidRPr="001F31A0">
        <w:rPr>
          <w:lang w:eastAsia="ja-JP"/>
        </w:rPr>
        <w:t>B.3.1-1 the P-CSCF derives the provisioning of service information to the PCF from the SDP offer/answer exchange.</w:t>
      </w:r>
    </w:p>
    <w:p w14:paraId="3F88B388" w14:textId="67122144" w:rsidR="00B863C9" w:rsidRPr="001F31A0" w:rsidRDefault="00B863C9" w:rsidP="00B863C9">
      <w:pPr>
        <w:pStyle w:val="TH"/>
        <w:rPr>
          <w:lang w:eastAsia="ja-JP"/>
        </w:rPr>
      </w:pPr>
      <w:r w:rsidRPr="001F31A0">
        <w:rPr>
          <w:lang w:eastAsia="ja-JP"/>
        </w:rPr>
        <w:object w:dxaOrig="8871" w:dyaOrig="12851" w14:anchorId="0593A919">
          <v:shape id="_x0000_i1122" type="#_x0000_t75" style="width:444.35pt;height:642.7pt" o:ole="">
            <v:imagedata r:id="rId204" o:title=""/>
          </v:shape>
          <o:OLEObject Type="Embed" ProgID="Visio.Drawing.11" ShapeID="_x0000_i1122" DrawAspect="Content" ObjectID="_1780775242" r:id="rId205"/>
        </w:object>
      </w:r>
    </w:p>
    <w:p w14:paraId="7A5C422B" w14:textId="77777777" w:rsidR="00B863C9" w:rsidRPr="005A3EA5" w:rsidRDefault="00B863C9" w:rsidP="00B863C9">
      <w:pPr>
        <w:pStyle w:val="TF"/>
        <w:rPr>
          <w:lang w:eastAsia="ja-JP"/>
        </w:rPr>
      </w:pPr>
      <w:r w:rsidRPr="005A3EA5">
        <w:rPr>
          <w:lang w:eastAsia="ja-JP"/>
        </w:rPr>
        <w:t>Figure</w:t>
      </w:r>
      <w:r>
        <w:rPr>
          <w:lang w:eastAsia="ja-JP"/>
        </w:rPr>
        <w:t> </w:t>
      </w:r>
      <w:r w:rsidRPr="001F31A0">
        <w:rPr>
          <w:lang w:eastAsia="ja-JP"/>
        </w:rPr>
        <w:t xml:space="preserve">B.3.1-1: </w:t>
      </w:r>
      <w:r w:rsidRPr="005A3EA5">
        <w:t>Provisioning of service information</w:t>
      </w:r>
      <w:r w:rsidRPr="005A3EA5">
        <w:rPr>
          <w:lang w:eastAsia="ja-JP"/>
        </w:rPr>
        <w:t xml:space="preserve"> at IMS session modification</w:t>
      </w:r>
    </w:p>
    <w:p w14:paraId="40635CB0" w14:textId="77777777" w:rsidR="00B863C9" w:rsidRPr="005A3EA5" w:rsidRDefault="00B863C9" w:rsidP="00B863C9">
      <w:pPr>
        <w:pStyle w:val="B10"/>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0"/>
      </w:pPr>
      <w:r w:rsidRPr="005A3EA5">
        <w:t>2.</w:t>
      </w:r>
      <w:r w:rsidRPr="005A3EA5">
        <w:tab/>
        <w:t>The P-CSCF identifies the relevant changes in the SDP.</w:t>
      </w:r>
    </w:p>
    <w:p w14:paraId="585F4E7F" w14:textId="77777777" w:rsidR="00B863C9" w:rsidRPr="005A3EA5" w:rsidRDefault="00B863C9" w:rsidP="00B863C9">
      <w:pPr>
        <w:pStyle w:val="B10"/>
      </w:pPr>
      <w:r w:rsidRPr="005A3EA5">
        <w:t>3.</w:t>
      </w:r>
      <w:r w:rsidRPr="005A3EA5">
        <w:tab/>
        <w:t>The P-CSCF forwards the SDP offer in SIP signalling.</w:t>
      </w:r>
    </w:p>
    <w:p w14:paraId="5B534FA7" w14:textId="77777777" w:rsidR="00B863C9" w:rsidRPr="005A3EA5" w:rsidRDefault="00B863C9" w:rsidP="00B863C9">
      <w:pPr>
        <w:pStyle w:val="B10"/>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0"/>
      </w:pPr>
      <w:r w:rsidRPr="005A3EA5">
        <w:t>5.</w:t>
      </w:r>
      <w:r w:rsidRPr="005A3EA5">
        <w:tab/>
        <w:t>The P-CSCF identifies the relevant changes in the SDP.</w:t>
      </w:r>
    </w:p>
    <w:p w14:paraId="3EEFC79D" w14:textId="77777777" w:rsidR="00B863C9" w:rsidRPr="005A3EA5" w:rsidRDefault="00B863C9" w:rsidP="00B863C9">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0"/>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0"/>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pPr>
        <w:rPr>
          <w:lang w:eastAsia="ja-JP"/>
        </w:rPr>
      </w:pPr>
      <w:r w:rsidRPr="005A3EA5">
        <w:rPr>
          <w:lang w:eastAsia="ja-JP"/>
        </w:rPr>
        <w:t>Optionally, the provisioning of service information may be derived already from the SDP offer to:</w:t>
      </w:r>
    </w:p>
    <w:p w14:paraId="50555F00" w14:textId="77777777" w:rsidR="00B863C9" w:rsidRPr="005A3EA5" w:rsidRDefault="00B863C9" w:rsidP="00B863C9">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516C5EF5" w14:textId="77777777" w:rsidR="00B863C9" w:rsidRPr="005A3EA5" w:rsidRDefault="00B863C9" w:rsidP="00B863C9">
      <w:pPr>
        <w:rPr>
          <w:lang w:eastAsia="ja-JP"/>
        </w:rPr>
      </w:pPr>
      <w:r w:rsidRPr="005A3EA5">
        <w:rPr>
          <w:lang w:eastAsia="ja-JP"/>
        </w:rPr>
        <w:t>This is described in figure</w:t>
      </w:r>
      <w:r w:rsidRPr="005A3EA5">
        <w:t> </w:t>
      </w:r>
      <w:r w:rsidRPr="005A3EA5">
        <w:rPr>
          <w:lang w:eastAsia="ja-JP"/>
        </w:rPr>
        <w:t>B.3.1-2.</w:t>
      </w:r>
    </w:p>
    <w:p w14:paraId="4583CE85" w14:textId="61607C98" w:rsidR="00B863C9" w:rsidRPr="001F31A0" w:rsidRDefault="00B863C9" w:rsidP="00B863C9">
      <w:pPr>
        <w:pStyle w:val="TH"/>
        <w:rPr>
          <w:lang w:eastAsia="ja-JP"/>
        </w:rPr>
      </w:pPr>
    </w:p>
    <w:p w14:paraId="6C96A545" w14:textId="77777777" w:rsidR="00B863C9" w:rsidRPr="005A3EA5" w:rsidRDefault="00B863C9" w:rsidP="00B863C9">
      <w:pPr>
        <w:pStyle w:val="TH"/>
        <w:rPr>
          <w:lang w:eastAsia="ja-JP"/>
        </w:rPr>
      </w:pPr>
      <w:r w:rsidRPr="001F31A0">
        <w:rPr>
          <w:lang w:eastAsia="ja-JP"/>
        </w:rPr>
        <w:object w:dxaOrig="9241" w:dyaOrig="16621" w14:anchorId="5E7146F6">
          <v:shape id="_x0000_i1123" type="#_x0000_t75" style="width:461.6pt;height:830.85pt" o:ole="">
            <v:imagedata r:id="rId206" o:title=""/>
          </v:shape>
          <o:OLEObject Type="Embed" ProgID="Visio.Drawing.11" ShapeID="_x0000_i1123" DrawAspect="Content" ObjectID="_1780775243" r:id="rId207"/>
        </w:object>
      </w:r>
      <w:r w:rsidRPr="001F31A0">
        <w:rPr>
          <w:lang w:eastAsia="ja-JP"/>
        </w:rPr>
        <w:t>Figure</w:t>
      </w:r>
      <w:r>
        <w:rPr>
          <w:lang w:eastAsia="ja-JP"/>
        </w:rPr>
        <w:t> </w:t>
      </w:r>
      <w:r w:rsidRPr="001F31A0">
        <w:rPr>
          <w:lang w:eastAsia="ja-JP"/>
        </w:rPr>
        <w:t xml:space="preserve">B.3.1-2: </w:t>
      </w:r>
      <w:r w:rsidRPr="001F31A0">
        <w:t>Provisioning of service information derived from SDP offer and answer</w:t>
      </w:r>
      <w:r w:rsidRPr="00680E3A">
        <w:rPr>
          <w:lang w:eastAsia="ja-JP"/>
        </w:rPr>
        <w:t xml:space="preserve"> at IMS session modification</w:t>
      </w:r>
    </w:p>
    <w:p w14:paraId="6A4F49EA" w14:textId="77777777" w:rsidR="00B863C9" w:rsidRPr="005A3EA5" w:rsidRDefault="00B863C9" w:rsidP="00B863C9">
      <w:pPr>
        <w:pStyle w:val="B10"/>
      </w:pPr>
      <w:r w:rsidRPr="005A3EA5">
        <w:t>1.</w:t>
      </w:r>
      <w:r w:rsidRPr="005A3EA5">
        <w:tab/>
        <w:t>The P-CSCF receives an SDP offer in SIP signalling for an exiting SIP dialogue.</w:t>
      </w:r>
    </w:p>
    <w:p w14:paraId="7ED38DF7" w14:textId="77777777" w:rsidR="00B863C9" w:rsidRPr="005A3EA5" w:rsidRDefault="00B863C9" w:rsidP="00B863C9">
      <w:pPr>
        <w:pStyle w:val="B10"/>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0"/>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0"/>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0"/>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0"/>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0"/>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0"/>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0"/>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0"/>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rPr>
          <w:lang w:eastAsia="ja-JP"/>
        </w:rPr>
        <w:t xml:space="preserve"> due to the updated service information.</w:t>
      </w:r>
    </w:p>
    <w:p w14:paraId="7EE3570C" w14:textId="77777777" w:rsidR="00B863C9" w:rsidRPr="005A3EA5" w:rsidRDefault="00B863C9" w:rsidP="00B863C9">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0"/>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130" w:name="_Toc169907067"/>
      <w:r w:rsidRPr="005A3EA5">
        <w:rPr>
          <w:lang w:eastAsia="ja-JP"/>
        </w:rPr>
        <w:t>B.3.2</w:t>
      </w:r>
      <w:r w:rsidRPr="005A3EA5">
        <w:rPr>
          <w:lang w:eastAsia="ja-JP"/>
        </w:rPr>
        <w:tab/>
        <w:t>Enabling of IP Flows</w:t>
      </w:r>
      <w:bookmarkEnd w:id="1124"/>
      <w:bookmarkEnd w:id="1125"/>
      <w:bookmarkEnd w:id="1126"/>
      <w:bookmarkEnd w:id="1127"/>
      <w:bookmarkEnd w:id="1128"/>
      <w:bookmarkEnd w:id="1129"/>
      <w:bookmarkEnd w:id="1130"/>
    </w:p>
    <w:p w14:paraId="19DBF5DD" w14:textId="77777777" w:rsidR="004428CF" w:rsidRPr="005A3EA5" w:rsidRDefault="004428CF">
      <w:bookmarkStart w:id="1131"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24" type="#_x0000_t75" style="width:419.2pt;height:343.65pt" o:ole="">
            <v:imagedata r:id="rId208" o:title=""/>
          </v:shape>
          <o:OLEObject Type="Embed" ProgID="Visio.Drawing.11" ShapeID="_x0000_i1124" DrawAspect="Content" ObjectID="_1780775244" r:id="rId209"/>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132" w:name="_Toc36038227"/>
      <w:bookmarkStart w:id="1133" w:name="_Toc45133424"/>
      <w:bookmarkStart w:id="1134" w:name="_Toc51762254"/>
      <w:bookmarkStart w:id="1135" w:name="_Toc59016659"/>
      <w:bookmarkStart w:id="1136" w:name="_Toc68167629"/>
      <w:bookmarkStart w:id="1137" w:name="_Toc169907068"/>
      <w:r w:rsidRPr="005A3EA5">
        <w:rPr>
          <w:lang w:eastAsia="ja-JP"/>
        </w:rPr>
        <w:t>B.3.3</w:t>
      </w:r>
      <w:r w:rsidRPr="005A3EA5">
        <w:rPr>
          <w:lang w:eastAsia="ja-JP"/>
        </w:rPr>
        <w:tab/>
        <w:t>Disabling of IP Flows</w:t>
      </w:r>
      <w:bookmarkEnd w:id="1131"/>
      <w:bookmarkEnd w:id="1132"/>
      <w:bookmarkEnd w:id="1133"/>
      <w:bookmarkEnd w:id="1134"/>
      <w:bookmarkEnd w:id="1135"/>
      <w:bookmarkEnd w:id="1136"/>
      <w:bookmarkEnd w:id="1137"/>
    </w:p>
    <w:p w14:paraId="33179FC7" w14:textId="77777777" w:rsidR="004428CF" w:rsidRPr="005A3EA5" w:rsidRDefault="004428CF">
      <w:bookmarkStart w:id="1138"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25" type="#_x0000_t75" style="width:439.5pt;height:340.55pt" o:ole="">
            <v:imagedata r:id="rId210" o:title=""/>
          </v:shape>
          <o:OLEObject Type="Embed" ProgID="Visio.Drawing.11" ShapeID="_x0000_i1125" DrawAspect="Content" ObjectID="_1780775245" r:id="rId211"/>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139" w:name="_Toc36038228"/>
      <w:bookmarkStart w:id="1140" w:name="_Toc45133425"/>
      <w:bookmarkStart w:id="1141" w:name="_Toc51762255"/>
      <w:bookmarkStart w:id="1142" w:name="_Toc59016660"/>
      <w:bookmarkStart w:id="1143" w:name="_Toc68167630"/>
      <w:bookmarkStart w:id="1144" w:name="_Toc169907069"/>
      <w:r w:rsidRPr="005A3EA5">
        <w:rPr>
          <w:lang w:eastAsia="ja-JP"/>
        </w:rPr>
        <w:t>B.3.4</w:t>
      </w:r>
      <w:r w:rsidRPr="005A3EA5">
        <w:rPr>
          <w:lang w:eastAsia="ja-JP"/>
        </w:rPr>
        <w:tab/>
        <w:t>Media Component Removal</w:t>
      </w:r>
      <w:bookmarkEnd w:id="1138"/>
      <w:bookmarkEnd w:id="1139"/>
      <w:bookmarkEnd w:id="1140"/>
      <w:bookmarkEnd w:id="1141"/>
      <w:bookmarkEnd w:id="1142"/>
      <w:bookmarkEnd w:id="1143"/>
      <w:bookmarkEnd w:id="1144"/>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26" type="#_x0000_t75" style="width:440.85pt;height:303pt" o:ole="">
            <v:imagedata r:id="rId212" o:title=""/>
          </v:shape>
          <o:OLEObject Type="Embed" ProgID="Visio.Drawing.11" ShapeID="_x0000_i1126" DrawAspect="Content" ObjectID="_1780775246" r:id="rId213"/>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145" w:name="_Toc28005557"/>
      <w:bookmarkStart w:id="1146" w:name="_Toc36038229"/>
      <w:bookmarkStart w:id="1147" w:name="_Toc45133426"/>
      <w:bookmarkStart w:id="1148" w:name="_Toc51762256"/>
      <w:bookmarkStart w:id="1149" w:name="_Toc59016661"/>
      <w:bookmarkStart w:id="1150" w:name="_Toc68167631"/>
      <w:bookmarkStart w:id="1151" w:name="_Toc169907070"/>
      <w:r w:rsidRPr="005A3EA5">
        <w:rPr>
          <w:lang w:eastAsia="ja-JP"/>
        </w:rPr>
        <w:t>B.4</w:t>
      </w:r>
      <w:r w:rsidRPr="005A3EA5">
        <w:rPr>
          <w:lang w:eastAsia="ja-JP"/>
        </w:rPr>
        <w:tab/>
      </w:r>
      <w:r w:rsidRPr="005A3EA5">
        <w:t>IMS Session Termination</w:t>
      </w:r>
      <w:bookmarkEnd w:id="1145"/>
      <w:bookmarkEnd w:id="1146"/>
      <w:bookmarkEnd w:id="1147"/>
      <w:bookmarkEnd w:id="1148"/>
      <w:bookmarkEnd w:id="1149"/>
      <w:bookmarkEnd w:id="1150"/>
      <w:bookmarkEnd w:id="1151"/>
    </w:p>
    <w:p w14:paraId="7FD90847" w14:textId="77777777" w:rsidR="004428CF" w:rsidRPr="005A3EA5" w:rsidRDefault="004428CF">
      <w:pPr>
        <w:pStyle w:val="Heading2"/>
      </w:pPr>
      <w:bookmarkStart w:id="1152" w:name="_Toc28005558"/>
      <w:bookmarkStart w:id="1153" w:name="_Toc36038230"/>
      <w:bookmarkStart w:id="1154" w:name="_Toc45133427"/>
      <w:bookmarkStart w:id="1155" w:name="_Toc51762257"/>
      <w:bookmarkStart w:id="1156" w:name="_Toc59016662"/>
      <w:bookmarkStart w:id="1157" w:name="_Toc68167632"/>
      <w:bookmarkStart w:id="1158" w:name="_Toc169907071"/>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152"/>
      <w:bookmarkEnd w:id="1153"/>
      <w:bookmarkEnd w:id="1154"/>
      <w:bookmarkEnd w:id="1155"/>
      <w:bookmarkEnd w:id="1156"/>
      <w:bookmarkEnd w:id="1157"/>
      <w:bookmarkEnd w:id="1158"/>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159" w:name="_MON_1430755432"/>
    <w:bookmarkEnd w:id="1159"/>
    <w:p w14:paraId="779540EA" w14:textId="77777777" w:rsidR="004428CF" w:rsidRPr="001F31A0" w:rsidRDefault="004428CF">
      <w:pPr>
        <w:pStyle w:val="TH"/>
        <w:rPr>
          <w:lang w:eastAsia="ja-JP"/>
        </w:rPr>
      </w:pPr>
      <w:r w:rsidRPr="001F31A0">
        <w:rPr>
          <w:lang w:eastAsia="ja-JP"/>
        </w:rPr>
        <w:object w:dxaOrig="7590" w:dyaOrig="3075" w14:anchorId="272BA25D">
          <v:shape id="_x0000_i1127" type="#_x0000_t75" style="width:382.1pt;height:152.4pt" o:ole="">
            <v:imagedata r:id="rId214" o:title=""/>
          </v:shape>
          <o:OLEObject Type="Embed" ProgID="Word.Picture.8" ShapeID="_x0000_i1127" DrawAspect="Content" ObjectID="_1780775247" r:id="rId215"/>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28" type="#_x0000_t75" style="width:373.7pt;height:242.5pt" o:ole="">
            <v:imagedata r:id="rId216" o:title=""/>
          </v:shape>
          <o:OLEObject Type="Embed" ProgID="Visio.Drawing.11" ShapeID="_x0000_i1128" DrawAspect="Content" ObjectID="_1780775248" r:id="rId217"/>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29" type="#_x0000_t75" style="width:465.15pt;height:178.9pt" o:ole="">
            <v:imagedata r:id="rId218" o:title=""/>
          </v:shape>
          <o:OLEObject Type="Embed" ProgID="Visio.Drawing.11" ShapeID="_x0000_i1129" DrawAspect="Content" ObjectID="_1780775249" r:id="rId219"/>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160" w:name="_Toc28005559"/>
      <w:bookmarkStart w:id="1161" w:name="_Toc36038231"/>
      <w:bookmarkStart w:id="1162" w:name="_Toc45133428"/>
      <w:bookmarkStart w:id="1163" w:name="_Toc51762258"/>
      <w:bookmarkStart w:id="1164" w:name="_Toc59016663"/>
      <w:bookmarkStart w:id="1165" w:name="_Toc68167633"/>
      <w:bookmarkStart w:id="1166" w:name="_Toc169907072"/>
      <w:r w:rsidRPr="005A3EA5">
        <w:rPr>
          <w:lang w:eastAsia="ja-JP"/>
        </w:rPr>
        <w:t>B.4.2</w:t>
      </w:r>
      <w:r w:rsidRPr="005A3EA5">
        <w:rPr>
          <w:lang w:eastAsia="ja-JP"/>
        </w:rPr>
        <w:tab/>
      </w:r>
      <w:r w:rsidRPr="005A3EA5">
        <w:t>QoS Flow Release/Loss</w:t>
      </w:r>
      <w:bookmarkEnd w:id="1160"/>
      <w:bookmarkEnd w:id="1161"/>
      <w:bookmarkEnd w:id="1162"/>
      <w:bookmarkEnd w:id="1163"/>
      <w:bookmarkEnd w:id="1164"/>
      <w:bookmarkEnd w:id="1165"/>
      <w:bookmarkEnd w:id="1166"/>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167" w:name="_Toc28005560"/>
      <w:bookmarkStart w:id="1168" w:name="_Toc36038232"/>
      <w:bookmarkStart w:id="1169" w:name="_Toc45133429"/>
      <w:bookmarkStart w:id="1170" w:name="_Toc51762259"/>
      <w:bookmarkStart w:id="1171" w:name="_Toc59016664"/>
      <w:bookmarkStart w:id="1172" w:name="_Toc68167634"/>
      <w:bookmarkStart w:id="1173" w:name="_Toc169907073"/>
      <w:r w:rsidRPr="005A3EA5">
        <w:rPr>
          <w:lang w:eastAsia="ja-JP"/>
        </w:rPr>
        <w:t>B.5</w:t>
      </w:r>
      <w:r w:rsidRPr="005A3EA5">
        <w:rPr>
          <w:lang w:eastAsia="ja-JP"/>
        </w:rPr>
        <w:tab/>
        <w:t>Subscription to Notification of Signalling Path Status at IMS Registration</w:t>
      </w:r>
      <w:bookmarkEnd w:id="1167"/>
      <w:bookmarkEnd w:id="1168"/>
      <w:bookmarkEnd w:id="1169"/>
      <w:bookmarkEnd w:id="1170"/>
      <w:bookmarkEnd w:id="1171"/>
      <w:bookmarkEnd w:id="1172"/>
      <w:bookmarkEnd w:id="1173"/>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74" w:name="_MON_1286280605"/>
    <w:bookmarkStart w:id="1175" w:name="_MON_1286190913"/>
    <w:bookmarkStart w:id="1176" w:name="_MON_1286193171"/>
    <w:bookmarkStart w:id="1177" w:name="_MON_1286193250"/>
    <w:bookmarkStart w:id="1178" w:name="_MON_1286193272"/>
    <w:bookmarkStart w:id="1179" w:name="_MON_1286193310"/>
    <w:bookmarkStart w:id="1180" w:name="_MON_1286268440"/>
    <w:bookmarkEnd w:id="1174"/>
    <w:bookmarkEnd w:id="1175"/>
    <w:bookmarkEnd w:id="1176"/>
    <w:bookmarkEnd w:id="1177"/>
    <w:bookmarkEnd w:id="1178"/>
    <w:bookmarkEnd w:id="1179"/>
    <w:bookmarkEnd w:id="1180"/>
    <w:bookmarkStart w:id="1181" w:name="_MON_1286268521"/>
    <w:bookmarkEnd w:id="1181"/>
    <w:p w14:paraId="758F940F" w14:textId="77777777" w:rsidR="004428CF" w:rsidRPr="001F31A0" w:rsidRDefault="004428CF">
      <w:pPr>
        <w:pStyle w:val="TH"/>
        <w:rPr>
          <w:lang w:eastAsia="ja-JP"/>
        </w:rPr>
      </w:pPr>
      <w:r w:rsidRPr="001F31A0">
        <w:rPr>
          <w:lang w:eastAsia="ja-JP"/>
        </w:rPr>
        <w:object w:dxaOrig="8313" w:dyaOrig="6793" w14:anchorId="6DD034B7">
          <v:shape id="_x0000_i1130" type="#_x0000_t75" style="width:481.05pt;height:393.55pt" o:ole="">
            <v:imagedata r:id="rId220" o:title=""/>
          </v:shape>
          <o:OLEObject Type="Embed" ProgID="Word.Picture.8" ShapeID="_x0000_i1130" DrawAspect="Content" ObjectID="_1780775250" r:id="rId221"/>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82" w:name="_Toc28005561"/>
      <w:bookmarkStart w:id="1183" w:name="_Toc36038233"/>
      <w:bookmarkStart w:id="1184" w:name="_Toc45133430"/>
      <w:bookmarkStart w:id="1185" w:name="_Toc51762260"/>
      <w:bookmarkStart w:id="1186" w:name="_Toc59016665"/>
      <w:bookmarkStart w:id="1187" w:name="_Toc68167635"/>
      <w:bookmarkStart w:id="1188" w:name="_Toc169907074"/>
      <w:r w:rsidRPr="005A3EA5">
        <w:rPr>
          <w:lang w:eastAsia="ja-JP"/>
        </w:rPr>
        <w:t>B.6</w:t>
      </w:r>
      <w:r w:rsidRPr="005A3EA5">
        <w:rPr>
          <w:lang w:eastAsia="ja-JP"/>
        </w:rPr>
        <w:tab/>
      </w:r>
      <w:r w:rsidRPr="005A3EA5">
        <w:t>Provisioning of SIP signalling flow information at IMS Registration</w:t>
      </w:r>
      <w:bookmarkEnd w:id="1182"/>
      <w:bookmarkEnd w:id="1183"/>
      <w:bookmarkEnd w:id="1184"/>
      <w:bookmarkEnd w:id="1185"/>
      <w:bookmarkEnd w:id="1186"/>
      <w:bookmarkEnd w:id="1187"/>
      <w:bookmarkEnd w:id="1188"/>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31" type="#_x0000_t75" style="width:387.4pt;height:364.4pt" o:ole="">
            <v:imagedata r:id="rId222" o:title=""/>
          </v:shape>
          <o:OLEObject Type="Embed" ProgID="Visio.Drawing.11" ShapeID="_x0000_i1131" DrawAspect="Content" ObjectID="_1780775251" r:id="rId223"/>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89" w:name="_Toc28005562"/>
      <w:bookmarkStart w:id="1190" w:name="_Toc36038234"/>
      <w:bookmarkStart w:id="1191" w:name="_Toc45133431"/>
      <w:bookmarkStart w:id="1192" w:name="_Toc51762261"/>
      <w:bookmarkStart w:id="1193" w:name="_Toc59016666"/>
      <w:bookmarkStart w:id="1194" w:name="_Toc68167636"/>
      <w:bookmarkStart w:id="1195" w:name="_Toc169907075"/>
      <w:r w:rsidRPr="005A3EA5">
        <w:rPr>
          <w:lang w:eastAsia="ja-JP"/>
        </w:rPr>
        <w:t>B.7</w:t>
      </w:r>
      <w:r w:rsidRPr="005A3EA5">
        <w:rPr>
          <w:lang w:eastAsia="ja-JP"/>
        </w:rPr>
        <w:tab/>
      </w:r>
      <w:r w:rsidRPr="005A3EA5">
        <w:t>Subscription to Notification of Change of Access Type at IMS Registration</w:t>
      </w:r>
      <w:bookmarkEnd w:id="1189"/>
      <w:bookmarkEnd w:id="1190"/>
      <w:bookmarkEnd w:id="1191"/>
      <w:bookmarkEnd w:id="1192"/>
      <w:bookmarkEnd w:id="1193"/>
      <w:bookmarkEnd w:id="1194"/>
      <w:bookmarkEnd w:id="1195"/>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32" type="#_x0000_t75" style="width:419.2pt;height:340.55pt" o:ole="">
            <v:imagedata r:id="rId224" o:title=""/>
          </v:shape>
          <o:OLEObject Type="Embed" ProgID="Visio.Drawing.11" ShapeID="_x0000_i1132" DrawAspect="Content" ObjectID="_1780775252" r:id="rId225"/>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96" w:name="_Hlk32429769"/>
      <w:r w:rsidRPr="005A3EA5">
        <w:t>figure 5.2.2.2.2.1-1</w:t>
      </w:r>
      <w:bookmarkEnd w:id="1196"/>
      <w:r w:rsidRPr="005A3EA5">
        <w:t>.</w:t>
      </w:r>
    </w:p>
    <w:p w14:paraId="31BB750D" w14:textId="77777777" w:rsidR="004428CF" w:rsidRPr="005A3EA5" w:rsidRDefault="004428CF">
      <w:pPr>
        <w:pStyle w:val="Heading1"/>
      </w:pPr>
      <w:bookmarkStart w:id="1197" w:name="_Toc28005563"/>
      <w:bookmarkStart w:id="1198" w:name="_Toc36038235"/>
      <w:bookmarkStart w:id="1199" w:name="_Toc45133432"/>
      <w:bookmarkStart w:id="1200" w:name="_Toc51762262"/>
      <w:bookmarkStart w:id="1201" w:name="_Toc59016667"/>
      <w:bookmarkStart w:id="1202" w:name="_Toc68167637"/>
      <w:bookmarkStart w:id="1203" w:name="_Toc169907076"/>
      <w:r w:rsidRPr="005A3EA5">
        <w:rPr>
          <w:lang w:eastAsia="ja-JP"/>
        </w:rPr>
        <w:t>B.8</w:t>
      </w:r>
      <w:r w:rsidRPr="005A3EA5">
        <w:rPr>
          <w:lang w:eastAsia="ja-JP"/>
        </w:rPr>
        <w:tab/>
      </w:r>
      <w:r w:rsidRPr="005A3EA5">
        <w:t>Subscription to Notification of Change of PLMN Identifier at IMS Registration</w:t>
      </w:r>
      <w:bookmarkEnd w:id="1197"/>
      <w:bookmarkEnd w:id="1198"/>
      <w:bookmarkEnd w:id="1199"/>
      <w:bookmarkEnd w:id="1200"/>
      <w:bookmarkEnd w:id="1201"/>
      <w:bookmarkEnd w:id="1202"/>
      <w:bookmarkEnd w:id="1203"/>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바탕"/>
        </w:rPr>
        <w:t>NOTE 1:</w:t>
      </w:r>
      <w:r w:rsidR="00AF1CD2" w:rsidRPr="005A3EA5">
        <w:rPr>
          <w:rFonts w:eastAsia="바탕"/>
        </w:rPr>
        <w:t xml:space="preserve"> </w:t>
      </w:r>
      <w:r w:rsidRPr="005A3EA5">
        <w:t>The SNPN identifier consists of the PLMN identifier and the NID</w:t>
      </w:r>
      <w:r w:rsidRPr="005A3EA5">
        <w:rPr>
          <w:rFonts w:eastAsia="바탕"/>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33" type="#_x0000_t75" style="width:481.05pt;height:388.7pt" o:ole="">
            <v:imagedata r:id="rId226" o:title=""/>
          </v:shape>
          <o:OLEObject Type="Embed" ProgID="Word.Picture.8" ShapeID="_x0000_i1133" DrawAspect="Content" ObjectID="_1780775253" r:id="rId227"/>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바탕"/>
        </w:rPr>
      </w:pPr>
      <w:r w:rsidRPr="005A3EA5">
        <w:rPr>
          <w:rFonts w:eastAsia="바탕"/>
        </w:rPr>
        <w:t>NOTE </w:t>
      </w:r>
      <w:r w:rsidR="000D3745" w:rsidRPr="005A3EA5">
        <w:rPr>
          <w:rFonts w:eastAsia="바탕"/>
        </w:rPr>
        <w:t>2</w:t>
      </w:r>
      <w:r w:rsidRPr="005A3EA5">
        <w:rPr>
          <w:rFonts w:eastAsia="바탕"/>
        </w:rPr>
        <w:t>:</w:t>
      </w:r>
      <w:r w:rsidRPr="005A3EA5">
        <w:rPr>
          <w:rFonts w:eastAsia="바탕"/>
        </w:rPr>
        <w:tab/>
      </w:r>
      <w:r w:rsidRPr="005A3EA5">
        <w:t>It should be possible for the P-CSCF to request the subscription to notification of IMS Signalling path status and IP-CAN Type changes also in this step</w:t>
      </w:r>
      <w:r w:rsidRPr="005A3EA5">
        <w:rPr>
          <w:rFonts w:eastAsia="바탕"/>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204" w:name="_Toc28005564"/>
      <w:bookmarkStart w:id="1205" w:name="_Toc36038236"/>
      <w:bookmarkStart w:id="1206" w:name="_Toc45133433"/>
      <w:bookmarkStart w:id="1207" w:name="_Toc51762263"/>
      <w:bookmarkStart w:id="1208" w:name="_Toc59016668"/>
      <w:bookmarkStart w:id="1209" w:name="_Toc68167638"/>
      <w:bookmarkStart w:id="1210" w:name="_Toc169907077"/>
      <w:r w:rsidRPr="005A3EA5">
        <w:rPr>
          <w:lang w:eastAsia="ja-JP"/>
        </w:rPr>
        <w:t>B.9</w:t>
      </w:r>
      <w:r w:rsidRPr="005A3EA5">
        <w:rPr>
          <w:lang w:eastAsia="ja-JP"/>
        </w:rPr>
        <w:tab/>
      </w:r>
      <w:r w:rsidRPr="005A3EA5">
        <w:rPr>
          <w:lang w:eastAsia="zh-CN"/>
        </w:rPr>
        <w:t>P-CSCF Restoration</w:t>
      </w:r>
      <w:bookmarkEnd w:id="1204"/>
      <w:bookmarkEnd w:id="1205"/>
      <w:bookmarkEnd w:id="1206"/>
      <w:bookmarkEnd w:id="1207"/>
      <w:bookmarkEnd w:id="1208"/>
      <w:bookmarkEnd w:id="1209"/>
      <w:bookmarkEnd w:id="1210"/>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34" type="#_x0000_t75" style="width:435.55pt;height:289.75pt" o:ole="">
            <v:imagedata r:id="rId228" o:title=""/>
          </v:shape>
          <o:OLEObject Type="Embed" ProgID="Visio.Drawing.11" ShapeID="_x0000_i1134" DrawAspect="Content" ObjectID="_1780775254" r:id="rId229"/>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in the "supi" 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211" w:name="_Toc36038237"/>
      <w:bookmarkStart w:id="1212" w:name="_Toc45133434"/>
      <w:bookmarkStart w:id="1213" w:name="_Toc51762264"/>
      <w:bookmarkStart w:id="1214" w:name="_Toc59016669"/>
      <w:bookmarkStart w:id="1215" w:name="_Toc68167639"/>
      <w:bookmarkStart w:id="1216" w:name="_Toc169907078"/>
      <w:r w:rsidRPr="005A3EA5">
        <w:rPr>
          <w:lang w:eastAsia="ja-JP"/>
        </w:rPr>
        <w:t>B.10</w:t>
      </w:r>
      <w:r w:rsidRPr="005A3EA5">
        <w:rPr>
          <w:lang w:eastAsia="ja-JP"/>
        </w:rPr>
        <w:tab/>
      </w:r>
      <w:r w:rsidRPr="005A3EA5">
        <w:rPr>
          <w:lang w:eastAsia="zh-CN"/>
        </w:rPr>
        <w:t>IMS Restricted Local Operator Services</w:t>
      </w:r>
      <w:bookmarkEnd w:id="1211"/>
      <w:bookmarkEnd w:id="1212"/>
      <w:bookmarkEnd w:id="1213"/>
      <w:bookmarkEnd w:id="1214"/>
      <w:bookmarkEnd w:id="1215"/>
      <w:bookmarkEnd w:id="1216"/>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바탕"/>
        </w:rPr>
      </w:pPr>
      <w:bookmarkStart w:id="1217" w:name="_Toc169907079"/>
      <w:bookmarkStart w:id="1218" w:name="_Toc28000201"/>
      <w:bookmarkStart w:id="1219" w:name="_Toc36036134"/>
      <w:bookmarkStart w:id="1220" w:name="_Toc44588551"/>
      <w:bookmarkStart w:id="1221" w:name="_Toc44588835"/>
      <w:bookmarkStart w:id="1222" w:name="_Toc45132031"/>
      <w:bookmarkStart w:id="1223" w:name="_Toc83238222"/>
      <w:bookmarkStart w:id="1224" w:name="_Toc28005565"/>
      <w:bookmarkStart w:id="1225" w:name="_Toc36038238"/>
      <w:bookmarkStart w:id="1226" w:name="_Toc45133435"/>
      <w:bookmarkStart w:id="1227" w:name="_Toc51762265"/>
      <w:bookmarkStart w:id="1228" w:name="_Toc59016670"/>
      <w:bookmarkStart w:id="1229" w:name="_Toc68167640"/>
      <w:r w:rsidRPr="005A3EA5">
        <w:rPr>
          <w:rFonts w:eastAsia="바탕"/>
          <w:lang w:eastAsia="ja-JP"/>
        </w:rPr>
        <w:t>B.11</w:t>
      </w:r>
      <w:r w:rsidRPr="005A3EA5">
        <w:rPr>
          <w:rFonts w:eastAsia="바탕"/>
          <w:lang w:eastAsia="ja-JP"/>
        </w:rPr>
        <w:tab/>
        <w:t xml:space="preserve">Retrieval of Network Provided Location Information for </w:t>
      </w:r>
      <w:r w:rsidRPr="005A3EA5">
        <w:rPr>
          <w:rFonts w:eastAsia="바탕"/>
        </w:rPr>
        <w:t>SMS over IP at Originating side</w:t>
      </w:r>
      <w:bookmarkEnd w:id="1217"/>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230" w:name="_MON_1705963906"/>
    <w:bookmarkEnd w:id="1230"/>
    <w:p w14:paraId="60E44019" w14:textId="77777777" w:rsidR="0004488F" w:rsidRPr="001F31A0" w:rsidRDefault="0004488F" w:rsidP="008047A3">
      <w:pPr>
        <w:pStyle w:val="TH"/>
      </w:pPr>
      <w:r w:rsidRPr="005A3EA5">
        <w:object w:dxaOrig="8371" w:dyaOrig="7670" w14:anchorId="47C1ADD1">
          <v:shape id="_x0000_i1135" type="#_x0000_t75" style="width:418.75pt;height:380.75pt" o:ole="">
            <v:imagedata r:id="rId230" o:title=""/>
          </v:shape>
          <o:OLEObject Type="Embed" ProgID="Word.Document.12" ShapeID="_x0000_i1135" DrawAspect="Content" ObjectID="_1780775255" r:id="rId231">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바탕"/>
        </w:rPr>
      </w:pPr>
      <w:bookmarkStart w:id="1231" w:name="_Toc169907080"/>
      <w:bookmarkEnd w:id="1218"/>
      <w:bookmarkEnd w:id="1219"/>
      <w:bookmarkEnd w:id="1220"/>
      <w:bookmarkEnd w:id="1221"/>
      <w:bookmarkEnd w:id="1222"/>
      <w:r w:rsidRPr="005A3EA5">
        <w:rPr>
          <w:rFonts w:eastAsia="바탕"/>
          <w:lang w:eastAsia="ja-JP"/>
        </w:rPr>
        <w:t>B.12</w:t>
      </w:r>
      <w:r w:rsidRPr="005A3EA5">
        <w:rPr>
          <w:rFonts w:eastAsia="바탕"/>
          <w:lang w:eastAsia="ja-JP"/>
        </w:rPr>
        <w:tab/>
        <w:t xml:space="preserve">Retrieval of Network Provided Location Information for </w:t>
      </w:r>
      <w:r w:rsidRPr="005A3EA5">
        <w:rPr>
          <w:rFonts w:eastAsia="바탕"/>
        </w:rPr>
        <w:t>SMS over IP at Terminating side</w:t>
      </w:r>
      <w:bookmarkEnd w:id="1231"/>
    </w:p>
    <w:p w14:paraId="7F6626A0" w14:textId="77777777" w:rsidR="00B55DDA" w:rsidRDefault="0004488F" w:rsidP="00D836B3">
      <w:pPr>
        <w:rPr>
          <w:lang w:eastAsia="ja-JP"/>
        </w:rPr>
      </w:pPr>
      <w:r w:rsidRPr="005A3EA5">
        <w:rPr>
          <w:lang w:eastAsia="ja-JP"/>
        </w:rPr>
        <w:t>This clause covers the optional request of access network information for SMS over IP.</w:t>
      </w:r>
    </w:p>
    <w:bookmarkStart w:id="1232" w:name="_MON_1705964160"/>
    <w:bookmarkEnd w:id="1232"/>
    <w:p w14:paraId="3B863CB4" w14:textId="7BEE48A7" w:rsidR="0004488F" w:rsidRPr="001F31A0" w:rsidRDefault="0004488F" w:rsidP="00D836B3">
      <w:pPr>
        <w:pStyle w:val="TH"/>
        <w:rPr>
          <w:lang w:eastAsia="ja-JP"/>
        </w:rPr>
      </w:pPr>
      <w:r w:rsidRPr="00053C72">
        <w:object w:dxaOrig="8371" w:dyaOrig="7710" w14:anchorId="3C9BDD52">
          <v:shape id="_x0000_i1136" type="#_x0000_t75" style="width:418.75pt;height:387.85pt" o:ole="">
            <v:imagedata r:id="rId232" o:title=""/>
          </v:shape>
          <o:OLEObject Type="Embed" ProgID="Word.Document.12" ShapeID="_x0000_i1136" DrawAspect="Content" ObjectID="_1780775256" r:id="rId233">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233" w:name="_Toc169907081"/>
      <w:r w:rsidRPr="005A3EA5">
        <w:t>Annex C (informative):</w:t>
      </w:r>
      <w:r w:rsidRPr="005A3EA5">
        <w:br/>
      </w:r>
      <w:bookmarkEnd w:id="1223"/>
      <w:r w:rsidRPr="005A3EA5">
        <w:t>Guidance for underlay network to support QoS differentiation for User Plane IPsec Child SA</w:t>
      </w:r>
      <w:bookmarkEnd w:id="1233"/>
    </w:p>
    <w:p w14:paraId="4CDCFD23" w14:textId="77777777" w:rsidR="00A71BA6" w:rsidRPr="005A3EA5" w:rsidRDefault="00A71BA6" w:rsidP="00A71BA6">
      <w:pPr>
        <w:pStyle w:val="Heading1"/>
        <w:rPr>
          <w:lang w:eastAsia="ja-JP"/>
        </w:rPr>
      </w:pPr>
      <w:bookmarkStart w:id="1234" w:name="_Toc169907082"/>
      <w:bookmarkStart w:id="1235" w:name="_Toc83238224"/>
      <w:r w:rsidRPr="005A3EA5">
        <w:rPr>
          <w:lang w:eastAsia="ja-JP"/>
        </w:rPr>
        <w:t>C.</w:t>
      </w:r>
      <w:r w:rsidRPr="005A3EA5">
        <w:rPr>
          <w:lang w:eastAsia="ko-KR"/>
        </w:rPr>
        <w:t>1</w:t>
      </w:r>
      <w:r w:rsidRPr="005A3EA5">
        <w:rPr>
          <w:lang w:eastAsia="ja-JP"/>
        </w:rPr>
        <w:tab/>
        <w:t>Access to PLMN services via SNPN and access to SNPN services via PLMN</w:t>
      </w:r>
      <w:bookmarkEnd w:id="1234"/>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75304D84" w:rsidR="00A71BA6" w:rsidRPr="005A3EA5" w:rsidRDefault="00A71BA6" w:rsidP="00A71BA6">
      <w:r w:rsidRPr="005A3EA5">
        <w:t>In these scenarios, the SNPN is the overlay network and the PLMN is the underlay network.</w:t>
      </w:r>
    </w:p>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236" w:name="_Toc169907083"/>
      <w:r w:rsidRPr="001F31A0">
        <w:rPr>
          <w:lang w:eastAsia="ja-JP"/>
        </w:rPr>
        <w:t>C.2</w:t>
      </w:r>
      <w:r w:rsidRPr="001F31A0">
        <w:rPr>
          <w:lang w:eastAsia="ja-JP"/>
        </w:rPr>
        <w:tab/>
        <w:t>QoS differentiation support in the underlay network for overlay services</w:t>
      </w:r>
      <w:bookmarkEnd w:id="1236"/>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235"/>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34862A70"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237" w:name="_Toc169907084"/>
      <w:r w:rsidRPr="005A3EA5">
        <w:rPr>
          <w:lang w:eastAsia="ja-JP"/>
        </w:rPr>
        <w:t>C.3</w:t>
      </w:r>
      <w:r w:rsidRPr="005A3EA5">
        <w:rPr>
          <w:lang w:eastAsia="ja-JP"/>
        </w:rPr>
        <w:tab/>
        <w:t>Guidelines for QoS requirements to/from DSCP mapping</w:t>
      </w:r>
      <w:bookmarkEnd w:id="1237"/>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238" w:name="_Toc169907085"/>
      <w:r w:rsidRPr="005A3EA5">
        <w:rPr>
          <w:lang w:eastAsia="ja-JP"/>
        </w:rPr>
        <w:t>C.4</w:t>
      </w:r>
      <w:r w:rsidRPr="005A3EA5">
        <w:rPr>
          <w:lang w:eastAsia="ja-JP"/>
        </w:rPr>
        <w:tab/>
        <w:t>N</w:t>
      </w:r>
      <w:r w:rsidRPr="005A3EA5">
        <w:t>etwork initiated QoS modification</w:t>
      </w:r>
      <w:bookmarkEnd w:id="1238"/>
    </w:p>
    <w:p w14:paraId="24AB19FB" w14:textId="7BA5CFBE" w:rsidR="00A71BA6" w:rsidRPr="005A3EA5" w:rsidRDefault="00A71BA6" w:rsidP="005965CC">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53106A3B" w14:textId="77777777" w:rsidR="00A71BA6" w:rsidRPr="001F31A0" w:rsidRDefault="00A71BA6" w:rsidP="00A71BA6">
      <w:pPr>
        <w:pStyle w:val="TH"/>
      </w:pPr>
      <w:r w:rsidRPr="001F31A0">
        <w:object w:dxaOrig="12491" w:dyaOrig="10831" w14:anchorId="7EF72512">
          <v:shape id="_x0000_i1137" type="#_x0000_t75" style="width:520.35pt;height:451.45pt" o:ole="">
            <v:imagedata r:id="rId234" o:title=""/>
          </v:shape>
          <o:OLEObject Type="Embed" ProgID="Visio.Drawing.15" ShapeID="_x0000_i1137" DrawAspect="Content" ObjectID="_1780775257" r:id="rId23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965CC">
      <w:pPr>
        <w:pStyle w:val="B10"/>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965CC">
      <w:pPr>
        <w:pStyle w:val="B10"/>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965CC">
      <w:pPr>
        <w:pStyle w:val="B10"/>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965CC">
      <w:pPr>
        <w:pStyle w:val="B10"/>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323CE3CF" w:rsidR="00A71BA6" w:rsidRPr="005A3EA5" w:rsidRDefault="00E56FD0" w:rsidP="005965CC">
      <w:pPr>
        <w:pStyle w:val="B10"/>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5F9DC16C" w:rsidR="00A71BA6" w:rsidRPr="005A3EA5" w:rsidRDefault="00E56FD0" w:rsidP="005965CC">
      <w:pPr>
        <w:pStyle w:val="B10"/>
      </w:pPr>
      <w:r>
        <w:tab/>
      </w:r>
      <w:r w:rsidR="00A71BA6" w:rsidRPr="005A3EA5">
        <w:t>The N3IWF (for DL) and the UE (for UL) will set the DSCP marking in the outer IP header of the User Plane IPsec Child SA.</w:t>
      </w:r>
    </w:p>
    <w:p w14:paraId="0C4B776C" w14:textId="162FF4F0" w:rsidR="00A71BA6" w:rsidRPr="005A3EA5" w:rsidRDefault="00E56FD0" w:rsidP="005965CC">
      <w:pPr>
        <w:pStyle w:val="B10"/>
      </w:pPr>
      <w:r>
        <w:tab/>
      </w:r>
      <w:r w:rsidR="00A71BA6" w:rsidRPr="005A3EA5">
        <w:t xml:space="preserve">When the service requests the termination of the specific QoS treatment to the overlay network, the PCF invokes the SM Policy Association Modification procedure (see </w:t>
      </w:r>
      <w:r w:rsidR="005A3EA5">
        <w:t>clause</w:t>
      </w:r>
      <w:r w:rsidR="00A71BA6" w:rsidRPr="001F31A0">
        <w:rPr>
          <w:lang w:eastAsia="zh-CN"/>
        </w:rPr>
        <w:t> </w:t>
      </w:r>
      <w:r w:rsidR="00A71BA6" w:rsidRPr="00053C72">
        <w:rPr>
          <w:lang w:eastAsia="zh-CN"/>
        </w:rPr>
        <w:t>5.2.2.2), which</w:t>
      </w:r>
      <w:r w:rsidR="00A71BA6" w:rsidRPr="00C16192">
        <w:t xml:space="preserve"> triggers the termination of the corresponding</w:t>
      </w:r>
      <w:r w:rsidR="00A71BA6"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965CC">
      <w:pPr>
        <w:pStyle w:val="B10"/>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965CC">
      <w:pPr>
        <w:pStyle w:val="B10"/>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965CC">
      <w:pPr>
        <w:pStyle w:val="B10"/>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965CC">
      <w:pPr>
        <w:pStyle w:val="B10"/>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239" w:name="_Toc169907086"/>
      <w:r w:rsidRPr="005A3EA5">
        <w:rPr>
          <w:lang w:eastAsia="ja-JP"/>
        </w:rPr>
        <w:t>C.5</w:t>
      </w:r>
      <w:r w:rsidRPr="005A3EA5">
        <w:rPr>
          <w:lang w:eastAsia="ja-JP"/>
        </w:rPr>
        <w:tab/>
      </w:r>
      <w:r w:rsidRPr="005A3EA5">
        <w:t>UE initiated QoS modification</w:t>
      </w:r>
      <w:bookmarkEnd w:id="1239"/>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38" type="#_x0000_t75" style="width:520.35pt;height:451.45pt" o:ole="">
            <v:imagedata r:id="rId236" o:title=""/>
          </v:shape>
          <o:OLEObject Type="Embed" ProgID="Visio.Drawing.15" ShapeID="_x0000_i1138" DrawAspect="Content" ObjectID="_1780775258" r:id="rId23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965CC">
      <w:pPr>
        <w:pStyle w:val="B10"/>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965CC">
      <w:pPr>
        <w:pStyle w:val="B10"/>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965CC">
      <w:pPr>
        <w:pStyle w:val="B10"/>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6D1CCAFA" w:rsidR="00A71BA6" w:rsidRPr="005A3EA5" w:rsidRDefault="00E56FD0" w:rsidP="005965CC">
      <w:pPr>
        <w:pStyle w:val="B10"/>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965CC">
      <w:pPr>
        <w:pStyle w:val="B10"/>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965CC">
      <w:pPr>
        <w:pStyle w:val="B10"/>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965CC">
      <w:pPr>
        <w:pStyle w:val="B10"/>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965CC">
      <w:pPr>
        <w:pStyle w:val="B10"/>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965CC">
      <w:pPr>
        <w:pStyle w:val="B10"/>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3EDB26B" w:rsidR="00A71BA6" w:rsidRPr="005A3EA5" w:rsidRDefault="00E56FD0" w:rsidP="005965CC">
      <w:pPr>
        <w:pStyle w:val="B10"/>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430A06F2" w14:textId="35CC39B3" w:rsidR="006C135C" w:rsidRPr="00680E3A" w:rsidRDefault="004428CF" w:rsidP="00812434">
      <w:pPr>
        <w:pStyle w:val="Heading8"/>
      </w:pPr>
      <w:bookmarkStart w:id="1240" w:name="_Toc169907087"/>
      <w:r w:rsidRPr="005A3EA5">
        <w:t xml:space="preserve">Annex </w:t>
      </w:r>
      <w:r w:rsidR="006C4437" w:rsidRPr="005A3EA5">
        <w:t xml:space="preserve">D </w:t>
      </w:r>
      <w:r w:rsidRPr="005A3EA5">
        <w:t>(informative):</w:t>
      </w:r>
      <w:r w:rsidRPr="005A3EA5">
        <w:br/>
        <w:t>Change history</w:t>
      </w:r>
      <w:bookmarkEnd w:id="1224"/>
      <w:bookmarkEnd w:id="1225"/>
      <w:bookmarkEnd w:id="1226"/>
      <w:bookmarkEnd w:id="1227"/>
      <w:bookmarkEnd w:id="1228"/>
      <w:bookmarkEnd w:id="1229"/>
      <w:bookmarkEnd w:id="1240"/>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500"/>
        <w:gridCol w:w="1240"/>
      </w:tblGrid>
      <w:tr w:rsidR="00812434" w:rsidRPr="00481D2D" w14:paraId="406D02CA" w14:textId="77777777" w:rsidTr="005A569F">
        <w:trPr>
          <w:cantSplit/>
        </w:trPr>
        <w:tc>
          <w:tcPr>
            <w:tcW w:w="9591" w:type="dxa"/>
            <w:gridSpan w:val="8"/>
            <w:tcBorders>
              <w:bottom w:val="nil"/>
            </w:tcBorders>
            <w:shd w:val="solid" w:color="FFFFFF" w:fill="auto"/>
          </w:tcPr>
          <w:bookmarkEnd w:id="1067"/>
          <w:p w14:paraId="05198E19" w14:textId="77777777" w:rsidR="00812434" w:rsidRPr="00481D2D" w:rsidRDefault="00812434" w:rsidP="00AE7441">
            <w:pPr>
              <w:pStyle w:val="TAL"/>
              <w:keepNext w:val="0"/>
              <w:keepLines w:val="0"/>
              <w:jc w:val="center"/>
              <w:rPr>
                <w:b/>
                <w:sz w:val="16"/>
              </w:rPr>
            </w:pPr>
            <w:r w:rsidRPr="00481D2D">
              <w:rPr>
                <w:b/>
              </w:rPr>
              <w:t>Change history</w:t>
            </w:r>
          </w:p>
        </w:tc>
      </w:tr>
      <w:tr w:rsidR="005A569F" w:rsidRPr="00481D2D" w14:paraId="6E6596B0" w14:textId="77777777" w:rsidTr="005A569F">
        <w:tc>
          <w:tcPr>
            <w:tcW w:w="740" w:type="dxa"/>
            <w:shd w:val="pct10" w:color="auto" w:fill="FFFFFF"/>
          </w:tcPr>
          <w:p w14:paraId="3110D195" w14:textId="77777777" w:rsidR="00812434" w:rsidRPr="00481D2D" w:rsidRDefault="00812434" w:rsidP="00AE7441">
            <w:pPr>
              <w:pStyle w:val="TAL"/>
              <w:keepNext w:val="0"/>
              <w:keepLines w:val="0"/>
              <w:rPr>
                <w:b/>
                <w:sz w:val="16"/>
              </w:rPr>
            </w:pPr>
            <w:r w:rsidRPr="00481D2D">
              <w:rPr>
                <w:b/>
                <w:sz w:val="16"/>
              </w:rPr>
              <w:t>Date</w:t>
            </w:r>
          </w:p>
        </w:tc>
        <w:tc>
          <w:tcPr>
            <w:tcW w:w="777" w:type="dxa"/>
            <w:shd w:val="pct10" w:color="auto" w:fill="FFFFFF"/>
          </w:tcPr>
          <w:p w14:paraId="6D44FE91" w14:textId="77777777" w:rsidR="00812434" w:rsidRPr="00481D2D" w:rsidRDefault="00812434" w:rsidP="00AE7441">
            <w:pPr>
              <w:pStyle w:val="TAL"/>
              <w:keepNext w:val="0"/>
              <w:keepLines w:val="0"/>
              <w:rPr>
                <w:b/>
                <w:sz w:val="16"/>
              </w:rPr>
            </w:pPr>
            <w:r w:rsidRPr="00481D2D">
              <w:rPr>
                <w:b/>
                <w:sz w:val="16"/>
              </w:rPr>
              <w:t>Meeting</w:t>
            </w:r>
          </w:p>
        </w:tc>
        <w:tc>
          <w:tcPr>
            <w:tcW w:w="1001" w:type="dxa"/>
            <w:shd w:val="pct10" w:color="auto" w:fill="FFFFFF"/>
          </w:tcPr>
          <w:p w14:paraId="0AE6FEC9" w14:textId="77777777" w:rsidR="00812434" w:rsidRPr="00481D2D" w:rsidRDefault="00812434" w:rsidP="00AE7441">
            <w:pPr>
              <w:pStyle w:val="TAL"/>
              <w:keepNext w:val="0"/>
              <w:keepLines w:val="0"/>
              <w:rPr>
                <w:b/>
                <w:sz w:val="16"/>
              </w:rPr>
            </w:pPr>
            <w:r w:rsidRPr="00481D2D">
              <w:rPr>
                <w:b/>
                <w:sz w:val="16"/>
              </w:rPr>
              <w:t>TDoc</w:t>
            </w:r>
          </w:p>
        </w:tc>
        <w:tc>
          <w:tcPr>
            <w:tcW w:w="510" w:type="dxa"/>
            <w:shd w:val="pct10" w:color="auto" w:fill="FFFFFF"/>
          </w:tcPr>
          <w:p w14:paraId="5AC90D1B" w14:textId="77777777" w:rsidR="00812434" w:rsidRPr="00481D2D" w:rsidRDefault="00812434" w:rsidP="00AE7441">
            <w:pPr>
              <w:pStyle w:val="TAL"/>
              <w:keepNext w:val="0"/>
              <w:keepLines w:val="0"/>
              <w:rPr>
                <w:b/>
                <w:sz w:val="16"/>
              </w:rPr>
            </w:pPr>
            <w:r w:rsidRPr="00481D2D">
              <w:rPr>
                <w:b/>
                <w:sz w:val="16"/>
              </w:rPr>
              <w:t>CR</w:t>
            </w:r>
          </w:p>
        </w:tc>
        <w:tc>
          <w:tcPr>
            <w:tcW w:w="415" w:type="dxa"/>
            <w:shd w:val="pct10" w:color="auto" w:fill="FFFFFF"/>
          </w:tcPr>
          <w:p w14:paraId="6E08A577" w14:textId="77777777" w:rsidR="00812434" w:rsidRPr="00481D2D" w:rsidRDefault="00812434" w:rsidP="00AE7441">
            <w:pPr>
              <w:pStyle w:val="TAL"/>
              <w:keepNext w:val="0"/>
              <w:keepLines w:val="0"/>
              <w:rPr>
                <w:b/>
                <w:sz w:val="16"/>
              </w:rPr>
            </w:pPr>
            <w:r w:rsidRPr="00481D2D">
              <w:rPr>
                <w:b/>
                <w:sz w:val="16"/>
              </w:rPr>
              <w:t>Rev</w:t>
            </w:r>
          </w:p>
        </w:tc>
        <w:tc>
          <w:tcPr>
            <w:tcW w:w="408" w:type="dxa"/>
            <w:shd w:val="pct10" w:color="auto" w:fill="FFFFFF"/>
          </w:tcPr>
          <w:p w14:paraId="5CC0AC35" w14:textId="77777777" w:rsidR="00812434" w:rsidRPr="00481D2D" w:rsidRDefault="00812434" w:rsidP="00AE7441">
            <w:pPr>
              <w:pStyle w:val="TAL"/>
              <w:keepNext w:val="0"/>
              <w:keepLines w:val="0"/>
              <w:rPr>
                <w:b/>
                <w:sz w:val="16"/>
              </w:rPr>
            </w:pPr>
            <w:r w:rsidRPr="00481D2D">
              <w:rPr>
                <w:b/>
                <w:sz w:val="16"/>
              </w:rPr>
              <w:t>Cat</w:t>
            </w:r>
          </w:p>
        </w:tc>
        <w:tc>
          <w:tcPr>
            <w:tcW w:w="4500" w:type="dxa"/>
            <w:shd w:val="pct10" w:color="auto" w:fill="FFFFFF"/>
          </w:tcPr>
          <w:p w14:paraId="669B4F55" w14:textId="77777777" w:rsidR="00812434" w:rsidRPr="00481D2D" w:rsidRDefault="00812434" w:rsidP="00AE7441">
            <w:pPr>
              <w:pStyle w:val="TAL"/>
              <w:keepNext w:val="0"/>
              <w:keepLines w:val="0"/>
              <w:rPr>
                <w:b/>
                <w:sz w:val="16"/>
              </w:rPr>
            </w:pPr>
            <w:r w:rsidRPr="00481D2D">
              <w:rPr>
                <w:b/>
                <w:sz w:val="16"/>
              </w:rPr>
              <w:t>Subject/Comment</w:t>
            </w:r>
          </w:p>
        </w:tc>
        <w:tc>
          <w:tcPr>
            <w:tcW w:w="1240" w:type="dxa"/>
            <w:shd w:val="pct10" w:color="auto" w:fill="FFFFFF"/>
          </w:tcPr>
          <w:p w14:paraId="6F3F672A" w14:textId="77777777" w:rsidR="00812434" w:rsidRPr="00481D2D" w:rsidRDefault="00812434" w:rsidP="00AE7441">
            <w:pPr>
              <w:pStyle w:val="TAL"/>
              <w:keepNext w:val="0"/>
              <w:keepLines w:val="0"/>
              <w:rPr>
                <w:b/>
                <w:sz w:val="16"/>
              </w:rPr>
            </w:pPr>
            <w:r w:rsidRPr="00481D2D">
              <w:rPr>
                <w:b/>
                <w:sz w:val="16"/>
              </w:rPr>
              <w:t>New version</w:t>
            </w:r>
          </w:p>
        </w:tc>
      </w:tr>
      <w:tr w:rsidR="005A569F" w:rsidRPr="00481D2D" w14:paraId="6F126570" w14:textId="77777777" w:rsidTr="005A569F">
        <w:tc>
          <w:tcPr>
            <w:tcW w:w="740" w:type="dxa"/>
            <w:shd w:val="solid" w:color="FFFFFF" w:fill="auto"/>
          </w:tcPr>
          <w:p w14:paraId="4A52D573" w14:textId="48980CFE"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AE7441">
            <w:pPr>
              <w:pStyle w:val="TAC"/>
              <w:keepNext w:val="0"/>
              <w:keepLines w:val="0"/>
              <w:rPr>
                <w:sz w:val="16"/>
                <w:szCs w:val="16"/>
              </w:rPr>
            </w:pPr>
          </w:p>
        </w:tc>
        <w:tc>
          <w:tcPr>
            <w:tcW w:w="1001" w:type="dxa"/>
            <w:shd w:val="solid" w:color="FFFFFF" w:fill="auto"/>
          </w:tcPr>
          <w:p w14:paraId="57DC6FB1" w14:textId="41AE9F82" w:rsidR="00812434" w:rsidRPr="00481D2D" w:rsidRDefault="00812434" w:rsidP="00AE7441">
            <w:pPr>
              <w:pStyle w:val="TAC"/>
              <w:keepNext w:val="0"/>
              <w:keepLines w:val="0"/>
              <w:rPr>
                <w:sz w:val="16"/>
                <w:szCs w:val="16"/>
              </w:rPr>
            </w:pPr>
          </w:p>
        </w:tc>
        <w:tc>
          <w:tcPr>
            <w:tcW w:w="510" w:type="dxa"/>
            <w:shd w:val="solid" w:color="FFFFFF" w:fill="auto"/>
          </w:tcPr>
          <w:p w14:paraId="3EB5C4AC" w14:textId="632A03C2" w:rsidR="00812434" w:rsidRPr="00481D2D" w:rsidRDefault="00812434" w:rsidP="00AE7441">
            <w:pPr>
              <w:pStyle w:val="TAL"/>
              <w:keepNext w:val="0"/>
              <w:keepLines w:val="0"/>
              <w:rPr>
                <w:sz w:val="16"/>
                <w:szCs w:val="16"/>
              </w:rPr>
            </w:pPr>
          </w:p>
        </w:tc>
        <w:tc>
          <w:tcPr>
            <w:tcW w:w="415" w:type="dxa"/>
            <w:shd w:val="solid" w:color="FFFFFF" w:fill="auto"/>
          </w:tcPr>
          <w:p w14:paraId="5E46DF7C" w14:textId="5DDF18E5" w:rsidR="00812434" w:rsidRPr="00481D2D" w:rsidRDefault="00812434" w:rsidP="00AE7441">
            <w:pPr>
              <w:pStyle w:val="TAR"/>
              <w:keepNext w:val="0"/>
              <w:keepLines w:val="0"/>
              <w:rPr>
                <w:sz w:val="16"/>
                <w:szCs w:val="16"/>
              </w:rPr>
            </w:pPr>
          </w:p>
        </w:tc>
        <w:tc>
          <w:tcPr>
            <w:tcW w:w="408" w:type="dxa"/>
            <w:shd w:val="solid" w:color="FFFFFF" w:fill="auto"/>
          </w:tcPr>
          <w:p w14:paraId="5FF8928E" w14:textId="52CAE6DA" w:rsidR="00812434" w:rsidRPr="00481D2D" w:rsidRDefault="00812434" w:rsidP="00AE7441">
            <w:pPr>
              <w:pStyle w:val="TAC"/>
              <w:keepNext w:val="0"/>
              <w:keepLines w:val="0"/>
              <w:rPr>
                <w:sz w:val="16"/>
                <w:szCs w:val="16"/>
              </w:rPr>
            </w:pPr>
          </w:p>
        </w:tc>
        <w:tc>
          <w:tcPr>
            <w:tcW w:w="4500" w:type="dxa"/>
            <w:shd w:val="solid" w:color="FFFFFF" w:fill="auto"/>
          </w:tcPr>
          <w:p w14:paraId="5E1B2AC0" w14:textId="23BCCE95" w:rsidR="00812434" w:rsidRPr="00481D2D" w:rsidRDefault="00812434" w:rsidP="00AE7441">
            <w:pPr>
              <w:pStyle w:val="TAL"/>
              <w:keepNext w:val="0"/>
              <w:keepLines w:val="0"/>
              <w:rPr>
                <w:sz w:val="16"/>
                <w:szCs w:val="16"/>
              </w:rPr>
            </w:pPr>
            <w:r w:rsidRPr="005A3EA5">
              <w:rPr>
                <w:sz w:val="16"/>
                <w:szCs w:val="16"/>
                <w:lang w:eastAsia="zh-CN"/>
              </w:rPr>
              <w:t>TS skeleton of policy and charging signalling and QoS parameters mapping</w:t>
            </w:r>
          </w:p>
        </w:tc>
        <w:tc>
          <w:tcPr>
            <w:tcW w:w="1240" w:type="dxa"/>
            <w:shd w:val="solid" w:color="FFFFFF" w:fill="auto"/>
          </w:tcPr>
          <w:p w14:paraId="5343E76F" w14:textId="505AC80C" w:rsidR="00812434" w:rsidRPr="00481D2D" w:rsidRDefault="00812434" w:rsidP="00AE7441">
            <w:pPr>
              <w:pStyle w:val="TAC"/>
              <w:keepNext w:val="0"/>
              <w:keepLines w:val="0"/>
              <w:rPr>
                <w:sz w:val="16"/>
                <w:szCs w:val="16"/>
              </w:rPr>
            </w:pPr>
            <w:r w:rsidRPr="005A3EA5">
              <w:rPr>
                <w:sz w:val="16"/>
                <w:szCs w:val="16"/>
                <w:lang w:eastAsia="zh-CN"/>
              </w:rPr>
              <w:t>0.0.0</w:t>
            </w:r>
          </w:p>
        </w:tc>
      </w:tr>
      <w:tr w:rsidR="005A569F" w:rsidRPr="00481D2D" w14:paraId="0040679B" w14:textId="77777777" w:rsidTr="005A569F">
        <w:tc>
          <w:tcPr>
            <w:tcW w:w="740" w:type="dxa"/>
            <w:shd w:val="solid" w:color="FFFFFF" w:fill="auto"/>
          </w:tcPr>
          <w:p w14:paraId="2FCA6AE8" w14:textId="7263FBE7"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AE7441">
            <w:pPr>
              <w:pStyle w:val="TAC"/>
              <w:keepNext w:val="0"/>
              <w:keepLines w:val="0"/>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AE7441">
            <w:pPr>
              <w:pStyle w:val="TAC"/>
              <w:keepNext w:val="0"/>
              <w:keepLines w:val="0"/>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AE7441">
            <w:pPr>
              <w:pStyle w:val="TAL"/>
              <w:keepNext w:val="0"/>
              <w:keepLines w:val="0"/>
              <w:rPr>
                <w:sz w:val="16"/>
                <w:szCs w:val="16"/>
              </w:rPr>
            </w:pPr>
          </w:p>
        </w:tc>
        <w:tc>
          <w:tcPr>
            <w:tcW w:w="415" w:type="dxa"/>
            <w:shd w:val="solid" w:color="FFFFFF" w:fill="auto"/>
          </w:tcPr>
          <w:p w14:paraId="7FD09C3D" w14:textId="5478FB6E" w:rsidR="00812434" w:rsidRPr="00481D2D" w:rsidRDefault="00812434" w:rsidP="00AE7441">
            <w:pPr>
              <w:pStyle w:val="TAR"/>
              <w:keepNext w:val="0"/>
              <w:keepLines w:val="0"/>
              <w:rPr>
                <w:sz w:val="16"/>
                <w:szCs w:val="16"/>
              </w:rPr>
            </w:pPr>
          </w:p>
        </w:tc>
        <w:tc>
          <w:tcPr>
            <w:tcW w:w="408" w:type="dxa"/>
            <w:shd w:val="solid" w:color="FFFFFF" w:fill="auto"/>
          </w:tcPr>
          <w:p w14:paraId="0106CF2B" w14:textId="40529728" w:rsidR="00812434" w:rsidRPr="00481D2D" w:rsidRDefault="00812434" w:rsidP="00AE7441">
            <w:pPr>
              <w:pStyle w:val="TAC"/>
              <w:keepNext w:val="0"/>
              <w:keepLines w:val="0"/>
              <w:rPr>
                <w:sz w:val="16"/>
                <w:szCs w:val="16"/>
              </w:rPr>
            </w:pPr>
          </w:p>
        </w:tc>
        <w:tc>
          <w:tcPr>
            <w:tcW w:w="4500" w:type="dxa"/>
            <w:shd w:val="solid" w:color="FFFFFF" w:fill="auto"/>
          </w:tcPr>
          <w:p w14:paraId="7D465399" w14:textId="6200820B" w:rsidR="00812434" w:rsidRPr="00481D2D" w:rsidRDefault="00812434" w:rsidP="00AE7441">
            <w:pPr>
              <w:pStyle w:val="TAL"/>
              <w:keepNext w:val="0"/>
              <w:keepLines w:val="0"/>
              <w:rPr>
                <w:sz w:val="16"/>
                <w:szCs w:val="16"/>
              </w:rPr>
            </w:pPr>
            <w:r w:rsidRPr="005A3EA5">
              <w:rPr>
                <w:sz w:val="16"/>
                <w:szCs w:val="16"/>
                <w:lang w:eastAsia="zh-CN"/>
              </w:rPr>
              <w:t>Inclusion of C3-175332, C3-175355.</w:t>
            </w:r>
          </w:p>
        </w:tc>
        <w:tc>
          <w:tcPr>
            <w:tcW w:w="1240" w:type="dxa"/>
            <w:shd w:val="solid" w:color="FFFFFF" w:fill="auto"/>
          </w:tcPr>
          <w:p w14:paraId="0E021085" w14:textId="672F5277" w:rsidR="00812434" w:rsidRPr="00481D2D" w:rsidRDefault="00812434" w:rsidP="00AE7441">
            <w:pPr>
              <w:pStyle w:val="TAC"/>
              <w:keepNext w:val="0"/>
              <w:keepLines w:val="0"/>
              <w:rPr>
                <w:sz w:val="16"/>
                <w:szCs w:val="16"/>
              </w:rPr>
            </w:pPr>
            <w:r w:rsidRPr="005A3EA5">
              <w:rPr>
                <w:sz w:val="16"/>
                <w:szCs w:val="16"/>
                <w:lang w:eastAsia="zh-CN"/>
              </w:rPr>
              <w:t>0.1.0</w:t>
            </w:r>
          </w:p>
        </w:tc>
      </w:tr>
      <w:tr w:rsidR="005A569F" w:rsidRPr="00481D2D" w14:paraId="42EAE9CC" w14:textId="77777777" w:rsidTr="005A569F">
        <w:tc>
          <w:tcPr>
            <w:tcW w:w="740" w:type="dxa"/>
            <w:shd w:val="solid" w:color="FFFFFF" w:fill="auto"/>
          </w:tcPr>
          <w:p w14:paraId="41D35C02" w14:textId="2525761C" w:rsidR="00812434" w:rsidRPr="00481D2D" w:rsidRDefault="00812434" w:rsidP="00AE7441">
            <w:pPr>
              <w:pStyle w:val="TAC"/>
              <w:keepNext w:val="0"/>
              <w:keepLines w:val="0"/>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AE7441">
            <w:pPr>
              <w:pStyle w:val="TAC"/>
              <w:keepNext w:val="0"/>
              <w:keepLines w:val="0"/>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AE7441">
            <w:pPr>
              <w:pStyle w:val="TAC"/>
              <w:keepNext w:val="0"/>
              <w:keepLines w:val="0"/>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AE7441">
            <w:pPr>
              <w:pStyle w:val="TAL"/>
              <w:keepNext w:val="0"/>
              <w:keepLines w:val="0"/>
              <w:rPr>
                <w:sz w:val="16"/>
                <w:szCs w:val="16"/>
              </w:rPr>
            </w:pPr>
          </w:p>
        </w:tc>
        <w:tc>
          <w:tcPr>
            <w:tcW w:w="415" w:type="dxa"/>
            <w:shd w:val="solid" w:color="FFFFFF" w:fill="auto"/>
          </w:tcPr>
          <w:p w14:paraId="0E0C41AC" w14:textId="77777777" w:rsidR="00812434" w:rsidRPr="00481D2D" w:rsidRDefault="00812434" w:rsidP="00AE7441">
            <w:pPr>
              <w:pStyle w:val="TAR"/>
              <w:keepNext w:val="0"/>
              <w:keepLines w:val="0"/>
              <w:rPr>
                <w:sz w:val="16"/>
                <w:szCs w:val="16"/>
              </w:rPr>
            </w:pPr>
          </w:p>
        </w:tc>
        <w:tc>
          <w:tcPr>
            <w:tcW w:w="408" w:type="dxa"/>
            <w:shd w:val="solid" w:color="FFFFFF" w:fill="auto"/>
          </w:tcPr>
          <w:p w14:paraId="07402700" w14:textId="53E5E01C" w:rsidR="00812434" w:rsidRPr="00481D2D" w:rsidRDefault="00812434" w:rsidP="00AE7441">
            <w:pPr>
              <w:pStyle w:val="TAC"/>
              <w:keepNext w:val="0"/>
              <w:keepLines w:val="0"/>
              <w:rPr>
                <w:sz w:val="16"/>
                <w:szCs w:val="16"/>
              </w:rPr>
            </w:pPr>
          </w:p>
        </w:tc>
        <w:tc>
          <w:tcPr>
            <w:tcW w:w="4500" w:type="dxa"/>
            <w:shd w:val="solid" w:color="FFFFFF" w:fill="auto"/>
          </w:tcPr>
          <w:p w14:paraId="4324D15D" w14:textId="3172B7C4" w:rsidR="00812434" w:rsidRPr="00481D2D" w:rsidRDefault="00812434" w:rsidP="00AE7441">
            <w:pPr>
              <w:pStyle w:val="TAL"/>
              <w:keepNext w:val="0"/>
              <w:keepLines w:val="0"/>
              <w:rPr>
                <w:sz w:val="16"/>
                <w:szCs w:val="16"/>
              </w:rPr>
            </w:pPr>
            <w:r w:rsidRPr="005A3EA5">
              <w:rPr>
                <w:sz w:val="16"/>
                <w:szCs w:val="16"/>
                <w:lang w:eastAsia="zh-CN"/>
              </w:rPr>
              <w:t>Inclusion of C3-176258, C3-176372</w:t>
            </w:r>
          </w:p>
        </w:tc>
        <w:tc>
          <w:tcPr>
            <w:tcW w:w="1240" w:type="dxa"/>
            <w:shd w:val="solid" w:color="FFFFFF" w:fill="auto"/>
          </w:tcPr>
          <w:p w14:paraId="7680B69F" w14:textId="4AA8FFEF" w:rsidR="00812434" w:rsidRPr="00481D2D" w:rsidRDefault="00812434" w:rsidP="00AE7441">
            <w:pPr>
              <w:pStyle w:val="TAC"/>
              <w:keepNext w:val="0"/>
              <w:keepLines w:val="0"/>
              <w:rPr>
                <w:sz w:val="16"/>
                <w:szCs w:val="16"/>
              </w:rPr>
            </w:pPr>
            <w:r w:rsidRPr="005A3EA5">
              <w:rPr>
                <w:sz w:val="16"/>
                <w:szCs w:val="16"/>
                <w:lang w:eastAsia="zh-CN"/>
              </w:rPr>
              <w:t>0.2.0</w:t>
            </w:r>
          </w:p>
        </w:tc>
      </w:tr>
      <w:tr w:rsidR="005A569F" w:rsidRPr="00481D2D" w14:paraId="2481DE0F" w14:textId="77777777" w:rsidTr="005A569F">
        <w:tc>
          <w:tcPr>
            <w:tcW w:w="740" w:type="dxa"/>
            <w:shd w:val="solid" w:color="FFFFFF" w:fill="auto"/>
          </w:tcPr>
          <w:p w14:paraId="491810A6" w14:textId="5C14011F" w:rsidR="00812434" w:rsidRPr="00481D2D" w:rsidRDefault="00812434" w:rsidP="00AE7441">
            <w:pPr>
              <w:pStyle w:val="TAC"/>
              <w:keepNext w:val="0"/>
              <w:keepLines w:val="0"/>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AE7441">
            <w:pPr>
              <w:pStyle w:val="TAC"/>
              <w:keepNext w:val="0"/>
              <w:keepLines w:val="0"/>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AE7441">
            <w:pPr>
              <w:pStyle w:val="TAC"/>
              <w:keepNext w:val="0"/>
              <w:keepLines w:val="0"/>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AE7441">
            <w:pPr>
              <w:pStyle w:val="TAL"/>
              <w:keepNext w:val="0"/>
              <w:keepLines w:val="0"/>
              <w:rPr>
                <w:sz w:val="16"/>
                <w:szCs w:val="16"/>
              </w:rPr>
            </w:pPr>
          </w:p>
        </w:tc>
        <w:tc>
          <w:tcPr>
            <w:tcW w:w="415" w:type="dxa"/>
            <w:shd w:val="solid" w:color="FFFFFF" w:fill="auto"/>
          </w:tcPr>
          <w:p w14:paraId="41288C9C" w14:textId="77777777" w:rsidR="00812434" w:rsidRPr="00481D2D" w:rsidRDefault="00812434" w:rsidP="00AE7441">
            <w:pPr>
              <w:pStyle w:val="TAR"/>
              <w:keepNext w:val="0"/>
              <w:keepLines w:val="0"/>
              <w:rPr>
                <w:sz w:val="16"/>
                <w:szCs w:val="16"/>
              </w:rPr>
            </w:pPr>
          </w:p>
        </w:tc>
        <w:tc>
          <w:tcPr>
            <w:tcW w:w="408" w:type="dxa"/>
            <w:shd w:val="solid" w:color="FFFFFF" w:fill="auto"/>
          </w:tcPr>
          <w:p w14:paraId="4BA70E58" w14:textId="66C06A5B" w:rsidR="00812434" w:rsidRPr="00481D2D" w:rsidRDefault="00812434" w:rsidP="00AE7441">
            <w:pPr>
              <w:pStyle w:val="TAC"/>
              <w:keepNext w:val="0"/>
              <w:keepLines w:val="0"/>
              <w:rPr>
                <w:sz w:val="16"/>
                <w:szCs w:val="16"/>
              </w:rPr>
            </w:pPr>
          </w:p>
        </w:tc>
        <w:tc>
          <w:tcPr>
            <w:tcW w:w="4500" w:type="dxa"/>
            <w:shd w:val="solid" w:color="FFFFFF" w:fill="auto"/>
          </w:tcPr>
          <w:p w14:paraId="62DE1F5B" w14:textId="37C73E79" w:rsidR="00812434" w:rsidRPr="00481D2D" w:rsidRDefault="00812434" w:rsidP="00AE7441">
            <w:pPr>
              <w:pStyle w:val="TAL"/>
              <w:keepNext w:val="0"/>
              <w:keepLines w:val="0"/>
              <w:rPr>
                <w:sz w:val="16"/>
                <w:szCs w:val="16"/>
              </w:rPr>
            </w:pPr>
            <w:r w:rsidRPr="005A3EA5">
              <w:rPr>
                <w:sz w:val="16"/>
                <w:szCs w:val="16"/>
                <w:lang w:eastAsia="zh-CN"/>
              </w:rPr>
              <w:t>Inclusion of C3-180069, C3-180246, C3-180277, C3-180317</w:t>
            </w:r>
          </w:p>
        </w:tc>
        <w:tc>
          <w:tcPr>
            <w:tcW w:w="1240" w:type="dxa"/>
            <w:shd w:val="solid" w:color="FFFFFF" w:fill="auto"/>
          </w:tcPr>
          <w:p w14:paraId="7E65DAA5" w14:textId="31F8E268" w:rsidR="00812434" w:rsidRPr="00481D2D" w:rsidRDefault="00812434" w:rsidP="00AE7441">
            <w:pPr>
              <w:pStyle w:val="TAC"/>
              <w:keepNext w:val="0"/>
              <w:keepLines w:val="0"/>
              <w:rPr>
                <w:sz w:val="16"/>
                <w:szCs w:val="16"/>
              </w:rPr>
            </w:pPr>
            <w:r w:rsidRPr="005A3EA5">
              <w:rPr>
                <w:sz w:val="16"/>
                <w:szCs w:val="16"/>
                <w:lang w:eastAsia="zh-CN"/>
              </w:rPr>
              <w:t>0.3.0</w:t>
            </w:r>
          </w:p>
        </w:tc>
      </w:tr>
      <w:tr w:rsidR="005A569F" w:rsidRPr="00481D2D" w14:paraId="670E5729" w14:textId="77777777" w:rsidTr="005A569F">
        <w:tc>
          <w:tcPr>
            <w:tcW w:w="740" w:type="dxa"/>
            <w:shd w:val="solid" w:color="FFFFFF" w:fill="auto"/>
          </w:tcPr>
          <w:p w14:paraId="2530B181" w14:textId="45C36F9B" w:rsidR="00812434" w:rsidRPr="00481D2D" w:rsidRDefault="00812434" w:rsidP="00AE7441">
            <w:pPr>
              <w:pStyle w:val="TAC"/>
              <w:keepNext w:val="0"/>
              <w:keepLines w:val="0"/>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AE7441">
            <w:pPr>
              <w:pStyle w:val="TAC"/>
              <w:keepNext w:val="0"/>
              <w:keepLines w:val="0"/>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AE7441">
            <w:pPr>
              <w:pStyle w:val="TAC"/>
              <w:keepNext w:val="0"/>
              <w:keepLines w:val="0"/>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AE7441">
            <w:pPr>
              <w:pStyle w:val="TAL"/>
              <w:keepNext w:val="0"/>
              <w:keepLines w:val="0"/>
              <w:rPr>
                <w:sz w:val="16"/>
                <w:szCs w:val="16"/>
              </w:rPr>
            </w:pPr>
          </w:p>
        </w:tc>
        <w:tc>
          <w:tcPr>
            <w:tcW w:w="415" w:type="dxa"/>
            <w:shd w:val="solid" w:color="FFFFFF" w:fill="auto"/>
          </w:tcPr>
          <w:p w14:paraId="54BC7437" w14:textId="64004344" w:rsidR="00812434" w:rsidRPr="00481D2D" w:rsidRDefault="00812434" w:rsidP="00AE7441">
            <w:pPr>
              <w:pStyle w:val="TAR"/>
              <w:keepNext w:val="0"/>
              <w:keepLines w:val="0"/>
              <w:rPr>
                <w:sz w:val="16"/>
                <w:szCs w:val="16"/>
              </w:rPr>
            </w:pPr>
          </w:p>
        </w:tc>
        <w:tc>
          <w:tcPr>
            <w:tcW w:w="408" w:type="dxa"/>
            <w:shd w:val="solid" w:color="FFFFFF" w:fill="auto"/>
          </w:tcPr>
          <w:p w14:paraId="5CC34DBA" w14:textId="79216549" w:rsidR="00812434" w:rsidRPr="00481D2D" w:rsidRDefault="00812434" w:rsidP="00AE7441">
            <w:pPr>
              <w:pStyle w:val="TAC"/>
              <w:keepNext w:val="0"/>
              <w:keepLines w:val="0"/>
              <w:rPr>
                <w:sz w:val="16"/>
                <w:szCs w:val="16"/>
              </w:rPr>
            </w:pPr>
          </w:p>
        </w:tc>
        <w:tc>
          <w:tcPr>
            <w:tcW w:w="4500" w:type="dxa"/>
            <w:shd w:val="solid" w:color="FFFFFF" w:fill="auto"/>
          </w:tcPr>
          <w:p w14:paraId="4B89BA0D" w14:textId="1D83708C" w:rsidR="00812434" w:rsidRPr="00481D2D" w:rsidRDefault="00812434" w:rsidP="00AE7441">
            <w:pPr>
              <w:pStyle w:val="TAL"/>
              <w:keepNext w:val="0"/>
              <w:keepLines w:val="0"/>
              <w:rPr>
                <w:sz w:val="16"/>
                <w:szCs w:val="16"/>
              </w:rPr>
            </w:pPr>
            <w:r w:rsidRPr="005A3EA5">
              <w:rPr>
                <w:sz w:val="16"/>
                <w:szCs w:val="16"/>
                <w:lang w:eastAsia="zh-CN"/>
              </w:rPr>
              <w:t>Inclusion of C3-181250, C3-181251, C3-181252</w:t>
            </w:r>
          </w:p>
        </w:tc>
        <w:tc>
          <w:tcPr>
            <w:tcW w:w="1240" w:type="dxa"/>
            <w:shd w:val="solid" w:color="FFFFFF" w:fill="auto"/>
          </w:tcPr>
          <w:p w14:paraId="7DB36A9F" w14:textId="3D1DEEA1" w:rsidR="00812434" w:rsidRPr="00481D2D" w:rsidRDefault="00812434" w:rsidP="00AE7441">
            <w:pPr>
              <w:pStyle w:val="TAC"/>
              <w:keepNext w:val="0"/>
              <w:keepLines w:val="0"/>
              <w:rPr>
                <w:sz w:val="16"/>
                <w:szCs w:val="16"/>
              </w:rPr>
            </w:pPr>
            <w:r w:rsidRPr="005A3EA5">
              <w:rPr>
                <w:sz w:val="16"/>
                <w:szCs w:val="16"/>
                <w:lang w:eastAsia="zh-CN"/>
              </w:rPr>
              <w:t>0.4.0</w:t>
            </w:r>
          </w:p>
        </w:tc>
      </w:tr>
      <w:tr w:rsidR="005A569F" w:rsidRPr="00481D2D" w14:paraId="5FAC779E" w14:textId="77777777" w:rsidTr="005A569F">
        <w:tc>
          <w:tcPr>
            <w:tcW w:w="740" w:type="dxa"/>
            <w:shd w:val="solid" w:color="FFFFFF" w:fill="auto"/>
          </w:tcPr>
          <w:p w14:paraId="2C32B469" w14:textId="1A9B068C" w:rsidR="00812434" w:rsidRPr="00481D2D" w:rsidRDefault="00812434" w:rsidP="00AE7441">
            <w:pPr>
              <w:pStyle w:val="TAC"/>
              <w:keepNext w:val="0"/>
              <w:keepLines w:val="0"/>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AE7441">
            <w:pPr>
              <w:pStyle w:val="TAC"/>
              <w:keepNext w:val="0"/>
              <w:keepLines w:val="0"/>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AE7441">
            <w:pPr>
              <w:pStyle w:val="TAC"/>
              <w:keepNext w:val="0"/>
              <w:keepLines w:val="0"/>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AE7441">
            <w:pPr>
              <w:pStyle w:val="TAL"/>
              <w:keepNext w:val="0"/>
              <w:keepLines w:val="0"/>
              <w:rPr>
                <w:sz w:val="16"/>
                <w:szCs w:val="16"/>
              </w:rPr>
            </w:pPr>
          </w:p>
        </w:tc>
        <w:tc>
          <w:tcPr>
            <w:tcW w:w="415" w:type="dxa"/>
            <w:shd w:val="solid" w:color="FFFFFF" w:fill="auto"/>
          </w:tcPr>
          <w:p w14:paraId="7EA9F48B" w14:textId="77777777" w:rsidR="00812434" w:rsidRPr="00481D2D" w:rsidRDefault="00812434" w:rsidP="00AE7441">
            <w:pPr>
              <w:pStyle w:val="TAR"/>
              <w:keepNext w:val="0"/>
              <w:keepLines w:val="0"/>
              <w:rPr>
                <w:sz w:val="16"/>
                <w:szCs w:val="16"/>
              </w:rPr>
            </w:pPr>
          </w:p>
        </w:tc>
        <w:tc>
          <w:tcPr>
            <w:tcW w:w="408" w:type="dxa"/>
            <w:shd w:val="solid" w:color="FFFFFF" w:fill="auto"/>
          </w:tcPr>
          <w:p w14:paraId="591762BE" w14:textId="7E1235B3" w:rsidR="00812434" w:rsidRPr="00481D2D" w:rsidRDefault="00812434" w:rsidP="00AE7441">
            <w:pPr>
              <w:pStyle w:val="TAC"/>
              <w:keepNext w:val="0"/>
              <w:keepLines w:val="0"/>
              <w:rPr>
                <w:sz w:val="16"/>
                <w:szCs w:val="16"/>
              </w:rPr>
            </w:pPr>
          </w:p>
        </w:tc>
        <w:tc>
          <w:tcPr>
            <w:tcW w:w="4500" w:type="dxa"/>
            <w:shd w:val="solid" w:color="FFFFFF" w:fill="auto"/>
          </w:tcPr>
          <w:p w14:paraId="713402BD" w14:textId="5999B533" w:rsidR="00812434" w:rsidRPr="00481D2D" w:rsidRDefault="00812434" w:rsidP="00AE7441">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1240" w:type="dxa"/>
            <w:shd w:val="solid" w:color="FFFFFF" w:fill="auto"/>
          </w:tcPr>
          <w:p w14:paraId="735A0631" w14:textId="5A96B612" w:rsidR="00812434" w:rsidRPr="00481D2D" w:rsidRDefault="00812434" w:rsidP="00AE7441">
            <w:pPr>
              <w:pStyle w:val="TAC"/>
              <w:keepNext w:val="0"/>
              <w:keepLines w:val="0"/>
              <w:rPr>
                <w:sz w:val="16"/>
                <w:szCs w:val="16"/>
              </w:rPr>
            </w:pPr>
            <w:r w:rsidRPr="005A3EA5">
              <w:rPr>
                <w:sz w:val="16"/>
                <w:szCs w:val="16"/>
                <w:lang w:eastAsia="zh-CN"/>
              </w:rPr>
              <w:t>0.5.0</w:t>
            </w:r>
          </w:p>
        </w:tc>
      </w:tr>
      <w:tr w:rsidR="005A569F" w:rsidRPr="00481D2D" w14:paraId="07A614BC" w14:textId="77777777" w:rsidTr="005A569F">
        <w:tc>
          <w:tcPr>
            <w:tcW w:w="740" w:type="dxa"/>
            <w:shd w:val="solid" w:color="FFFFFF" w:fill="auto"/>
          </w:tcPr>
          <w:p w14:paraId="7675BEF0" w14:textId="6F2A86AA" w:rsidR="00812434" w:rsidRPr="00481D2D" w:rsidRDefault="00812434" w:rsidP="00AE7441">
            <w:pPr>
              <w:pStyle w:val="TAC"/>
              <w:keepNext w:val="0"/>
              <w:keepLines w:val="0"/>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AE7441">
            <w:pPr>
              <w:pStyle w:val="TAC"/>
              <w:keepNext w:val="0"/>
              <w:keepLines w:val="0"/>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AE7441">
            <w:pPr>
              <w:pStyle w:val="TAC"/>
              <w:keepNext w:val="0"/>
              <w:keepLines w:val="0"/>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AE7441">
            <w:pPr>
              <w:pStyle w:val="TAL"/>
              <w:keepNext w:val="0"/>
              <w:keepLines w:val="0"/>
              <w:rPr>
                <w:sz w:val="16"/>
                <w:szCs w:val="16"/>
              </w:rPr>
            </w:pPr>
          </w:p>
        </w:tc>
        <w:tc>
          <w:tcPr>
            <w:tcW w:w="415" w:type="dxa"/>
            <w:shd w:val="solid" w:color="FFFFFF" w:fill="auto"/>
          </w:tcPr>
          <w:p w14:paraId="0EA63D33" w14:textId="77777777" w:rsidR="00812434" w:rsidRPr="00481D2D" w:rsidRDefault="00812434" w:rsidP="00AE7441">
            <w:pPr>
              <w:pStyle w:val="TAR"/>
              <w:keepNext w:val="0"/>
              <w:keepLines w:val="0"/>
              <w:rPr>
                <w:sz w:val="16"/>
                <w:szCs w:val="16"/>
              </w:rPr>
            </w:pPr>
          </w:p>
        </w:tc>
        <w:tc>
          <w:tcPr>
            <w:tcW w:w="408" w:type="dxa"/>
            <w:shd w:val="solid" w:color="FFFFFF" w:fill="auto"/>
          </w:tcPr>
          <w:p w14:paraId="1A8673BE" w14:textId="758A27F7" w:rsidR="00812434" w:rsidRPr="00481D2D" w:rsidRDefault="00812434" w:rsidP="00AE7441">
            <w:pPr>
              <w:pStyle w:val="TAC"/>
              <w:keepNext w:val="0"/>
              <w:keepLines w:val="0"/>
              <w:rPr>
                <w:sz w:val="16"/>
                <w:szCs w:val="16"/>
              </w:rPr>
            </w:pPr>
          </w:p>
        </w:tc>
        <w:tc>
          <w:tcPr>
            <w:tcW w:w="4500" w:type="dxa"/>
            <w:shd w:val="solid" w:color="FFFFFF" w:fill="auto"/>
          </w:tcPr>
          <w:p w14:paraId="33130BED" w14:textId="4B64894F" w:rsidR="00812434" w:rsidRPr="00481D2D" w:rsidRDefault="00812434" w:rsidP="00AE7441">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1240" w:type="dxa"/>
            <w:shd w:val="solid" w:color="FFFFFF" w:fill="auto"/>
          </w:tcPr>
          <w:p w14:paraId="7CBD5D02" w14:textId="42254016" w:rsidR="00812434" w:rsidRPr="00481D2D" w:rsidRDefault="00812434" w:rsidP="00AE7441">
            <w:pPr>
              <w:pStyle w:val="TAC"/>
              <w:keepNext w:val="0"/>
              <w:keepLines w:val="0"/>
              <w:rPr>
                <w:sz w:val="16"/>
                <w:szCs w:val="16"/>
              </w:rPr>
            </w:pPr>
            <w:r w:rsidRPr="005A3EA5">
              <w:rPr>
                <w:sz w:val="16"/>
                <w:szCs w:val="16"/>
                <w:lang w:eastAsia="zh-CN"/>
              </w:rPr>
              <w:t>0.6.0</w:t>
            </w:r>
          </w:p>
        </w:tc>
      </w:tr>
      <w:tr w:rsidR="005A569F" w:rsidRPr="00481D2D" w14:paraId="43968394" w14:textId="77777777" w:rsidTr="005A569F">
        <w:tc>
          <w:tcPr>
            <w:tcW w:w="740" w:type="dxa"/>
            <w:shd w:val="solid" w:color="FFFFFF" w:fill="auto"/>
          </w:tcPr>
          <w:p w14:paraId="09761F48" w14:textId="03F37A78"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AE7441">
            <w:pPr>
              <w:pStyle w:val="TAL"/>
              <w:keepNext w:val="0"/>
              <w:keepLines w:val="0"/>
              <w:rPr>
                <w:sz w:val="16"/>
                <w:szCs w:val="16"/>
              </w:rPr>
            </w:pPr>
          </w:p>
        </w:tc>
        <w:tc>
          <w:tcPr>
            <w:tcW w:w="415" w:type="dxa"/>
            <w:shd w:val="solid" w:color="FFFFFF" w:fill="auto"/>
          </w:tcPr>
          <w:p w14:paraId="4039B335" w14:textId="37022A01" w:rsidR="00812434" w:rsidRPr="00481D2D" w:rsidRDefault="00812434" w:rsidP="00AE7441">
            <w:pPr>
              <w:pStyle w:val="TAR"/>
              <w:keepNext w:val="0"/>
              <w:keepLines w:val="0"/>
              <w:rPr>
                <w:sz w:val="16"/>
                <w:szCs w:val="16"/>
              </w:rPr>
            </w:pPr>
          </w:p>
        </w:tc>
        <w:tc>
          <w:tcPr>
            <w:tcW w:w="408" w:type="dxa"/>
            <w:shd w:val="solid" w:color="FFFFFF" w:fill="auto"/>
          </w:tcPr>
          <w:p w14:paraId="009CCCED" w14:textId="69122E92" w:rsidR="00812434" w:rsidRPr="00481D2D" w:rsidRDefault="00812434" w:rsidP="00AE7441">
            <w:pPr>
              <w:pStyle w:val="TAC"/>
              <w:keepNext w:val="0"/>
              <w:keepLines w:val="0"/>
              <w:rPr>
                <w:sz w:val="16"/>
                <w:szCs w:val="16"/>
              </w:rPr>
            </w:pPr>
          </w:p>
        </w:tc>
        <w:tc>
          <w:tcPr>
            <w:tcW w:w="4500" w:type="dxa"/>
            <w:shd w:val="solid" w:color="FFFFFF" w:fill="auto"/>
          </w:tcPr>
          <w:p w14:paraId="1A6E5D51" w14:textId="5CC68C59" w:rsidR="00812434" w:rsidRPr="00481D2D" w:rsidRDefault="00812434" w:rsidP="00AE7441">
            <w:pPr>
              <w:pStyle w:val="TAL"/>
              <w:keepNext w:val="0"/>
              <w:keepLines w:val="0"/>
              <w:rPr>
                <w:sz w:val="16"/>
                <w:szCs w:val="16"/>
              </w:rPr>
            </w:pPr>
            <w:r w:rsidRPr="005A3EA5">
              <w:rPr>
                <w:sz w:val="16"/>
                <w:szCs w:val="16"/>
                <w:lang w:eastAsia="zh-CN"/>
              </w:rPr>
              <w:t>TS sent to plenary for approval</w:t>
            </w:r>
          </w:p>
        </w:tc>
        <w:tc>
          <w:tcPr>
            <w:tcW w:w="1240" w:type="dxa"/>
            <w:shd w:val="solid" w:color="FFFFFF" w:fill="auto"/>
          </w:tcPr>
          <w:p w14:paraId="16FEAF44" w14:textId="38C5BC58" w:rsidR="00812434" w:rsidRPr="00481D2D" w:rsidRDefault="00812434" w:rsidP="00AE7441">
            <w:pPr>
              <w:pStyle w:val="TAC"/>
              <w:keepNext w:val="0"/>
              <w:keepLines w:val="0"/>
              <w:rPr>
                <w:sz w:val="16"/>
                <w:szCs w:val="16"/>
              </w:rPr>
            </w:pPr>
            <w:r w:rsidRPr="005A3EA5">
              <w:rPr>
                <w:sz w:val="16"/>
                <w:szCs w:val="16"/>
                <w:lang w:eastAsia="zh-CN"/>
              </w:rPr>
              <w:t>1.0.0</w:t>
            </w:r>
          </w:p>
        </w:tc>
      </w:tr>
      <w:tr w:rsidR="005A569F" w:rsidRPr="00481D2D" w14:paraId="10C65AE1" w14:textId="77777777" w:rsidTr="005A569F">
        <w:tc>
          <w:tcPr>
            <w:tcW w:w="740" w:type="dxa"/>
            <w:shd w:val="solid" w:color="FFFFFF" w:fill="auto"/>
          </w:tcPr>
          <w:p w14:paraId="0042ABFC" w14:textId="25796710"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AE7441">
            <w:pPr>
              <w:pStyle w:val="TAL"/>
              <w:keepNext w:val="0"/>
              <w:keepLines w:val="0"/>
              <w:rPr>
                <w:sz w:val="16"/>
                <w:szCs w:val="16"/>
              </w:rPr>
            </w:pPr>
          </w:p>
        </w:tc>
        <w:tc>
          <w:tcPr>
            <w:tcW w:w="415" w:type="dxa"/>
            <w:shd w:val="solid" w:color="FFFFFF" w:fill="auto"/>
          </w:tcPr>
          <w:p w14:paraId="2D0F5ACD" w14:textId="2F8AE877" w:rsidR="00812434" w:rsidRPr="00481D2D" w:rsidRDefault="00812434" w:rsidP="00AE7441">
            <w:pPr>
              <w:pStyle w:val="TAR"/>
              <w:keepNext w:val="0"/>
              <w:keepLines w:val="0"/>
              <w:rPr>
                <w:sz w:val="16"/>
                <w:szCs w:val="16"/>
              </w:rPr>
            </w:pPr>
          </w:p>
        </w:tc>
        <w:tc>
          <w:tcPr>
            <w:tcW w:w="408" w:type="dxa"/>
            <w:shd w:val="solid" w:color="FFFFFF" w:fill="auto"/>
          </w:tcPr>
          <w:p w14:paraId="411B41FD" w14:textId="7F04F531" w:rsidR="00812434" w:rsidRPr="00481D2D" w:rsidRDefault="00812434" w:rsidP="00AE7441">
            <w:pPr>
              <w:pStyle w:val="TAC"/>
              <w:keepNext w:val="0"/>
              <w:keepLines w:val="0"/>
              <w:rPr>
                <w:sz w:val="16"/>
                <w:szCs w:val="16"/>
              </w:rPr>
            </w:pPr>
          </w:p>
        </w:tc>
        <w:tc>
          <w:tcPr>
            <w:tcW w:w="4500" w:type="dxa"/>
            <w:shd w:val="solid" w:color="FFFFFF" w:fill="auto"/>
          </w:tcPr>
          <w:p w14:paraId="4DBF66BE" w14:textId="26B07CD1" w:rsidR="00812434" w:rsidRPr="00481D2D" w:rsidRDefault="00812434" w:rsidP="00AE7441">
            <w:pPr>
              <w:pStyle w:val="TAL"/>
              <w:keepNext w:val="0"/>
              <w:keepLines w:val="0"/>
              <w:rPr>
                <w:sz w:val="16"/>
                <w:szCs w:val="16"/>
              </w:rPr>
            </w:pPr>
            <w:r w:rsidRPr="005A3EA5">
              <w:rPr>
                <w:sz w:val="16"/>
                <w:szCs w:val="16"/>
                <w:lang w:eastAsia="zh-CN"/>
              </w:rPr>
              <w:t>TS approved by plenary</w:t>
            </w:r>
          </w:p>
        </w:tc>
        <w:tc>
          <w:tcPr>
            <w:tcW w:w="1240" w:type="dxa"/>
            <w:shd w:val="solid" w:color="FFFFFF" w:fill="auto"/>
          </w:tcPr>
          <w:p w14:paraId="42D56D13" w14:textId="369E83EE" w:rsidR="00812434" w:rsidRPr="00481D2D" w:rsidRDefault="00812434" w:rsidP="00AE7441">
            <w:pPr>
              <w:pStyle w:val="TAC"/>
              <w:keepNext w:val="0"/>
              <w:keepLines w:val="0"/>
              <w:rPr>
                <w:sz w:val="16"/>
                <w:szCs w:val="16"/>
              </w:rPr>
            </w:pPr>
            <w:r w:rsidRPr="005A3EA5">
              <w:rPr>
                <w:sz w:val="16"/>
                <w:szCs w:val="16"/>
                <w:lang w:eastAsia="zh-CN"/>
              </w:rPr>
              <w:t>15.0.0</w:t>
            </w:r>
          </w:p>
        </w:tc>
      </w:tr>
      <w:tr w:rsidR="005A569F" w:rsidRPr="00481D2D" w14:paraId="4503788F" w14:textId="77777777" w:rsidTr="005A569F">
        <w:tc>
          <w:tcPr>
            <w:tcW w:w="740" w:type="dxa"/>
            <w:shd w:val="solid" w:color="FFFFFF" w:fill="auto"/>
          </w:tcPr>
          <w:p w14:paraId="24992F93" w14:textId="554E2CB6"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AE7441">
            <w:pPr>
              <w:pStyle w:val="TAL"/>
              <w:keepNext w:val="0"/>
              <w:keepLines w:val="0"/>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F27875" w14:textId="18612CE4" w:rsidR="00812434" w:rsidRPr="00481D2D" w:rsidRDefault="00812434" w:rsidP="00AE7441">
            <w:pPr>
              <w:pStyle w:val="TAL"/>
              <w:keepNext w:val="0"/>
              <w:keepLines w:val="0"/>
              <w:rPr>
                <w:sz w:val="16"/>
                <w:szCs w:val="16"/>
              </w:rPr>
            </w:pPr>
            <w:r w:rsidRPr="005A3EA5">
              <w:rPr>
                <w:sz w:val="16"/>
                <w:szCs w:val="16"/>
                <w:lang w:eastAsia="zh-CN"/>
              </w:rPr>
              <w:t>AF traffic routing procedure</w:t>
            </w:r>
          </w:p>
        </w:tc>
        <w:tc>
          <w:tcPr>
            <w:tcW w:w="1240" w:type="dxa"/>
            <w:shd w:val="solid" w:color="FFFFFF" w:fill="auto"/>
          </w:tcPr>
          <w:p w14:paraId="5B040A14" w14:textId="29390D36"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502150C5" w14:textId="77777777" w:rsidTr="005A569F">
        <w:tc>
          <w:tcPr>
            <w:tcW w:w="740" w:type="dxa"/>
            <w:shd w:val="solid" w:color="FFFFFF" w:fill="auto"/>
          </w:tcPr>
          <w:p w14:paraId="3134D0E1" w14:textId="3B856BF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AE7441">
            <w:pPr>
              <w:pStyle w:val="TAL"/>
              <w:keepNext w:val="0"/>
              <w:keepLines w:val="0"/>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AE7441">
            <w:pPr>
              <w:pStyle w:val="TAR"/>
              <w:keepNext w:val="0"/>
              <w:keepLines w:val="0"/>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EA1A43B" w14:textId="608A226E" w:rsidR="00812434" w:rsidRPr="00481D2D" w:rsidRDefault="00812434" w:rsidP="00AE7441">
            <w:pPr>
              <w:pStyle w:val="TAL"/>
              <w:keepNext w:val="0"/>
              <w:keepLines w:val="0"/>
              <w:rPr>
                <w:sz w:val="16"/>
                <w:szCs w:val="16"/>
              </w:rPr>
            </w:pPr>
            <w:r w:rsidRPr="005A3EA5">
              <w:rPr>
                <w:sz w:val="16"/>
                <w:szCs w:val="16"/>
                <w:lang w:eastAsia="zh-CN"/>
              </w:rPr>
              <w:t>BSF procedures over Rx</w:t>
            </w:r>
          </w:p>
        </w:tc>
        <w:tc>
          <w:tcPr>
            <w:tcW w:w="1240" w:type="dxa"/>
            <w:shd w:val="solid" w:color="FFFFFF" w:fill="auto"/>
          </w:tcPr>
          <w:p w14:paraId="1A267348" w14:textId="782AB8AC"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F76F2AE" w14:textId="77777777" w:rsidTr="005A569F">
        <w:tc>
          <w:tcPr>
            <w:tcW w:w="740" w:type="dxa"/>
            <w:shd w:val="solid" w:color="FFFFFF" w:fill="auto"/>
          </w:tcPr>
          <w:p w14:paraId="29247793" w14:textId="63432BDB"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AE7441">
            <w:pPr>
              <w:pStyle w:val="TAL"/>
              <w:keepNext w:val="0"/>
              <w:keepLines w:val="0"/>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A5CDAA4" w14:textId="3D33E5FA" w:rsidR="00812434" w:rsidRPr="00481D2D" w:rsidRDefault="00812434" w:rsidP="00AE7441">
            <w:pPr>
              <w:pStyle w:val="TAL"/>
              <w:keepNext w:val="0"/>
              <w:keepLines w:val="0"/>
              <w:rPr>
                <w:sz w:val="16"/>
                <w:szCs w:val="16"/>
              </w:rPr>
            </w:pPr>
            <w:r w:rsidRPr="005A3EA5">
              <w:rPr>
                <w:sz w:val="16"/>
                <w:szCs w:val="16"/>
                <w:lang w:eastAsia="zh-CN"/>
              </w:rPr>
              <w:t>Clarification on PCF discovery and selection</w:t>
            </w:r>
          </w:p>
        </w:tc>
        <w:tc>
          <w:tcPr>
            <w:tcW w:w="1240" w:type="dxa"/>
            <w:shd w:val="solid" w:color="FFFFFF" w:fill="auto"/>
          </w:tcPr>
          <w:p w14:paraId="573CB84B" w14:textId="2A542224"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14E321" w14:textId="77777777" w:rsidTr="005A569F">
        <w:tc>
          <w:tcPr>
            <w:tcW w:w="740" w:type="dxa"/>
            <w:shd w:val="solid" w:color="FFFFFF" w:fill="auto"/>
          </w:tcPr>
          <w:p w14:paraId="2148EA75" w14:textId="5B0B199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AE7441">
            <w:pPr>
              <w:pStyle w:val="TAL"/>
              <w:keepNext w:val="0"/>
              <w:keepLines w:val="0"/>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AE7441">
            <w:pPr>
              <w:pStyle w:val="TAR"/>
              <w:keepNext w:val="0"/>
              <w:keepLines w:val="0"/>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366A0098" w14:textId="7CE74972" w:rsidR="00812434" w:rsidRPr="00481D2D" w:rsidRDefault="00812434" w:rsidP="00AE7441">
            <w:pPr>
              <w:pStyle w:val="TAL"/>
              <w:keepNext w:val="0"/>
              <w:keepLines w:val="0"/>
              <w:rPr>
                <w:sz w:val="16"/>
                <w:szCs w:val="16"/>
              </w:rPr>
            </w:pPr>
            <w:r w:rsidRPr="005A3EA5">
              <w:rPr>
                <w:sz w:val="16"/>
                <w:szCs w:val="16"/>
                <w:lang w:eastAsia="zh-CN"/>
              </w:rPr>
              <w:t>QoS mapping at AF and PCF</w:t>
            </w:r>
          </w:p>
        </w:tc>
        <w:tc>
          <w:tcPr>
            <w:tcW w:w="1240" w:type="dxa"/>
            <w:shd w:val="solid" w:color="FFFFFF" w:fill="auto"/>
          </w:tcPr>
          <w:p w14:paraId="1BA5A76E" w14:textId="34827E99"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7AE8E67" w14:textId="77777777" w:rsidTr="005A569F">
        <w:tc>
          <w:tcPr>
            <w:tcW w:w="740" w:type="dxa"/>
            <w:shd w:val="solid" w:color="FFFFFF" w:fill="auto"/>
          </w:tcPr>
          <w:p w14:paraId="655A3D5B" w14:textId="5658857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AE7441">
            <w:pPr>
              <w:pStyle w:val="TAL"/>
              <w:keepNext w:val="0"/>
              <w:keepLines w:val="0"/>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72903BF" w14:textId="2E1234AF" w:rsidR="00812434" w:rsidRPr="00481D2D" w:rsidRDefault="00812434" w:rsidP="00AE7441">
            <w:pPr>
              <w:pStyle w:val="TAL"/>
              <w:keepNext w:val="0"/>
              <w:keepLines w:val="0"/>
              <w:rPr>
                <w:sz w:val="16"/>
                <w:szCs w:val="16"/>
              </w:rPr>
            </w:pPr>
            <w:r w:rsidRPr="005A3EA5">
              <w:rPr>
                <w:sz w:val="16"/>
                <w:szCs w:val="16"/>
                <w:lang w:eastAsia="zh-CN"/>
              </w:rPr>
              <w:t>remove EN of PCC rule authorization for non-IP cases</w:t>
            </w:r>
          </w:p>
        </w:tc>
        <w:tc>
          <w:tcPr>
            <w:tcW w:w="1240" w:type="dxa"/>
            <w:shd w:val="solid" w:color="FFFFFF" w:fill="auto"/>
          </w:tcPr>
          <w:p w14:paraId="7B81A547" w14:textId="2BDB45A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8D81926" w14:textId="77777777" w:rsidTr="005A569F">
        <w:tc>
          <w:tcPr>
            <w:tcW w:w="740" w:type="dxa"/>
            <w:shd w:val="solid" w:color="FFFFFF" w:fill="auto"/>
          </w:tcPr>
          <w:p w14:paraId="3E99D7C4" w14:textId="0F635D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AE7441">
            <w:pPr>
              <w:pStyle w:val="TAL"/>
              <w:keepNext w:val="0"/>
              <w:keepLines w:val="0"/>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4F6E663F" w14:textId="6CD0293B" w:rsidR="00812434" w:rsidRPr="00481D2D" w:rsidRDefault="00812434" w:rsidP="00AE7441">
            <w:pPr>
              <w:pStyle w:val="TAL"/>
              <w:keepNext w:val="0"/>
              <w:keepLines w:val="0"/>
              <w:rPr>
                <w:sz w:val="16"/>
                <w:szCs w:val="16"/>
              </w:rPr>
            </w:pPr>
            <w:r w:rsidRPr="005A3EA5">
              <w:rPr>
                <w:sz w:val="16"/>
                <w:szCs w:val="16"/>
                <w:lang w:eastAsia="zh-CN"/>
              </w:rPr>
              <w:t>slice info considered in session binding and PCF selection</w:t>
            </w:r>
          </w:p>
        </w:tc>
        <w:tc>
          <w:tcPr>
            <w:tcW w:w="1240" w:type="dxa"/>
            <w:shd w:val="solid" w:color="FFFFFF" w:fill="auto"/>
          </w:tcPr>
          <w:p w14:paraId="59554F82" w14:textId="622148A7"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78083AB" w14:textId="77777777" w:rsidTr="005A569F">
        <w:tc>
          <w:tcPr>
            <w:tcW w:w="740" w:type="dxa"/>
            <w:shd w:val="solid" w:color="FFFFFF" w:fill="auto"/>
          </w:tcPr>
          <w:p w14:paraId="5549A85C" w14:textId="6D245821"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AE7441">
            <w:pPr>
              <w:pStyle w:val="TAL"/>
              <w:keepNext w:val="0"/>
              <w:keepLines w:val="0"/>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49A1D815" w14:textId="532F5352" w:rsidR="00812434" w:rsidRPr="00481D2D" w:rsidRDefault="00812434" w:rsidP="00AE7441">
            <w:pPr>
              <w:pStyle w:val="TAL"/>
              <w:keepNext w:val="0"/>
              <w:keepLines w:val="0"/>
              <w:rPr>
                <w:sz w:val="16"/>
                <w:szCs w:val="16"/>
              </w:rPr>
            </w:pPr>
            <w:r w:rsidRPr="005A3EA5">
              <w:rPr>
                <w:sz w:val="16"/>
                <w:szCs w:val="16"/>
                <w:lang w:eastAsia="zh-CN"/>
              </w:rPr>
              <w:t>Solution to IPv4 overlapping</w:t>
            </w:r>
          </w:p>
        </w:tc>
        <w:tc>
          <w:tcPr>
            <w:tcW w:w="1240" w:type="dxa"/>
            <w:shd w:val="solid" w:color="FFFFFF" w:fill="auto"/>
          </w:tcPr>
          <w:p w14:paraId="60EB8CAC" w14:textId="5ACE20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6E1D9B" w14:textId="77777777" w:rsidTr="005A569F">
        <w:tc>
          <w:tcPr>
            <w:tcW w:w="740" w:type="dxa"/>
            <w:shd w:val="solid" w:color="FFFFFF" w:fill="auto"/>
          </w:tcPr>
          <w:p w14:paraId="28480127" w14:textId="7C04C4DF"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AE7441">
            <w:pPr>
              <w:pStyle w:val="TAL"/>
              <w:keepNext w:val="0"/>
              <w:keepLines w:val="0"/>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4F0D016" w14:textId="5AD68AB4" w:rsidR="00812434" w:rsidRPr="00481D2D" w:rsidRDefault="00812434" w:rsidP="00AE7441">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1240" w:type="dxa"/>
            <w:shd w:val="solid" w:color="FFFFFF" w:fill="auto"/>
          </w:tcPr>
          <w:p w14:paraId="756BA38C" w14:textId="0EEBA1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1FB21E93" w14:textId="77777777" w:rsidTr="005A569F">
        <w:tc>
          <w:tcPr>
            <w:tcW w:w="740" w:type="dxa"/>
            <w:shd w:val="solid" w:color="FFFFFF" w:fill="auto"/>
          </w:tcPr>
          <w:p w14:paraId="4472A4F1" w14:textId="6661EA78"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AE7441">
            <w:pPr>
              <w:pStyle w:val="TAL"/>
              <w:keepNext w:val="0"/>
              <w:keepLines w:val="0"/>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9720B1D" w14:textId="3545F075" w:rsidR="00812434" w:rsidRPr="00481D2D" w:rsidRDefault="00812434" w:rsidP="00AE7441">
            <w:pPr>
              <w:pStyle w:val="TAL"/>
              <w:keepNext w:val="0"/>
              <w:keepLines w:val="0"/>
              <w:rPr>
                <w:sz w:val="16"/>
                <w:szCs w:val="16"/>
              </w:rPr>
            </w:pPr>
            <w:r w:rsidRPr="005A3EA5">
              <w:rPr>
                <w:sz w:val="16"/>
                <w:szCs w:val="16"/>
                <w:lang w:eastAsia="zh-CN"/>
              </w:rPr>
              <w:t>5QI derivation in PCF QoS mapping</w:t>
            </w:r>
          </w:p>
        </w:tc>
        <w:tc>
          <w:tcPr>
            <w:tcW w:w="1240" w:type="dxa"/>
            <w:shd w:val="solid" w:color="FFFFFF" w:fill="auto"/>
          </w:tcPr>
          <w:p w14:paraId="0721331A" w14:textId="7DC90BA3"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1C16A18" w14:textId="77777777" w:rsidTr="005A569F">
        <w:tc>
          <w:tcPr>
            <w:tcW w:w="740" w:type="dxa"/>
            <w:shd w:val="solid" w:color="FFFFFF" w:fill="auto"/>
          </w:tcPr>
          <w:p w14:paraId="0F4BB4BD" w14:textId="6ACAD7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AE7441">
            <w:pPr>
              <w:pStyle w:val="TAL"/>
              <w:keepNext w:val="0"/>
              <w:keepLines w:val="0"/>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664C7726" w14:textId="2EF6CC70" w:rsidR="00812434" w:rsidRPr="00481D2D" w:rsidRDefault="00812434" w:rsidP="00AE7441">
            <w:pPr>
              <w:pStyle w:val="TAL"/>
              <w:keepNext w:val="0"/>
              <w:keepLines w:val="0"/>
              <w:rPr>
                <w:sz w:val="16"/>
                <w:szCs w:val="16"/>
              </w:rPr>
            </w:pPr>
            <w:r w:rsidRPr="005A3EA5">
              <w:rPr>
                <w:sz w:val="16"/>
                <w:szCs w:val="16"/>
                <w:lang w:eastAsia="zh-CN"/>
              </w:rPr>
              <w:t>SMF QoS mapping</w:t>
            </w:r>
          </w:p>
        </w:tc>
        <w:tc>
          <w:tcPr>
            <w:tcW w:w="1240" w:type="dxa"/>
            <w:shd w:val="solid" w:color="FFFFFF" w:fill="auto"/>
          </w:tcPr>
          <w:p w14:paraId="1E83CFA3" w14:textId="1EB5A7D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B4AFC1F" w14:textId="77777777" w:rsidTr="005A569F">
        <w:tc>
          <w:tcPr>
            <w:tcW w:w="740" w:type="dxa"/>
            <w:shd w:val="solid" w:color="FFFFFF" w:fill="auto"/>
          </w:tcPr>
          <w:p w14:paraId="340FF84E" w14:textId="260BA8E7"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AE7441">
            <w:pPr>
              <w:pStyle w:val="TAC"/>
              <w:keepNext w:val="0"/>
              <w:keepLines w:val="0"/>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AE7441">
            <w:pPr>
              <w:pStyle w:val="TAL"/>
              <w:keepNext w:val="0"/>
              <w:keepLines w:val="0"/>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AE7441">
            <w:pPr>
              <w:pStyle w:val="TAR"/>
              <w:keepNext w:val="0"/>
              <w:keepLines w:val="0"/>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AE7441">
            <w:pPr>
              <w:pStyle w:val="TAC"/>
              <w:keepNext w:val="0"/>
              <w:keepLines w:val="0"/>
              <w:rPr>
                <w:sz w:val="16"/>
                <w:szCs w:val="16"/>
              </w:rPr>
            </w:pPr>
            <w:r w:rsidRPr="005A3EA5">
              <w:rPr>
                <w:rFonts w:ascii="Calibri" w:hAnsi="Calibri" w:cs="Calibri"/>
                <w:color w:val="000000"/>
              </w:rPr>
              <w:t>F</w:t>
            </w:r>
          </w:p>
        </w:tc>
        <w:tc>
          <w:tcPr>
            <w:tcW w:w="4500" w:type="dxa"/>
            <w:shd w:val="solid" w:color="FFFFFF" w:fill="auto"/>
          </w:tcPr>
          <w:p w14:paraId="446EA1EF" w14:textId="1FBF9E71" w:rsidR="00812434" w:rsidRPr="00481D2D" w:rsidRDefault="00812434" w:rsidP="00AE7441">
            <w:pPr>
              <w:pStyle w:val="TAL"/>
              <w:keepNext w:val="0"/>
              <w:keepLines w:val="0"/>
              <w:rPr>
                <w:sz w:val="16"/>
                <w:szCs w:val="16"/>
              </w:rPr>
            </w:pPr>
            <w:r w:rsidRPr="005A3EA5">
              <w:rPr>
                <w:sz w:val="16"/>
                <w:szCs w:val="16"/>
                <w:lang w:eastAsia="zh-CN"/>
              </w:rPr>
              <w:t>Resolving EN for PFD Management</w:t>
            </w:r>
          </w:p>
        </w:tc>
        <w:tc>
          <w:tcPr>
            <w:tcW w:w="1240" w:type="dxa"/>
            <w:shd w:val="solid" w:color="FFFFFF" w:fill="auto"/>
          </w:tcPr>
          <w:p w14:paraId="6347245D" w14:textId="25D868E0"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FBE433" w14:textId="77777777" w:rsidTr="005A569F">
        <w:tc>
          <w:tcPr>
            <w:tcW w:w="740" w:type="dxa"/>
            <w:shd w:val="solid" w:color="FFFFFF" w:fill="auto"/>
          </w:tcPr>
          <w:p w14:paraId="46B70029" w14:textId="701012F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AE7441">
            <w:pPr>
              <w:pStyle w:val="TAL"/>
              <w:keepNext w:val="0"/>
              <w:keepLines w:val="0"/>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AB0F770" w14:textId="7FB40266" w:rsidR="00812434" w:rsidRPr="00481D2D" w:rsidRDefault="00812434" w:rsidP="00AE7441">
            <w:pPr>
              <w:pStyle w:val="TAL"/>
              <w:keepNext w:val="0"/>
              <w:keepLines w:val="0"/>
              <w:rPr>
                <w:sz w:val="16"/>
                <w:szCs w:val="16"/>
              </w:rPr>
            </w:pPr>
            <w:r w:rsidRPr="005A3EA5">
              <w:rPr>
                <w:sz w:val="16"/>
                <w:szCs w:val="16"/>
                <w:lang w:eastAsia="zh-CN"/>
              </w:rPr>
              <w:t>Architecture of interworking with AFs supporting Rx interface</w:t>
            </w:r>
          </w:p>
        </w:tc>
        <w:tc>
          <w:tcPr>
            <w:tcW w:w="1240" w:type="dxa"/>
            <w:shd w:val="solid" w:color="FFFFFF" w:fill="auto"/>
          </w:tcPr>
          <w:p w14:paraId="12115523" w14:textId="4DA13C8E"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43ADB86" w14:textId="77777777" w:rsidTr="005A569F">
        <w:tc>
          <w:tcPr>
            <w:tcW w:w="740" w:type="dxa"/>
            <w:shd w:val="solid" w:color="FFFFFF" w:fill="auto"/>
          </w:tcPr>
          <w:p w14:paraId="036E531F" w14:textId="497552F3"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AE7441">
            <w:pPr>
              <w:pStyle w:val="TAL"/>
              <w:keepNext w:val="0"/>
              <w:keepLines w:val="0"/>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AE7441">
            <w:pPr>
              <w:pStyle w:val="TAR"/>
              <w:keepNext w:val="0"/>
              <w:keepLines w:val="0"/>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262AF4F9" w14:textId="03945739" w:rsidR="00812434" w:rsidRPr="00481D2D" w:rsidRDefault="00812434" w:rsidP="00AE7441">
            <w:pPr>
              <w:pStyle w:val="TAL"/>
              <w:keepNext w:val="0"/>
              <w:keepLines w:val="0"/>
              <w:rPr>
                <w:sz w:val="16"/>
                <w:szCs w:val="16"/>
              </w:rPr>
            </w:pPr>
            <w:r w:rsidRPr="005A3EA5">
              <w:rPr>
                <w:sz w:val="16"/>
                <w:szCs w:val="16"/>
                <w:lang w:eastAsia="zh-CN"/>
              </w:rPr>
              <w:t>Correction to AM Policy association procedure</w:t>
            </w:r>
          </w:p>
        </w:tc>
        <w:tc>
          <w:tcPr>
            <w:tcW w:w="1240" w:type="dxa"/>
            <w:shd w:val="solid" w:color="FFFFFF" w:fill="auto"/>
          </w:tcPr>
          <w:p w14:paraId="5904B259" w14:textId="56EEE38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A6852C1" w14:textId="77777777" w:rsidTr="005A569F">
        <w:tc>
          <w:tcPr>
            <w:tcW w:w="740" w:type="dxa"/>
            <w:shd w:val="solid" w:color="FFFFFF" w:fill="auto"/>
          </w:tcPr>
          <w:p w14:paraId="01045955" w14:textId="50CFA7D2"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AE7441">
            <w:pPr>
              <w:pStyle w:val="TAL"/>
              <w:keepNext w:val="0"/>
              <w:keepLines w:val="0"/>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F7276D3" w14:textId="3A103D80" w:rsidR="00812434" w:rsidRPr="00481D2D" w:rsidRDefault="00812434" w:rsidP="00AE7441">
            <w:pPr>
              <w:pStyle w:val="TAL"/>
              <w:keepNext w:val="0"/>
              <w:keepLines w:val="0"/>
              <w:rPr>
                <w:sz w:val="16"/>
                <w:szCs w:val="16"/>
              </w:rPr>
            </w:pPr>
            <w:r w:rsidRPr="005A3EA5">
              <w:rPr>
                <w:sz w:val="16"/>
                <w:szCs w:val="16"/>
                <w:lang w:eastAsia="zh-CN"/>
              </w:rPr>
              <w:t>Correction to the PFD retrieval</w:t>
            </w:r>
          </w:p>
        </w:tc>
        <w:tc>
          <w:tcPr>
            <w:tcW w:w="1240" w:type="dxa"/>
            <w:shd w:val="solid" w:color="FFFFFF" w:fill="auto"/>
          </w:tcPr>
          <w:p w14:paraId="054530A8" w14:textId="49D8D4C4"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6FB2CA69" w14:textId="77777777" w:rsidTr="005A569F">
        <w:tc>
          <w:tcPr>
            <w:tcW w:w="740" w:type="dxa"/>
            <w:shd w:val="solid" w:color="FFFFFF" w:fill="auto"/>
          </w:tcPr>
          <w:p w14:paraId="1F3B9905" w14:textId="7947648B"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AE7441">
            <w:pPr>
              <w:pStyle w:val="TAL"/>
              <w:keepNext w:val="0"/>
              <w:keepLines w:val="0"/>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42D29C4" w14:textId="59CA757E" w:rsidR="00812434" w:rsidRPr="00481D2D" w:rsidRDefault="00812434" w:rsidP="00AE7441">
            <w:pPr>
              <w:pStyle w:val="TAL"/>
              <w:keepNext w:val="0"/>
              <w:keepLines w:val="0"/>
              <w:rPr>
                <w:sz w:val="16"/>
                <w:szCs w:val="16"/>
              </w:rPr>
            </w:pPr>
            <w:r w:rsidRPr="005A3EA5">
              <w:rPr>
                <w:sz w:val="16"/>
                <w:szCs w:val="16"/>
                <w:lang w:eastAsia="zh-CN"/>
              </w:rPr>
              <w:t>Correction to the PCF discovery and selection</w:t>
            </w:r>
          </w:p>
        </w:tc>
        <w:tc>
          <w:tcPr>
            <w:tcW w:w="1240" w:type="dxa"/>
            <w:shd w:val="solid" w:color="FFFFFF" w:fill="auto"/>
          </w:tcPr>
          <w:p w14:paraId="53A8041E" w14:textId="6FD2588C"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96B8E9" w14:textId="77777777" w:rsidTr="005A569F">
        <w:tc>
          <w:tcPr>
            <w:tcW w:w="740" w:type="dxa"/>
            <w:shd w:val="solid" w:color="FFFFFF" w:fill="auto"/>
          </w:tcPr>
          <w:p w14:paraId="390C2458" w14:textId="402785C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AE7441">
            <w:pPr>
              <w:pStyle w:val="TAL"/>
              <w:keepNext w:val="0"/>
              <w:keepLines w:val="0"/>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5C99E47" w14:textId="5BD01C5F" w:rsidR="00812434" w:rsidRPr="00481D2D" w:rsidRDefault="00812434" w:rsidP="00AE7441">
            <w:pPr>
              <w:pStyle w:val="TAL"/>
              <w:keepNext w:val="0"/>
              <w:keepLines w:val="0"/>
              <w:rPr>
                <w:sz w:val="16"/>
                <w:szCs w:val="16"/>
              </w:rPr>
            </w:pPr>
            <w:r w:rsidRPr="005A3EA5">
              <w:rPr>
                <w:sz w:val="16"/>
                <w:szCs w:val="16"/>
                <w:lang w:eastAsia="zh-CN"/>
              </w:rPr>
              <w:t>Correction to the QoS flow binding</w:t>
            </w:r>
          </w:p>
        </w:tc>
        <w:tc>
          <w:tcPr>
            <w:tcW w:w="1240" w:type="dxa"/>
            <w:shd w:val="solid" w:color="FFFFFF" w:fill="auto"/>
          </w:tcPr>
          <w:p w14:paraId="22C9CBA8" w14:textId="180DCAF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7C9BAED" w14:textId="77777777" w:rsidTr="005A569F">
        <w:tc>
          <w:tcPr>
            <w:tcW w:w="740" w:type="dxa"/>
            <w:shd w:val="solid" w:color="FFFFFF" w:fill="auto"/>
          </w:tcPr>
          <w:p w14:paraId="5B40840E" w14:textId="198D934E"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AE7441">
            <w:pPr>
              <w:pStyle w:val="TAL"/>
              <w:keepNext w:val="0"/>
              <w:keepLines w:val="0"/>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0D331C8" w14:textId="6E08CF8E" w:rsidR="00812434" w:rsidRPr="00481D2D" w:rsidRDefault="00812434" w:rsidP="00AE7441">
            <w:pPr>
              <w:pStyle w:val="TAL"/>
              <w:keepNext w:val="0"/>
              <w:keepLines w:val="0"/>
              <w:rPr>
                <w:sz w:val="16"/>
                <w:szCs w:val="16"/>
              </w:rPr>
            </w:pPr>
            <w:r w:rsidRPr="005A3EA5">
              <w:rPr>
                <w:sz w:val="16"/>
                <w:szCs w:val="16"/>
                <w:lang w:eastAsia="zh-CN"/>
              </w:rPr>
              <w:t>PCF Derivation of QoS Parameters</w:t>
            </w:r>
          </w:p>
        </w:tc>
        <w:tc>
          <w:tcPr>
            <w:tcW w:w="1240" w:type="dxa"/>
            <w:shd w:val="solid" w:color="FFFFFF" w:fill="auto"/>
          </w:tcPr>
          <w:p w14:paraId="5129B320" w14:textId="626AFA33"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6DAF2AD" w14:textId="77777777" w:rsidTr="005A569F">
        <w:tc>
          <w:tcPr>
            <w:tcW w:w="740" w:type="dxa"/>
            <w:shd w:val="solid" w:color="FFFFFF" w:fill="auto"/>
          </w:tcPr>
          <w:p w14:paraId="2114E9F2" w14:textId="44D380AC"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AE7441">
            <w:pPr>
              <w:pStyle w:val="TAL"/>
              <w:keepNext w:val="0"/>
              <w:keepLines w:val="0"/>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E77E2B2" w14:textId="0106A8CF" w:rsidR="00812434" w:rsidRPr="00481D2D" w:rsidRDefault="00812434" w:rsidP="00AE7441">
            <w:pPr>
              <w:pStyle w:val="TAL"/>
              <w:keepNext w:val="0"/>
              <w:keepLines w:val="0"/>
              <w:rPr>
                <w:sz w:val="16"/>
                <w:szCs w:val="16"/>
              </w:rPr>
            </w:pPr>
            <w:r w:rsidRPr="005A3EA5">
              <w:rPr>
                <w:sz w:val="16"/>
                <w:szCs w:val="16"/>
                <w:lang w:eastAsia="zh-CN"/>
              </w:rPr>
              <w:t>Consolidation of Initial Spending Limit Report request</w:t>
            </w:r>
          </w:p>
        </w:tc>
        <w:tc>
          <w:tcPr>
            <w:tcW w:w="1240" w:type="dxa"/>
            <w:shd w:val="solid" w:color="FFFFFF" w:fill="auto"/>
          </w:tcPr>
          <w:p w14:paraId="3840BE8D" w14:textId="064FED66"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85FE49" w14:textId="77777777" w:rsidTr="005A569F">
        <w:tc>
          <w:tcPr>
            <w:tcW w:w="740" w:type="dxa"/>
            <w:shd w:val="solid" w:color="FFFFFF" w:fill="auto"/>
          </w:tcPr>
          <w:p w14:paraId="389CAD51" w14:textId="6362AB9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AE7441">
            <w:pPr>
              <w:pStyle w:val="TAL"/>
              <w:keepNext w:val="0"/>
              <w:keepLines w:val="0"/>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B79827B" w14:textId="56B77698" w:rsidR="00812434" w:rsidRPr="00481D2D" w:rsidRDefault="00812434" w:rsidP="00AE7441">
            <w:pPr>
              <w:pStyle w:val="TAL"/>
              <w:keepNext w:val="0"/>
              <w:keepLines w:val="0"/>
              <w:rPr>
                <w:sz w:val="16"/>
                <w:szCs w:val="16"/>
              </w:rPr>
            </w:pPr>
            <w:r w:rsidRPr="005A3EA5">
              <w:rPr>
                <w:sz w:val="16"/>
                <w:szCs w:val="16"/>
                <w:lang w:eastAsia="zh-CN"/>
              </w:rPr>
              <w:t>Consolidation of Intermediate Spending Limit Report request</w:t>
            </w:r>
          </w:p>
        </w:tc>
        <w:tc>
          <w:tcPr>
            <w:tcW w:w="1240" w:type="dxa"/>
            <w:shd w:val="solid" w:color="FFFFFF" w:fill="auto"/>
          </w:tcPr>
          <w:p w14:paraId="2F8F964E" w14:textId="56630DD7"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71C49BF7" w14:textId="77777777" w:rsidTr="005A569F">
        <w:tc>
          <w:tcPr>
            <w:tcW w:w="740" w:type="dxa"/>
            <w:shd w:val="solid" w:color="FFFFFF" w:fill="auto"/>
          </w:tcPr>
          <w:p w14:paraId="59790917" w14:textId="538E2AE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AE7441">
            <w:pPr>
              <w:pStyle w:val="TAL"/>
              <w:keepNext w:val="0"/>
              <w:keepLines w:val="0"/>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DF923F" w14:textId="6EEAC0DE" w:rsidR="00812434" w:rsidRPr="00481D2D" w:rsidRDefault="00812434" w:rsidP="00AE7441">
            <w:pPr>
              <w:pStyle w:val="TAL"/>
              <w:keepNext w:val="0"/>
              <w:keepLines w:val="0"/>
              <w:rPr>
                <w:sz w:val="16"/>
                <w:szCs w:val="16"/>
              </w:rPr>
            </w:pPr>
            <w:r w:rsidRPr="005A3EA5">
              <w:rPr>
                <w:sz w:val="16"/>
                <w:szCs w:val="16"/>
                <w:lang w:eastAsia="zh-CN"/>
              </w:rPr>
              <w:t>Consolidation of Spending Limit Report notification</w:t>
            </w:r>
          </w:p>
        </w:tc>
        <w:tc>
          <w:tcPr>
            <w:tcW w:w="1240" w:type="dxa"/>
            <w:shd w:val="solid" w:color="FFFFFF" w:fill="auto"/>
          </w:tcPr>
          <w:p w14:paraId="05FA636A" w14:textId="7BCC577A"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5EBE4E8A" w14:textId="77777777" w:rsidTr="005A569F">
        <w:tc>
          <w:tcPr>
            <w:tcW w:w="740" w:type="dxa"/>
            <w:shd w:val="solid" w:color="FFFFFF" w:fill="auto"/>
          </w:tcPr>
          <w:p w14:paraId="1EA0575B" w14:textId="13E4B154"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AE7441">
            <w:pPr>
              <w:pStyle w:val="TAL"/>
              <w:keepNext w:val="0"/>
              <w:keepLines w:val="0"/>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59D2096" w14:textId="4CC2BBAB" w:rsidR="00812434" w:rsidRPr="00481D2D" w:rsidRDefault="00812434" w:rsidP="00AE7441">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1240" w:type="dxa"/>
            <w:shd w:val="solid" w:color="FFFFFF" w:fill="auto"/>
          </w:tcPr>
          <w:p w14:paraId="57F7F6A7" w14:textId="3B51FFD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2F8B7A1" w14:textId="77777777" w:rsidTr="005A569F">
        <w:tc>
          <w:tcPr>
            <w:tcW w:w="740" w:type="dxa"/>
            <w:shd w:val="solid" w:color="FFFFFF" w:fill="auto"/>
          </w:tcPr>
          <w:p w14:paraId="45D7F739" w14:textId="7EEA2A9D"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AE7441">
            <w:pPr>
              <w:pStyle w:val="TAL"/>
              <w:keepNext w:val="0"/>
              <w:keepLines w:val="0"/>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6EFF99E" w14:textId="4BEE2DBC" w:rsidR="00812434" w:rsidRPr="00481D2D" w:rsidRDefault="00812434" w:rsidP="00AE7441">
            <w:pPr>
              <w:pStyle w:val="TAL"/>
              <w:keepNext w:val="0"/>
              <w:keepLines w:val="0"/>
              <w:rPr>
                <w:sz w:val="16"/>
                <w:szCs w:val="16"/>
              </w:rPr>
            </w:pPr>
            <w:r w:rsidRPr="00680E3A">
              <w:rPr>
                <w:sz w:val="16"/>
                <w:szCs w:val="16"/>
                <w:lang w:eastAsia="zh-CN"/>
              </w:rPr>
              <w:t>UE Policy Association procedures</w:t>
            </w:r>
          </w:p>
        </w:tc>
        <w:tc>
          <w:tcPr>
            <w:tcW w:w="1240" w:type="dxa"/>
            <w:shd w:val="solid" w:color="FFFFFF" w:fill="auto"/>
          </w:tcPr>
          <w:p w14:paraId="5F47DD11" w14:textId="1AD213F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EA0B309" w14:textId="77777777" w:rsidTr="005A569F">
        <w:tc>
          <w:tcPr>
            <w:tcW w:w="740" w:type="dxa"/>
            <w:shd w:val="solid" w:color="FFFFFF" w:fill="auto"/>
          </w:tcPr>
          <w:p w14:paraId="7AA98F40" w14:textId="309C908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AE7441">
            <w:pPr>
              <w:pStyle w:val="TAL"/>
              <w:keepNext w:val="0"/>
              <w:keepLines w:val="0"/>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0F046AB" w14:textId="38290C33" w:rsidR="00812434" w:rsidRPr="00481D2D" w:rsidRDefault="00812434" w:rsidP="00AE7441">
            <w:pPr>
              <w:pStyle w:val="TAL"/>
              <w:keepNext w:val="0"/>
              <w:keepLines w:val="0"/>
              <w:rPr>
                <w:sz w:val="16"/>
                <w:szCs w:val="16"/>
              </w:rPr>
            </w:pPr>
            <w:r w:rsidRPr="00680E3A">
              <w:rPr>
                <w:sz w:val="16"/>
                <w:szCs w:val="16"/>
                <w:lang w:eastAsia="zh-CN"/>
              </w:rPr>
              <w:t>updates in clause 5.2 to detail UDR interaction</w:t>
            </w:r>
          </w:p>
        </w:tc>
        <w:tc>
          <w:tcPr>
            <w:tcW w:w="1240" w:type="dxa"/>
            <w:shd w:val="solid" w:color="FFFFFF" w:fill="auto"/>
          </w:tcPr>
          <w:p w14:paraId="4CD41118" w14:textId="52A5645E"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B20CAFB" w14:textId="77777777" w:rsidTr="005A569F">
        <w:tc>
          <w:tcPr>
            <w:tcW w:w="740" w:type="dxa"/>
            <w:shd w:val="solid" w:color="FFFFFF" w:fill="auto"/>
          </w:tcPr>
          <w:p w14:paraId="760160FE" w14:textId="100ADCB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AE7441">
            <w:pPr>
              <w:pStyle w:val="TAL"/>
              <w:keepNext w:val="0"/>
              <w:keepLines w:val="0"/>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50336253" w14:textId="5A8A8A57" w:rsidR="00812434" w:rsidRPr="00481D2D" w:rsidRDefault="00812434" w:rsidP="00AE7441">
            <w:pPr>
              <w:pStyle w:val="TAL"/>
              <w:keepNext w:val="0"/>
              <w:keepLines w:val="0"/>
              <w:rPr>
                <w:sz w:val="16"/>
                <w:szCs w:val="16"/>
              </w:rPr>
            </w:pPr>
            <w:r w:rsidRPr="00680E3A">
              <w:rPr>
                <w:sz w:val="16"/>
                <w:szCs w:val="16"/>
                <w:lang w:eastAsia="zh-CN"/>
              </w:rPr>
              <w:t>corrections to AF traffic routing procedures</w:t>
            </w:r>
          </w:p>
        </w:tc>
        <w:tc>
          <w:tcPr>
            <w:tcW w:w="1240" w:type="dxa"/>
            <w:shd w:val="solid" w:color="FFFFFF" w:fill="auto"/>
          </w:tcPr>
          <w:p w14:paraId="5E4FEC15" w14:textId="201095E4"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5B4B74D4" w14:textId="77777777" w:rsidTr="005A569F">
        <w:tc>
          <w:tcPr>
            <w:tcW w:w="740" w:type="dxa"/>
            <w:shd w:val="solid" w:color="FFFFFF" w:fill="auto"/>
          </w:tcPr>
          <w:p w14:paraId="7417C17E" w14:textId="0707BA47"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AE7441">
            <w:pPr>
              <w:pStyle w:val="TAL"/>
              <w:keepNext w:val="0"/>
              <w:keepLines w:val="0"/>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266954" w14:textId="6554F4C5" w:rsidR="00812434" w:rsidRPr="00481D2D" w:rsidRDefault="00812434" w:rsidP="00AE7441">
            <w:pPr>
              <w:pStyle w:val="TAL"/>
              <w:keepNext w:val="0"/>
              <w:keepLines w:val="0"/>
              <w:rPr>
                <w:sz w:val="16"/>
                <w:szCs w:val="16"/>
              </w:rPr>
            </w:pPr>
            <w:r w:rsidRPr="00680E3A">
              <w:rPr>
                <w:sz w:val="16"/>
                <w:szCs w:val="16"/>
                <w:lang w:eastAsia="zh-CN"/>
              </w:rPr>
              <w:t>BSF only stores binding info locally</w:t>
            </w:r>
          </w:p>
        </w:tc>
        <w:tc>
          <w:tcPr>
            <w:tcW w:w="1240" w:type="dxa"/>
            <w:shd w:val="solid" w:color="FFFFFF" w:fill="auto"/>
          </w:tcPr>
          <w:p w14:paraId="23A3BB0C" w14:textId="1841752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46F6B54F" w14:textId="77777777" w:rsidTr="005A569F">
        <w:tc>
          <w:tcPr>
            <w:tcW w:w="740" w:type="dxa"/>
            <w:shd w:val="solid" w:color="FFFFFF" w:fill="auto"/>
          </w:tcPr>
          <w:p w14:paraId="78CDCF11" w14:textId="51401B3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AE7441">
            <w:pPr>
              <w:pStyle w:val="TAL"/>
              <w:keepNext w:val="0"/>
              <w:keepLines w:val="0"/>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ADB302E" w14:textId="4BA386FE" w:rsidR="00812434" w:rsidRPr="00481D2D" w:rsidRDefault="00812434" w:rsidP="00AE7441">
            <w:pPr>
              <w:pStyle w:val="TAL"/>
              <w:keepNext w:val="0"/>
              <w:keepLines w:val="0"/>
              <w:rPr>
                <w:sz w:val="16"/>
                <w:szCs w:val="16"/>
              </w:rPr>
            </w:pPr>
            <w:r w:rsidRPr="00680E3A">
              <w:rPr>
                <w:sz w:val="16"/>
                <w:szCs w:val="16"/>
                <w:lang w:eastAsia="zh-CN"/>
              </w:rPr>
              <w:t>Correction on BSF and DRA coexistence scenario</w:t>
            </w:r>
          </w:p>
        </w:tc>
        <w:tc>
          <w:tcPr>
            <w:tcW w:w="1240" w:type="dxa"/>
            <w:shd w:val="solid" w:color="FFFFFF" w:fill="auto"/>
          </w:tcPr>
          <w:p w14:paraId="55D4275B" w14:textId="24A98AA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E7A268B" w14:textId="77777777" w:rsidTr="005A569F">
        <w:tc>
          <w:tcPr>
            <w:tcW w:w="740" w:type="dxa"/>
            <w:shd w:val="solid" w:color="FFFFFF" w:fill="auto"/>
          </w:tcPr>
          <w:p w14:paraId="01967D15" w14:textId="1AA4E11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AE7441">
            <w:pPr>
              <w:pStyle w:val="TAC"/>
              <w:keepNext w:val="0"/>
              <w:keepLines w:val="0"/>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AE7441">
            <w:pPr>
              <w:pStyle w:val="TAL"/>
              <w:keepNext w:val="0"/>
              <w:keepLines w:val="0"/>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780996" w14:textId="4C3E8E6A" w:rsidR="00812434" w:rsidRPr="00481D2D" w:rsidRDefault="00812434" w:rsidP="00AE7441">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1240" w:type="dxa"/>
            <w:shd w:val="solid" w:color="FFFFFF" w:fill="auto"/>
          </w:tcPr>
          <w:p w14:paraId="2F147285" w14:textId="3765C67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B6024B3" w14:textId="77777777" w:rsidTr="005A569F">
        <w:tc>
          <w:tcPr>
            <w:tcW w:w="740" w:type="dxa"/>
            <w:shd w:val="solid" w:color="FFFFFF" w:fill="auto"/>
          </w:tcPr>
          <w:p w14:paraId="6F256E3F" w14:textId="09F9416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AE7441">
            <w:pPr>
              <w:pStyle w:val="TAL"/>
              <w:keepNext w:val="0"/>
              <w:keepLines w:val="0"/>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6349E58" w14:textId="60709002" w:rsidR="00812434" w:rsidRPr="00481D2D" w:rsidRDefault="00812434" w:rsidP="00AE7441">
            <w:pPr>
              <w:pStyle w:val="TAL"/>
              <w:keepNext w:val="0"/>
              <w:keepLines w:val="0"/>
              <w:rPr>
                <w:sz w:val="16"/>
                <w:szCs w:val="16"/>
              </w:rPr>
            </w:pPr>
            <w:r w:rsidRPr="00680E3A">
              <w:rPr>
                <w:sz w:val="16"/>
                <w:szCs w:val="16"/>
                <w:lang w:eastAsia="zh-CN"/>
              </w:rPr>
              <w:t>Correction of SM Policy Modification Flows to Include Calls to the BSF</w:t>
            </w:r>
          </w:p>
        </w:tc>
        <w:tc>
          <w:tcPr>
            <w:tcW w:w="1240" w:type="dxa"/>
            <w:shd w:val="solid" w:color="FFFFFF" w:fill="auto"/>
          </w:tcPr>
          <w:p w14:paraId="6BAB72CD" w14:textId="269FFA71"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DC03786" w14:textId="77777777" w:rsidTr="005A569F">
        <w:tc>
          <w:tcPr>
            <w:tcW w:w="740" w:type="dxa"/>
            <w:shd w:val="solid" w:color="FFFFFF" w:fill="auto"/>
          </w:tcPr>
          <w:p w14:paraId="226CB52E" w14:textId="54935D5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AE7441">
            <w:pPr>
              <w:pStyle w:val="TAL"/>
              <w:keepNext w:val="0"/>
              <w:keepLines w:val="0"/>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AE7441">
            <w:pPr>
              <w:pStyle w:val="TAR"/>
              <w:keepNext w:val="0"/>
              <w:keepLines w:val="0"/>
              <w:rPr>
                <w:sz w:val="16"/>
                <w:szCs w:val="16"/>
              </w:rPr>
            </w:pPr>
          </w:p>
        </w:tc>
        <w:tc>
          <w:tcPr>
            <w:tcW w:w="408" w:type="dxa"/>
            <w:shd w:val="solid" w:color="FFFFFF" w:fill="auto"/>
          </w:tcPr>
          <w:p w14:paraId="7040C51F" w14:textId="31E742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FD725D4" w14:textId="35E42CD4" w:rsidR="00812434" w:rsidRPr="00481D2D" w:rsidRDefault="00812434" w:rsidP="00AE7441">
            <w:pPr>
              <w:pStyle w:val="TAL"/>
              <w:keepNext w:val="0"/>
              <w:keepLines w:val="0"/>
              <w:rPr>
                <w:sz w:val="16"/>
                <w:szCs w:val="16"/>
              </w:rPr>
            </w:pPr>
            <w:r w:rsidRPr="00680E3A">
              <w:rPr>
                <w:sz w:val="16"/>
                <w:szCs w:val="16"/>
                <w:lang w:eastAsia="zh-CN"/>
              </w:rPr>
              <w:t>Using resource name instead of resoure URI in BSF procedure</w:t>
            </w:r>
          </w:p>
        </w:tc>
        <w:tc>
          <w:tcPr>
            <w:tcW w:w="1240" w:type="dxa"/>
            <w:shd w:val="solid" w:color="FFFFFF" w:fill="auto"/>
          </w:tcPr>
          <w:p w14:paraId="7BD321AF" w14:textId="2E6EC3CA"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9574A82" w14:textId="77777777" w:rsidTr="005A569F">
        <w:tc>
          <w:tcPr>
            <w:tcW w:w="740" w:type="dxa"/>
            <w:shd w:val="solid" w:color="FFFFFF" w:fill="auto"/>
          </w:tcPr>
          <w:p w14:paraId="021F00C0" w14:textId="165390E2"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AE7441">
            <w:pPr>
              <w:pStyle w:val="TAL"/>
              <w:keepNext w:val="0"/>
              <w:keepLines w:val="0"/>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1804577A" w14:textId="043F90F6" w:rsidR="00812434" w:rsidRPr="00481D2D" w:rsidRDefault="00812434" w:rsidP="00AE7441">
            <w:pPr>
              <w:pStyle w:val="TAL"/>
              <w:keepNext w:val="0"/>
              <w:keepLines w:val="0"/>
              <w:rPr>
                <w:sz w:val="16"/>
                <w:szCs w:val="16"/>
              </w:rPr>
            </w:pPr>
            <w:r w:rsidRPr="00680E3A">
              <w:rPr>
                <w:sz w:val="16"/>
                <w:szCs w:val="16"/>
                <w:lang w:eastAsia="zh-CN"/>
              </w:rPr>
              <w:t>corrections on PFD management procedure</w:t>
            </w:r>
          </w:p>
        </w:tc>
        <w:tc>
          <w:tcPr>
            <w:tcW w:w="1240" w:type="dxa"/>
            <w:shd w:val="solid" w:color="FFFFFF" w:fill="auto"/>
          </w:tcPr>
          <w:p w14:paraId="799CA448" w14:textId="0D1C753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51EA984" w14:textId="77777777" w:rsidTr="005A569F">
        <w:tc>
          <w:tcPr>
            <w:tcW w:w="740" w:type="dxa"/>
            <w:shd w:val="solid" w:color="FFFFFF" w:fill="auto"/>
          </w:tcPr>
          <w:p w14:paraId="74D20383" w14:textId="522B89FE"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AE7441">
            <w:pPr>
              <w:pStyle w:val="TAL"/>
              <w:keepNext w:val="0"/>
              <w:keepLines w:val="0"/>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AE7441">
            <w:pPr>
              <w:pStyle w:val="TAR"/>
              <w:keepNext w:val="0"/>
              <w:keepLines w:val="0"/>
              <w:rPr>
                <w:sz w:val="16"/>
                <w:szCs w:val="16"/>
              </w:rPr>
            </w:pPr>
          </w:p>
        </w:tc>
        <w:tc>
          <w:tcPr>
            <w:tcW w:w="408" w:type="dxa"/>
            <w:shd w:val="solid" w:color="FFFFFF" w:fill="auto"/>
          </w:tcPr>
          <w:p w14:paraId="16BC3C85" w14:textId="0A9FCF7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E6A7D60" w14:textId="3287CF89" w:rsidR="00812434" w:rsidRPr="00481D2D" w:rsidRDefault="00812434" w:rsidP="00AE7441">
            <w:pPr>
              <w:pStyle w:val="TAL"/>
              <w:keepNext w:val="0"/>
              <w:keepLines w:val="0"/>
              <w:rPr>
                <w:sz w:val="16"/>
                <w:szCs w:val="16"/>
              </w:rPr>
            </w:pPr>
            <w:r w:rsidRPr="00680E3A">
              <w:rPr>
                <w:sz w:val="16"/>
                <w:szCs w:val="16"/>
                <w:lang w:eastAsia="zh-CN"/>
              </w:rPr>
              <w:t>corrections on NWDA procedure</w:t>
            </w:r>
          </w:p>
        </w:tc>
        <w:tc>
          <w:tcPr>
            <w:tcW w:w="1240" w:type="dxa"/>
            <w:shd w:val="solid" w:color="FFFFFF" w:fill="auto"/>
          </w:tcPr>
          <w:p w14:paraId="6658BB84" w14:textId="48E31B9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AC347D3" w14:textId="77777777" w:rsidTr="005A569F">
        <w:tc>
          <w:tcPr>
            <w:tcW w:w="740" w:type="dxa"/>
            <w:shd w:val="solid" w:color="FFFFFF" w:fill="auto"/>
          </w:tcPr>
          <w:p w14:paraId="345A22BE" w14:textId="44F8C840"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AE7441">
            <w:pPr>
              <w:pStyle w:val="TAL"/>
              <w:keepNext w:val="0"/>
              <w:keepLines w:val="0"/>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AE7441">
            <w:pPr>
              <w:pStyle w:val="TAR"/>
              <w:keepNext w:val="0"/>
              <w:keepLines w:val="0"/>
              <w:rPr>
                <w:sz w:val="16"/>
                <w:szCs w:val="16"/>
              </w:rPr>
            </w:pPr>
          </w:p>
        </w:tc>
        <w:tc>
          <w:tcPr>
            <w:tcW w:w="408" w:type="dxa"/>
            <w:shd w:val="solid" w:color="FFFFFF" w:fill="auto"/>
          </w:tcPr>
          <w:p w14:paraId="19640B31" w14:textId="69DC449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E0E19E7" w14:textId="525DEE7E" w:rsidR="00812434" w:rsidRPr="00481D2D" w:rsidRDefault="00812434" w:rsidP="00AE7441">
            <w:pPr>
              <w:pStyle w:val="TAL"/>
              <w:keepNext w:val="0"/>
              <w:keepLines w:val="0"/>
              <w:rPr>
                <w:sz w:val="16"/>
                <w:szCs w:val="16"/>
              </w:rPr>
            </w:pPr>
            <w:r w:rsidRPr="00680E3A">
              <w:rPr>
                <w:sz w:val="16"/>
                <w:szCs w:val="16"/>
                <w:lang w:eastAsia="zh-CN"/>
              </w:rPr>
              <w:t>http details in BDT procedure</w:t>
            </w:r>
          </w:p>
        </w:tc>
        <w:tc>
          <w:tcPr>
            <w:tcW w:w="1240" w:type="dxa"/>
            <w:shd w:val="solid" w:color="FFFFFF" w:fill="auto"/>
          </w:tcPr>
          <w:p w14:paraId="6E046C7F" w14:textId="40761622"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50641A5" w14:textId="77777777" w:rsidTr="005A569F">
        <w:tc>
          <w:tcPr>
            <w:tcW w:w="740" w:type="dxa"/>
            <w:shd w:val="solid" w:color="FFFFFF" w:fill="auto"/>
          </w:tcPr>
          <w:p w14:paraId="70A7394C" w14:textId="4D5DF1C9"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AE7441">
            <w:pPr>
              <w:pStyle w:val="TAL"/>
              <w:keepNext w:val="0"/>
              <w:keepLines w:val="0"/>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AE7441">
            <w:pPr>
              <w:pStyle w:val="TAR"/>
              <w:keepNext w:val="0"/>
              <w:keepLines w:val="0"/>
              <w:rPr>
                <w:sz w:val="16"/>
                <w:szCs w:val="16"/>
              </w:rPr>
            </w:pPr>
          </w:p>
        </w:tc>
        <w:tc>
          <w:tcPr>
            <w:tcW w:w="408" w:type="dxa"/>
            <w:shd w:val="solid" w:color="FFFFFF" w:fill="auto"/>
          </w:tcPr>
          <w:p w14:paraId="6BAF1965" w14:textId="0999F4C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76E253D" w14:textId="115DB4A7" w:rsidR="00812434" w:rsidRPr="00481D2D" w:rsidRDefault="00812434" w:rsidP="00AE7441">
            <w:pPr>
              <w:pStyle w:val="TAL"/>
              <w:keepNext w:val="0"/>
              <w:keepLines w:val="0"/>
              <w:rPr>
                <w:sz w:val="16"/>
                <w:szCs w:val="16"/>
              </w:rPr>
            </w:pPr>
            <w:r w:rsidRPr="00680E3A">
              <w:rPr>
                <w:sz w:val="16"/>
                <w:szCs w:val="16"/>
                <w:lang w:eastAsia="zh-CN"/>
              </w:rPr>
              <w:t>Correction to architecture figures</w:t>
            </w:r>
          </w:p>
        </w:tc>
        <w:tc>
          <w:tcPr>
            <w:tcW w:w="1240" w:type="dxa"/>
            <w:shd w:val="solid" w:color="FFFFFF" w:fill="auto"/>
          </w:tcPr>
          <w:p w14:paraId="17975E38" w14:textId="2D88C6B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FE656CA" w14:textId="77777777" w:rsidTr="005A569F">
        <w:tc>
          <w:tcPr>
            <w:tcW w:w="740" w:type="dxa"/>
            <w:shd w:val="solid" w:color="FFFFFF" w:fill="auto"/>
          </w:tcPr>
          <w:p w14:paraId="7C110C5D" w14:textId="0468F4A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AE7441">
            <w:pPr>
              <w:pStyle w:val="TAL"/>
              <w:keepNext w:val="0"/>
              <w:keepLines w:val="0"/>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AE7441">
            <w:pPr>
              <w:pStyle w:val="TAR"/>
              <w:keepNext w:val="0"/>
              <w:keepLines w:val="0"/>
              <w:rPr>
                <w:sz w:val="16"/>
                <w:szCs w:val="16"/>
              </w:rPr>
            </w:pPr>
          </w:p>
        </w:tc>
        <w:tc>
          <w:tcPr>
            <w:tcW w:w="408" w:type="dxa"/>
            <w:shd w:val="solid" w:color="FFFFFF" w:fill="auto"/>
          </w:tcPr>
          <w:p w14:paraId="56E5F9A2" w14:textId="3EDFB8D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FA697CA" w14:textId="56C162C6" w:rsidR="00812434" w:rsidRPr="00481D2D" w:rsidRDefault="00812434" w:rsidP="00AE7441">
            <w:pPr>
              <w:pStyle w:val="TAL"/>
              <w:keepNext w:val="0"/>
              <w:keepLines w:val="0"/>
              <w:rPr>
                <w:sz w:val="16"/>
                <w:szCs w:val="16"/>
              </w:rPr>
            </w:pPr>
            <w:r w:rsidRPr="00680E3A">
              <w:rPr>
                <w:sz w:val="16"/>
                <w:szCs w:val="16"/>
                <w:lang w:eastAsia="zh-CN"/>
              </w:rPr>
              <w:t>GPSI in AF session establishment</w:t>
            </w:r>
          </w:p>
        </w:tc>
        <w:tc>
          <w:tcPr>
            <w:tcW w:w="1240" w:type="dxa"/>
            <w:shd w:val="solid" w:color="FFFFFF" w:fill="auto"/>
          </w:tcPr>
          <w:p w14:paraId="4519F55A" w14:textId="4C73444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99D6DD1" w14:textId="77777777" w:rsidTr="005A569F">
        <w:tc>
          <w:tcPr>
            <w:tcW w:w="740" w:type="dxa"/>
            <w:shd w:val="solid" w:color="FFFFFF" w:fill="auto"/>
          </w:tcPr>
          <w:p w14:paraId="129C35BD" w14:textId="26DF04EC"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AE7441">
            <w:pPr>
              <w:pStyle w:val="TAC"/>
              <w:keepNext w:val="0"/>
              <w:keepLines w:val="0"/>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AE7441">
            <w:pPr>
              <w:pStyle w:val="TAL"/>
              <w:keepNext w:val="0"/>
              <w:keepLines w:val="0"/>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BBE16B" w14:textId="17FECB3C" w:rsidR="00812434" w:rsidRPr="00481D2D" w:rsidRDefault="00812434" w:rsidP="00AE7441">
            <w:pPr>
              <w:pStyle w:val="TAL"/>
              <w:keepNext w:val="0"/>
              <w:keepLines w:val="0"/>
              <w:rPr>
                <w:sz w:val="16"/>
                <w:szCs w:val="16"/>
              </w:rPr>
            </w:pPr>
            <w:r w:rsidRPr="00680E3A">
              <w:rPr>
                <w:sz w:val="16"/>
                <w:szCs w:val="16"/>
                <w:lang w:eastAsia="zh-CN"/>
              </w:rPr>
              <w:t>SEPPs in roaming architecture</w:t>
            </w:r>
          </w:p>
        </w:tc>
        <w:tc>
          <w:tcPr>
            <w:tcW w:w="1240" w:type="dxa"/>
            <w:shd w:val="solid" w:color="FFFFFF" w:fill="auto"/>
          </w:tcPr>
          <w:p w14:paraId="59C36F9B" w14:textId="13EB6AEE"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7DC4588A" w14:textId="77777777" w:rsidTr="005A569F">
        <w:tc>
          <w:tcPr>
            <w:tcW w:w="740" w:type="dxa"/>
            <w:shd w:val="solid" w:color="FFFFFF" w:fill="auto"/>
          </w:tcPr>
          <w:p w14:paraId="678AC2F7" w14:textId="31FBFC9A"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AE7441">
            <w:pPr>
              <w:pStyle w:val="TAL"/>
              <w:keepNext w:val="0"/>
              <w:keepLines w:val="0"/>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68217BAD" w14:textId="38809550" w:rsidR="00812434" w:rsidRPr="00481D2D" w:rsidRDefault="00812434" w:rsidP="00AE7441">
            <w:pPr>
              <w:pStyle w:val="TAL"/>
              <w:keepNext w:val="0"/>
              <w:keepLines w:val="0"/>
              <w:rPr>
                <w:sz w:val="16"/>
                <w:szCs w:val="16"/>
              </w:rPr>
            </w:pPr>
            <w:r w:rsidRPr="00680E3A">
              <w:rPr>
                <w:sz w:val="16"/>
                <w:szCs w:val="16"/>
                <w:lang w:eastAsia="zh-CN"/>
              </w:rPr>
              <w:t>Correct PCF-initiated AM policy association termination</w:t>
            </w:r>
          </w:p>
        </w:tc>
        <w:tc>
          <w:tcPr>
            <w:tcW w:w="1240" w:type="dxa"/>
            <w:shd w:val="solid" w:color="FFFFFF" w:fill="auto"/>
          </w:tcPr>
          <w:p w14:paraId="67929754" w14:textId="17907A5F"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61E6A1FE" w14:textId="77777777" w:rsidTr="005A569F">
        <w:tc>
          <w:tcPr>
            <w:tcW w:w="740" w:type="dxa"/>
            <w:shd w:val="solid" w:color="FFFFFF" w:fill="auto"/>
          </w:tcPr>
          <w:p w14:paraId="70859CF7" w14:textId="24815260"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AE7441">
            <w:pPr>
              <w:pStyle w:val="TAL"/>
              <w:keepNext w:val="0"/>
              <w:keepLines w:val="0"/>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AE7441">
            <w:pPr>
              <w:pStyle w:val="TAR"/>
              <w:keepNext w:val="0"/>
              <w:keepLines w:val="0"/>
              <w:rPr>
                <w:sz w:val="16"/>
                <w:szCs w:val="16"/>
              </w:rPr>
            </w:pPr>
          </w:p>
        </w:tc>
        <w:tc>
          <w:tcPr>
            <w:tcW w:w="408" w:type="dxa"/>
            <w:shd w:val="solid" w:color="FFFFFF" w:fill="auto"/>
          </w:tcPr>
          <w:p w14:paraId="4A516E42" w14:textId="02A91C0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0FFB085" w14:textId="589E9326" w:rsidR="00812434" w:rsidRPr="00481D2D" w:rsidRDefault="00812434" w:rsidP="00AE7441">
            <w:pPr>
              <w:pStyle w:val="TAL"/>
              <w:keepNext w:val="0"/>
              <w:keepLines w:val="0"/>
              <w:rPr>
                <w:sz w:val="16"/>
                <w:szCs w:val="16"/>
              </w:rPr>
            </w:pPr>
            <w:r w:rsidRPr="00680E3A">
              <w:rPr>
                <w:sz w:val="16"/>
                <w:szCs w:val="16"/>
                <w:lang w:eastAsia="zh-CN"/>
              </w:rPr>
              <w:t>Invocation of Nudr_DataRepository_Update service operation for BDT</w:t>
            </w:r>
          </w:p>
        </w:tc>
        <w:tc>
          <w:tcPr>
            <w:tcW w:w="1240" w:type="dxa"/>
            <w:shd w:val="solid" w:color="FFFFFF" w:fill="auto"/>
          </w:tcPr>
          <w:p w14:paraId="5C23BBC0" w14:textId="055B97D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87B5B7B" w14:textId="77777777" w:rsidTr="005A569F">
        <w:tc>
          <w:tcPr>
            <w:tcW w:w="740" w:type="dxa"/>
            <w:shd w:val="solid" w:color="FFFFFF" w:fill="auto"/>
          </w:tcPr>
          <w:p w14:paraId="67E18708" w14:textId="7E2B8D5F"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AE7441">
            <w:pPr>
              <w:pStyle w:val="TAL"/>
              <w:keepNext w:val="0"/>
              <w:keepLines w:val="0"/>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366BE0" w14:textId="5AF78D25" w:rsidR="00812434" w:rsidRPr="00481D2D" w:rsidRDefault="00812434" w:rsidP="00AE7441">
            <w:pPr>
              <w:pStyle w:val="TAL"/>
              <w:keepNext w:val="0"/>
              <w:keepLines w:val="0"/>
              <w:rPr>
                <w:sz w:val="16"/>
                <w:szCs w:val="16"/>
              </w:rPr>
            </w:pPr>
            <w:r w:rsidRPr="00680E3A">
              <w:rPr>
                <w:sz w:val="16"/>
                <w:szCs w:val="16"/>
                <w:lang w:eastAsia="zh-CN"/>
              </w:rPr>
              <w:t>PFD management in the SMF</w:t>
            </w:r>
          </w:p>
        </w:tc>
        <w:tc>
          <w:tcPr>
            <w:tcW w:w="1240" w:type="dxa"/>
            <w:shd w:val="solid" w:color="FFFFFF" w:fill="auto"/>
          </w:tcPr>
          <w:p w14:paraId="09D5571B" w14:textId="0EB3BC66"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D35614C" w14:textId="77777777" w:rsidTr="005A569F">
        <w:tc>
          <w:tcPr>
            <w:tcW w:w="740" w:type="dxa"/>
            <w:shd w:val="solid" w:color="FFFFFF" w:fill="auto"/>
          </w:tcPr>
          <w:p w14:paraId="0F717220" w14:textId="1F5BBB8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AE7441">
            <w:pPr>
              <w:pStyle w:val="TAL"/>
              <w:keepNext w:val="0"/>
              <w:keepLines w:val="0"/>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AE7441">
            <w:pPr>
              <w:pStyle w:val="TAR"/>
              <w:keepNext w:val="0"/>
              <w:keepLines w:val="0"/>
              <w:rPr>
                <w:sz w:val="16"/>
                <w:szCs w:val="16"/>
              </w:rPr>
            </w:pPr>
          </w:p>
        </w:tc>
        <w:tc>
          <w:tcPr>
            <w:tcW w:w="408" w:type="dxa"/>
            <w:shd w:val="solid" w:color="FFFFFF" w:fill="auto"/>
          </w:tcPr>
          <w:p w14:paraId="4E760BB7" w14:textId="04B1F81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1AC550E" w14:textId="1E1ACE30" w:rsidR="00812434" w:rsidRPr="00481D2D" w:rsidRDefault="00812434" w:rsidP="00AE7441">
            <w:pPr>
              <w:pStyle w:val="TAL"/>
              <w:keepNext w:val="0"/>
              <w:keepLines w:val="0"/>
              <w:rPr>
                <w:sz w:val="16"/>
                <w:szCs w:val="16"/>
              </w:rPr>
            </w:pPr>
            <w:r w:rsidRPr="00680E3A">
              <w:rPr>
                <w:sz w:val="16"/>
                <w:szCs w:val="16"/>
                <w:lang w:eastAsia="zh-CN"/>
              </w:rPr>
              <w:t>Invocations of the Nbsf_Management service operations</w:t>
            </w:r>
          </w:p>
        </w:tc>
        <w:tc>
          <w:tcPr>
            <w:tcW w:w="1240" w:type="dxa"/>
            <w:shd w:val="solid" w:color="FFFFFF" w:fill="auto"/>
          </w:tcPr>
          <w:p w14:paraId="6B47D14D" w14:textId="04F04E59"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0752E8A1" w14:textId="77777777" w:rsidTr="005A569F">
        <w:tc>
          <w:tcPr>
            <w:tcW w:w="740" w:type="dxa"/>
            <w:shd w:val="solid" w:color="FFFFFF" w:fill="auto"/>
          </w:tcPr>
          <w:p w14:paraId="43E270DC" w14:textId="4BA50C1B"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AE7441">
            <w:pPr>
              <w:pStyle w:val="TAL"/>
              <w:keepNext w:val="0"/>
              <w:keepLines w:val="0"/>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AE7441">
            <w:pPr>
              <w:pStyle w:val="TAR"/>
              <w:keepNext w:val="0"/>
              <w:keepLines w:val="0"/>
              <w:rPr>
                <w:sz w:val="16"/>
                <w:szCs w:val="16"/>
              </w:rPr>
            </w:pPr>
          </w:p>
        </w:tc>
        <w:tc>
          <w:tcPr>
            <w:tcW w:w="408" w:type="dxa"/>
            <w:shd w:val="solid" w:color="FFFFFF" w:fill="auto"/>
          </w:tcPr>
          <w:p w14:paraId="41FC5172" w14:textId="29E60D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7CD59B6" w14:textId="3A3D111C" w:rsidR="00812434" w:rsidRPr="00481D2D" w:rsidRDefault="00812434" w:rsidP="00AE7441">
            <w:pPr>
              <w:pStyle w:val="TAL"/>
              <w:keepNext w:val="0"/>
              <w:keepLines w:val="0"/>
              <w:rPr>
                <w:sz w:val="16"/>
                <w:szCs w:val="16"/>
              </w:rPr>
            </w:pPr>
            <w:r w:rsidRPr="00680E3A">
              <w:rPr>
                <w:sz w:val="16"/>
                <w:szCs w:val="16"/>
                <w:lang w:eastAsia="zh-CN"/>
              </w:rPr>
              <w:t>Corrections on UE policy association procedure</w:t>
            </w:r>
          </w:p>
        </w:tc>
        <w:tc>
          <w:tcPr>
            <w:tcW w:w="1240" w:type="dxa"/>
            <w:shd w:val="solid" w:color="FFFFFF" w:fill="auto"/>
          </w:tcPr>
          <w:p w14:paraId="6BF73FAE" w14:textId="73DF9848"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25669F09" w14:textId="77777777" w:rsidTr="005A569F">
        <w:tc>
          <w:tcPr>
            <w:tcW w:w="740" w:type="dxa"/>
            <w:shd w:val="solid" w:color="FFFFFF" w:fill="auto"/>
          </w:tcPr>
          <w:p w14:paraId="12B32A0E" w14:textId="6CB5C0E1"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AE7441">
            <w:pPr>
              <w:pStyle w:val="TAL"/>
              <w:keepNext w:val="0"/>
              <w:keepLines w:val="0"/>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AE7441">
            <w:pPr>
              <w:pStyle w:val="TAR"/>
              <w:keepNext w:val="0"/>
              <w:keepLines w:val="0"/>
              <w:rPr>
                <w:sz w:val="16"/>
                <w:szCs w:val="16"/>
              </w:rPr>
            </w:pPr>
          </w:p>
        </w:tc>
        <w:tc>
          <w:tcPr>
            <w:tcW w:w="408" w:type="dxa"/>
            <w:shd w:val="solid" w:color="FFFFFF" w:fill="auto"/>
          </w:tcPr>
          <w:p w14:paraId="07FAA8D9" w14:textId="6FE4B67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62C4A80" w14:textId="2616FF22" w:rsidR="00812434" w:rsidRPr="00481D2D" w:rsidRDefault="00812434" w:rsidP="00AE7441">
            <w:pPr>
              <w:pStyle w:val="TAL"/>
              <w:keepNext w:val="0"/>
              <w:keepLines w:val="0"/>
              <w:rPr>
                <w:sz w:val="16"/>
                <w:szCs w:val="16"/>
              </w:rPr>
            </w:pPr>
            <w:r w:rsidRPr="00680E3A">
              <w:rPr>
                <w:sz w:val="16"/>
                <w:szCs w:val="16"/>
                <w:lang w:eastAsia="zh-CN"/>
              </w:rPr>
              <w:t>Corrections on AFTrafficRouting procedure</w:t>
            </w:r>
          </w:p>
        </w:tc>
        <w:tc>
          <w:tcPr>
            <w:tcW w:w="1240" w:type="dxa"/>
            <w:shd w:val="solid" w:color="FFFFFF" w:fill="auto"/>
          </w:tcPr>
          <w:p w14:paraId="5C32D6C8" w14:textId="39B19A32"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A58FF12" w14:textId="77777777" w:rsidTr="005A569F">
        <w:tc>
          <w:tcPr>
            <w:tcW w:w="740" w:type="dxa"/>
            <w:shd w:val="solid" w:color="FFFFFF" w:fill="auto"/>
          </w:tcPr>
          <w:p w14:paraId="6CEFD0B8" w14:textId="457FD2B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AE7441">
            <w:pPr>
              <w:pStyle w:val="TAL"/>
              <w:keepNext w:val="0"/>
              <w:keepLines w:val="0"/>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F31B47" w14:textId="5997AB19" w:rsidR="00812434" w:rsidRPr="00481D2D" w:rsidRDefault="00812434" w:rsidP="00AE7441">
            <w:pPr>
              <w:pStyle w:val="TAL"/>
              <w:keepNext w:val="0"/>
              <w:keepLines w:val="0"/>
              <w:rPr>
                <w:sz w:val="16"/>
                <w:szCs w:val="16"/>
              </w:rPr>
            </w:pPr>
            <w:r w:rsidRPr="00680E3A">
              <w:rPr>
                <w:sz w:val="16"/>
                <w:szCs w:val="16"/>
                <w:lang w:eastAsia="zh-CN"/>
              </w:rPr>
              <w:t>Correction on PCF discovery</w:t>
            </w:r>
          </w:p>
        </w:tc>
        <w:tc>
          <w:tcPr>
            <w:tcW w:w="1240" w:type="dxa"/>
            <w:shd w:val="solid" w:color="FFFFFF" w:fill="auto"/>
          </w:tcPr>
          <w:p w14:paraId="596A33FB" w14:textId="4EA578B0"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DF3A1" w14:textId="77777777" w:rsidTr="005A569F">
        <w:tc>
          <w:tcPr>
            <w:tcW w:w="740" w:type="dxa"/>
            <w:shd w:val="solid" w:color="FFFFFF" w:fill="auto"/>
          </w:tcPr>
          <w:p w14:paraId="233E3C0B" w14:textId="3DF31EF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AE7441">
            <w:pPr>
              <w:pStyle w:val="TAL"/>
              <w:keepNext w:val="0"/>
              <w:keepLines w:val="0"/>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C2BCB6" w14:textId="6143C10A" w:rsidR="00812434" w:rsidRPr="00481D2D" w:rsidRDefault="00812434" w:rsidP="00AE7441">
            <w:pPr>
              <w:pStyle w:val="TAL"/>
              <w:keepNext w:val="0"/>
              <w:keepLines w:val="0"/>
              <w:rPr>
                <w:sz w:val="16"/>
                <w:szCs w:val="16"/>
              </w:rPr>
            </w:pPr>
            <w:r w:rsidRPr="00680E3A">
              <w:rPr>
                <w:sz w:val="16"/>
                <w:szCs w:val="16"/>
                <w:lang w:eastAsia="zh-CN"/>
              </w:rPr>
              <w:t>Correction to the QoS flow binding</w:t>
            </w:r>
          </w:p>
        </w:tc>
        <w:tc>
          <w:tcPr>
            <w:tcW w:w="1240" w:type="dxa"/>
            <w:shd w:val="solid" w:color="FFFFFF" w:fill="auto"/>
          </w:tcPr>
          <w:p w14:paraId="38CE7792" w14:textId="73CD6B08"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01EEF3AF" w14:textId="77777777" w:rsidTr="005A569F">
        <w:tc>
          <w:tcPr>
            <w:tcW w:w="740" w:type="dxa"/>
            <w:shd w:val="solid" w:color="FFFFFF" w:fill="auto"/>
          </w:tcPr>
          <w:p w14:paraId="6F084E4A" w14:textId="7144EE3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AE7441">
            <w:pPr>
              <w:pStyle w:val="TAL"/>
              <w:keepNext w:val="0"/>
              <w:keepLines w:val="0"/>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072D3D6" w14:textId="030EB693" w:rsidR="00812434" w:rsidRPr="00481D2D" w:rsidRDefault="00812434" w:rsidP="00AE7441">
            <w:pPr>
              <w:pStyle w:val="TAL"/>
              <w:keepNext w:val="0"/>
              <w:keepLines w:val="0"/>
              <w:rPr>
                <w:sz w:val="16"/>
                <w:szCs w:val="16"/>
              </w:rPr>
            </w:pPr>
            <w:r w:rsidRPr="00680E3A">
              <w:rPr>
                <w:sz w:val="16"/>
                <w:szCs w:val="16"/>
                <w:lang w:eastAsia="zh-CN"/>
              </w:rPr>
              <w:t>Corrections to AM policy control procedure and UE policy control procedure</w:t>
            </w:r>
          </w:p>
        </w:tc>
        <w:tc>
          <w:tcPr>
            <w:tcW w:w="1240" w:type="dxa"/>
            <w:shd w:val="solid" w:color="FFFFFF" w:fill="auto"/>
          </w:tcPr>
          <w:p w14:paraId="60359055" w14:textId="2C55B5C6"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3A15DA2F" w14:textId="77777777" w:rsidTr="005A569F">
        <w:tc>
          <w:tcPr>
            <w:tcW w:w="740" w:type="dxa"/>
            <w:shd w:val="solid" w:color="FFFFFF" w:fill="auto"/>
          </w:tcPr>
          <w:p w14:paraId="47073C24" w14:textId="69D0EA8A"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7B9B1A6D" w14:textId="5A788D01"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AE7441">
            <w:pPr>
              <w:pStyle w:val="TAL"/>
              <w:keepNext w:val="0"/>
              <w:keepLines w:val="0"/>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C36047B" w14:textId="552D596D" w:rsidR="00812434" w:rsidRPr="00481D2D" w:rsidRDefault="00812434" w:rsidP="00AE7441">
            <w:pPr>
              <w:pStyle w:val="TAL"/>
              <w:keepNext w:val="0"/>
              <w:keepLines w:val="0"/>
              <w:rPr>
                <w:sz w:val="16"/>
                <w:szCs w:val="16"/>
              </w:rPr>
            </w:pPr>
            <w:r w:rsidRPr="00680E3A">
              <w:rPr>
                <w:sz w:val="16"/>
                <w:szCs w:val="16"/>
                <w:lang w:eastAsia="zh-CN"/>
              </w:rPr>
              <w:t>multiple MANAGE UE POLICY COMMAND messages sent by H-PCF</w:t>
            </w:r>
          </w:p>
        </w:tc>
        <w:tc>
          <w:tcPr>
            <w:tcW w:w="1240" w:type="dxa"/>
            <w:shd w:val="solid" w:color="FFFFFF" w:fill="auto"/>
          </w:tcPr>
          <w:p w14:paraId="7F56A571" w14:textId="0E127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22D605D0" w14:textId="77777777" w:rsidTr="005A569F">
        <w:tc>
          <w:tcPr>
            <w:tcW w:w="740" w:type="dxa"/>
            <w:shd w:val="solid" w:color="FFFFFF" w:fill="auto"/>
          </w:tcPr>
          <w:p w14:paraId="736019E8" w14:textId="4BCCF719"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AE7441">
            <w:pPr>
              <w:pStyle w:val="TAL"/>
              <w:keepNext w:val="0"/>
              <w:keepLines w:val="0"/>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AE7441">
            <w:pPr>
              <w:pStyle w:val="TAR"/>
              <w:keepNext w:val="0"/>
              <w:keepLines w:val="0"/>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E51A04" w14:textId="07608ABD" w:rsidR="00812434" w:rsidRPr="00481D2D" w:rsidRDefault="00812434" w:rsidP="00AE7441">
            <w:pPr>
              <w:pStyle w:val="TAL"/>
              <w:keepNext w:val="0"/>
              <w:keepLines w:val="0"/>
              <w:rPr>
                <w:sz w:val="16"/>
                <w:szCs w:val="16"/>
              </w:rPr>
            </w:pPr>
            <w:r w:rsidRPr="00680E3A">
              <w:rPr>
                <w:sz w:val="16"/>
                <w:szCs w:val="16"/>
                <w:lang w:eastAsia="zh-CN"/>
              </w:rPr>
              <w:t>Remove NSI ID</w:t>
            </w:r>
          </w:p>
        </w:tc>
        <w:tc>
          <w:tcPr>
            <w:tcW w:w="1240" w:type="dxa"/>
            <w:shd w:val="solid" w:color="FFFFFF" w:fill="auto"/>
          </w:tcPr>
          <w:p w14:paraId="3223CF57" w14:textId="1796EC5D"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5A8CC" w14:textId="77777777" w:rsidTr="005A569F">
        <w:tc>
          <w:tcPr>
            <w:tcW w:w="740" w:type="dxa"/>
            <w:shd w:val="solid" w:color="FFFFFF" w:fill="auto"/>
          </w:tcPr>
          <w:p w14:paraId="07A9C1CD" w14:textId="6DAE7F2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AE7441">
            <w:pPr>
              <w:pStyle w:val="TAL"/>
              <w:keepNext w:val="0"/>
              <w:keepLines w:val="0"/>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D53DD5" w14:textId="7F59DC10" w:rsidR="00812434" w:rsidRPr="00481D2D" w:rsidRDefault="00812434" w:rsidP="00AE7441">
            <w:pPr>
              <w:pStyle w:val="TAL"/>
              <w:keepNext w:val="0"/>
              <w:keepLines w:val="0"/>
              <w:rPr>
                <w:sz w:val="16"/>
                <w:szCs w:val="16"/>
              </w:rPr>
            </w:pPr>
            <w:r w:rsidRPr="00680E3A">
              <w:rPr>
                <w:sz w:val="16"/>
                <w:szCs w:val="16"/>
                <w:lang w:eastAsia="zh-CN"/>
              </w:rPr>
              <w:t>Correction to AM Policy Association Establishment Flow</w:t>
            </w:r>
          </w:p>
        </w:tc>
        <w:tc>
          <w:tcPr>
            <w:tcW w:w="1240" w:type="dxa"/>
            <w:shd w:val="solid" w:color="FFFFFF" w:fill="auto"/>
          </w:tcPr>
          <w:p w14:paraId="74B1CB00" w14:textId="2EDD9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1FB7BEEC" w14:textId="77777777" w:rsidTr="005A569F">
        <w:tc>
          <w:tcPr>
            <w:tcW w:w="740" w:type="dxa"/>
            <w:shd w:val="solid" w:color="FFFFFF" w:fill="auto"/>
          </w:tcPr>
          <w:p w14:paraId="30E9863B" w14:textId="65B78B4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AE7441">
            <w:pPr>
              <w:pStyle w:val="TAL"/>
              <w:keepNext w:val="0"/>
              <w:keepLines w:val="0"/>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1DAF0AA" w14:textId="56BAA3F7" w:rsidR="00812434" w:rsidRPr="00481D2D" w:rsidRDefault="00812434" w:rsidP="00AE7441">
            <w:pPr>
              <w:pStyle w:val="TAL"/>
              <w:keepNext w:val="0"/>
              <w:keepLines w:val="0"/>
              <w:rPr>
                <w:sz w:val="16"/>
                <w:szCs w:val="16"/>
              </w:rPr>
            </w:pPr>
            <w:r w:rsidRPr="00680E3A">
              <w:rPr>
                <w:sz w:val="16"/>
                <w:szCs w:val="16"/>
                <w:lang w:eastAsia="zh-CN"/>
              </w:rPr>
              <w:t>DN Authorization data for Policy Control</w:t>
            </w:r>
          </w:p>
        </w:tc>
        <w:tc>
          <w:tcPr>
            <w:tcW w:w="1240" w:type="dxa"/>
            <w:shd w:val="solid" w:color="FFFFFF" w:fill="auto"/>
          </w:tcPr>
          <w:p w14:paraId="574F7E93" w14:textId="660E12C2"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C2AD495" w14:textId="77777777" w:rsidTr="005A569F">
        <w:tc>
          <w:tcPr>
            <w:tcW w:w="740" w:type="dxa"/>
            <w:shd w:val="solid" w:color="FFFFFF" w:fill="auto"/>
          </w:tcPr>
          <w:p w14:paraId="67241E54" w14:textId="2569CAD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AE7441">
            <w:pPr>
              <w:pStyle w:val="TAL"/>
              <w:keepNext w:val="0"/>
              <w:keepLines w:val="0"/>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4FC3AEF" w14:textId="69A8A9BA" w:rsidR="00812434" w:rsidRPr="00481D2D" w:rsidRDefault="00812434" w:rsidP="00AE7441">
            <w:pPr>
              <w:pStyle w:val="TAL"/>
              <w:keepNext w:val="0"/>
              <w:keepLines w:val="0"/>
              <w:rPr>
                <w:sz w:val="16"/>
                <w:szCs w:val="16"/>
              </w:rPr>
            </w:pPr>
            <w:r w:rsidRPr="00680E3A">
              <w:rPr>
                <w:sz w:val="16"/>
                <w:szCs w:val="16"/>
                <w:lang w:eastAsia="zh-CN"/>
              </w:rPr>
              <w:t>Npcf_AMPolicyControl support of Allowed NSSAI</w:t>
            </w:r>
          </w:p>
        </w:tc>
        <w:tc>
          <w:tcPr>
            <w:tcW w:w="1240" w:type="dxa"/>
            <w:shd w:val="solid" w:color="FFFFFF" w:fill="auto"/>
          </w:tcPr>
          <w:p w14:paraId="6B6DBE4F" w14:textId="17867D30"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28F4394" w14:textId="77777777" w:rsidTr="005A569F">
        <w:tc>
          <w:tcPr>
            <w:tcW w:w="740" w:type="dxa"/>
            <w:shd w:val="solid" w:color="FFFFFF" w:fill="auto"/>
          </w:tcPr>
          <w:p w14:paraId="422A49F2" w14:textId="6C39AF22"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AE7441">
            <w:pPr>
              <w:pStyle w:val="TAL"/>
              <w:keepNext w:val="0"/>
              <w:keepLines w:val="0"/>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9583DF2" w14:textId="1F5EEE41" w:rsidR="00812434" w:rsidRPr="00481D2D" w:rsidRDefault="00812434" w:rsidP="00AE7441">
            <w:pPr>
              <w:pStyle w:val="TAL"/>
              <w:keepNext w:val="0"/>
              <w:keepLines w:val="0"/>
              <w:rPr>
                <w:sz w:val="16"/>
                <w:szCs w:val="16"/>
              </w:rPr>
            </w:pPr>
            <w:r w:rsidRPr="00680E3A">
              <w:rPr>
                <w:sz w:val="16"/>
                <w:szCs w:val="16"/>
                <w:lang w:eastAsia="zh-CN"/>
              </w:rPr>
              <w:t>Race condition handling</w:t>
            </w:r>
          </w:p>
        </w:tc>
        <w:tc>
          <w:tcPr>
            <w:tcW w:w="1240" w:type="dxa"/>
            <w:shd w:val="solid" w:color="FFFFFF" w:fill="auto"/>
          </w:tcPr>
          <w:p w14:paraId="394D38F8" w14:textId="1244779F"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042E89DF" w14:textId="77777777" w:rsidTr="005A569F">
        <w:tc>
          <w:tcPr>
            <w:tcW w:w="740" w:type="dxa"/>
            <w:shd w:val="solid" w:color="FFFFFF" w:fill="auto"/>
          </w:tcPr>
          <w:p w14:paraId="2D207B87" w14:textId="13236BC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AE7441">
            <w:pPr>
              <w:pStyle w:val="TAL"/>
              <w:keepNext w:val="0"/>
              <w:keepLines w:val="0"/>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AAF101" w14:textId="6080DFE6" w:rsidR="00812434" w:rsidRPr="00481D2D" w:rsidRDefault="00812434" w:rsidP="00AE7441">
            <w:pPr>
              <w:pStyle w:val="TAL"/>
              <w:keepNext w:val="0"/>
              <w:keepLines w:val="0"/>
              <w:rPr>
                <w:sz w:val="16"/>
                <w:szCs w:val="16"/>
              </w:rPr>
            </w:pPr>
            <w:r w:rsidRPr="00680E3A">
              <w:rPr>
                <w:sz w:val="16"/>
                <w:szCs w:val="16"/>
                <w:lang w:eastAsia="zh-CN"/>
              </w:rPr>
              <w:t>BSF binding update</w:t>
            </w:r>
          </w:p>
        </w:tc>
        <w:tc>
          <w:tcPr>
            <w:tcW w:w="1240" w:type="dxa"/>
            <w:shd w:val="solid" w:color="FFFFFF" w:fill="auto"/>
          </w:tcPr>
          <w:p w14:paraId="58EC8170" w14:textId="4FE48D2B"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EB4D291" w14:textId="77777777" w:rsidTr="005A569F">
        <w:tc>
          <w:tcPr>
            <w:tcW w:w="740" w:type="dxa"/>
            <w:shd w:val="solid" w:color="FFFFFF" w:fill="auto"/>
          </w:tcPr>
          <w:p w14:paraId="086BDDDF" w14:textId="786F6D4B"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AE7441">
            <w:pPr>
              <w:pStyle w:val="TAC"/>
              <w:keepNext w:val="0"/>
              <w:keepLines w:val="0"/>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AE7441">
            <w:pPr>
              <w:pStyle w:val="TAL"/>
              <w:keepNext w:val="0"/>
              <w:keepLines w:val="0"/>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254EDC2" w14:textId="77E89188" w:rsidR="00812434" w:rsidRPr="00481D2D" w:rsidRDefault="00812434" w:rsidP="00AE7441">
            <w:pPr>
              <w:pStyle w:val="TAL"/>
              <w:keepNext w:val="0"/>
              <w:keepLines w:val="0"/>
              <w:rPr>
                <w:sz w:val="16"/>
                <w:szCs w:val="16"/>
              </w:rPr>
            </w:pPr>
            <w:r w:rsidRPr="00680E3A">
              <w:rPr>
                <w:sz w:val="16"/>
                <w:szCs w:val="16"/>
                <w:lang w:eastAsia="zh-CN"/>
              </w:rPr>
              <w:t>PCF selection for ATSSS</w:t>
            </w:r>
          </w:p>
        </w:tc>
        <w:tc>
          <w:tcPr>
            <w:tcW w:w="1240" w:type="dxa"/>
            <w:shd w:val="solid" w:color="FFFFFF" w:fill="auto"/>
          </w:tcPr>
          <w:p w14:paraId="1F3210A2" w14:textId="73C9D78D"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194DBFC" w14:textId="77777777" w:rsidTr="005A569F">
        <w:tc>
          <w:tcPr>
            <w:tcW w:w="740" w:type="dxa"/>
            <w:shd w:val="solid" w:color="FFFFFF" w:fill="auto"/>
          </w:tcPr>
          <w:p w14:paraId="59FEFBF6" w14:textId="59794324"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AE7441">
            <w:pPr>
              <w:pStyle w:val="TAC"/>
              <w:keepNext w:val="0"/>
              <w:keepLines w:val="0"/>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AE7441">
            <w:pPr>
              <w:pStyle w:val="TAL"/>
              <w:keepNext w:val="0"/>
              <w:keepLines w:val="0"/>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7F0FFD6" w14:textId="5525B8EE" w:rsidR="00812434" w:rsidRPr="00481D2D" w:rsidRDefault="00812434" w:rsidP="00AE7441">
            <w:pPr>
              <w:pStyle w:val="TAL"/>
              <w:keepNext w:val="0"/>
              <w:keepLines w:val="0"/>
              <w:rPr>
                <w:sz w:val="16"/>
                <w:szCs w:val="16"/>
              </w:rPr>
            </w:pPr>
            <w:r w:rsidRPr="00680E3A">
              <w:rPr>
                <w:sz w:val="16"/>
                <w:szCs w:val="16"/>
                <w:lang w:eastAsia="zh-CN"/>
              </w:rPr>
              <w:t>Session binding of 5WWC</w:t>
            </w:r>
          </w:p>
        </w:tc>
        <w:tc>
          <w:tcPr>
            <w:tcW w:w="1240" w:type="dxa"/>
            <w:shd w:val="solid" w:color="FFFFFF" w:fill="auto"/>
          </w:tcPr>
          <w:p w14:paraId="0393A105" w14:textId="2E18A15E"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17DF701E" w14:textId="77777777" w:rsidTr="005A569F">
        <w:tc>
          <w:tcPr>
            <w:tcW w:w="740" w:type="dxa"/>
            <w:shd w:val="solid" w:color="FFFFFF" w:fill="auto"/>
          </w:tcPr>
          <w:p w14:paraId="56C841F7" w14:textId="6E02ED1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AE7441">
            <w:pPr>
              <w:pStyle w:val="TAL"/>
              <w:keepNext w:val="0"/>
              <w:keepLines w:val="0"/>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436FA8C" w14:textId="5966D801" w:rsidR="00812434" w:rsidRPr="00481D2D" w:rsidRDefault="00812434" w:rsidP="00AE7441">
            <w:pPr>
              <w:pStyle w:val="TAL"/>
              <w:keepNext w:val="0"/>
              <w:keepLines w:val="0"/>
              <w:rPr>
                <w:sz w:val="16"/>
                <w:szCs w:val="16"/>
              </w:rPr>
            </w:pPr>
            <w:r w:rsidRPr="00680E3A">
              <w:rPr>
                <w:sz w:val="16"/>
                <w:szCs w:val="16"/>
                <w:lang w:eastAsia="zh-CN"/>
              </w:rPr>
              <w:t>Clarifications to UE Policy Delivery, Roaming</w:t>
            </w:r>
          </w:p>
        </w:tc>
        <w:tc>
          <w:tcPr>
            <w:tcW w:w="1240" w:type="dxa"/>
            <w:shd w:val="solid" w:color="FFFFFF" w:fill="auto"/>
          </w:tcPr>
          <w:p w14:paraId="3C36A833" w14:textId="27DC4856"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E948786" w14:textId="77777777" w:rsidTr="005A569F">
        <w:tc>
          <w:tcPr>
            <w:tcW w:w="740" w:type="dxa"/>
            <w:shd w:val="solid" w:color="FFFFFF" w:fill="auto"/>
          </w:tcPr>
          <w:p w14:paraId="71DCDC3A" w14:textId="664459F6"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AE7441">
            <w:pPr>
              <w:pStyle w:val="TAL"/>
              <w:keepNext w:val="0"/>
              <w:keepLines w:val="0"/>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18D96F4" w14:textId="11DDD091" w:rsidR="00812434" w:rsidRPr="00481D2D" w:rsidRDefault="00812434" w:rsidP="00AE7441">
            <w:pPr>
              <w:pStyle w:val="TAL"/>
              <w:keepNext w:val="0"/>
              <w:keepLines w:val="0"/>
              <w:rPr>
                <w:sz w:val="16"/>
                <w:szCs w:val="16"/>
              </w:rPr>
            </w:pPr>
            <w:r w:rsidRPr="00680E3A">
              <w:rPr>
                <w:sz w:val="16"/>
                <w:szCs w:val="16"/>
                <w:lang w:eastAsia="zh-CN"/>
              </w:rPr>
              <w:t>Session binding for IPv6 addresses</w:t>
            </w:r>
          </w:p>
        </w:tc>
        <w:tc>
          <w:tcPr>
            <w:tcW w:w="1240" w:type="dxa"/>
            <w:shd w:val="solid" w:color="FFFFFF" w:fill="auto"/>
          </w:tcPr>
          <w:p w14:paraId="5FE4FB96" w14:textId="0E83DA1E"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644B5163" w14:textId="77777777" w:rsidTr="005A569F">
        <w:tc>
          <w:tcPr>
            <w:tcW w:w="740" w:type="dxa"/>
            <w:shd w:val="solid" w:color="FFFFFF" w:fill="auto"/>
          </w:tcPr>
          <w:p w14:paraId="53201E4F" w14:textId="60E84C6D"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AE7441">
            <w:pPr>
              <w:pStyle w:val="TAL"/>
              <w:keepNext w:val="0"/>
              <w:keepLines w:val="0"/>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A6F1C7" w14:textId="689CE929" w:rsidR="00812434" w:rsidRPr="00481D2D" w:rsidRDefault="00812434" w:rsidP="00AE7441">
            <w:pPr>
              <w:pStyle w:val="TAL"/>
              <w:keepNext w:val="0"/>
              <w:keepLines w:val="0"/>
              <w:rPr>
                <w:sz w:val="16"/>
                <w:szCs w:val="16"/>
              </w:rPr>
            </w:pPr>
            <w:r w:rsidRPr="00680E3A">
              <w:rPr>
                <w:sz w:val="16"/>
                <w:szCs w:val="16"/>
                <w:lang w:eastAsia="zh-CN"/>
              </w:rPr>
              <w:t>Alignment of notification URI name and HTTP reponse code</w:t>
            </w:r>
          </w:p>
        </w:tc>
        <w:tc>
          <w:tcPr>
            <w:tcW w:w="1240" w:type="dxa"/>
            <w:shd w:val="solid" w:color="FFFFFF" w:fill="auto"/>
          </w:tcPr>
          <w:p w14:paraId="09964114" w14:textId="15517118"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7CCAA6E8" w14:textId="77777777" w:rsidTr="005A569F">
        <w:tc>
          <w:tcPr>
            <w:tcW w:w="740" w:type="dxa"/>
            <w:shd w:val="solid" w:color="FFFFFF" w:fill="auto"/>
          </w:tcPr>
          <w:p w14:paraId="387E3ADA" w14:textId="064DB45C"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AE7441">
            <w:pPr>
              <w:pStyle w:val="TAL"/>
              <w:keepNext w:val="0"/>
              <w:keepLines w:val="0"/>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12364E" w14:textId="0E047923" w:rsidR="00812434" w:rsidRPr="00481D2D" w:rsidRDefault="00812434" w:rsidP="00AE7441">
            <w:pPr>
              <w:pStyle w:val="TAL"/>
              <w:keepNext w:val="0"/>
              <w:keepLines w:val="0"/>
              <w:rPr>
                <w:sz w:val="16"/>
                <w:szCs w:val="16"/>
              </w:rPr>
            </w:pPr>
            <w:r w:rsidRPr="00680E3A">
              <w:rPr>
                <w:sz w:val="16"/>
                <w:szCs w:val="16"/>
                <w:lang w:eastAsia="zh-CN"/>
              </w:rPr>
              <w:t>Corrections on NWDA procedures</w:t>
            </w:r>
          </w:p>
        </w:tc>
        <w:tc>
          <w:tcPr>
            <w:tcW w:w="1240" w:type="dxa"/>
            <w:shd w:val="solid" w:color="FFFFFF" w:fill="auto"/>
          </w:tcPr>
          <w:p w14:paraId="5FB9FA78" w14:textId="31966661"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32AECAED" w14:textId="77777777" w:rsidTr="005A569F">
        <w:tc>
          <w:tcPr>
            <w:tcW w:w="740" w:type="dxa"/>
            <w:shd w:val="solid" w:color="FFFFFF" w:fill="auto"/>
          </w:tcPr>
          <w:p w14:paraId="0571FFE8" w14:textId="12F42DA9"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AE7441">
            <w:pPr>
              <w:pStyle w:val="TAL"/>
              <w:keepNext w:val="0"/>
              <w:keepLines w:val="0"/>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AE7441">
            <w:pPr>
              <w:pStyle w:val="TAR"/>
              <w:keepNext w:val="0"/>
              <w:keepLines w:val="0"/>
              <w:rPr>
                <w:sz w:val="16"/>
                <w:szCs w:val="16"/>
              </w:rPr>
            </w:pPr>
          </w:p>
        </w:tc>
        <w:tc>
          <w:tcPr>
            <w:tcW w:w="408" w:type="dxa"/>
            <w:shd w:val="solid" w:color="FFFFFF" w:fill="auto"/>
            <w:vAlign w:val="center"/>
          </w:tcPr>
          <w:p w14:paraId="1F19F497" w14:textId="0B13429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1C8FC3A" w14:textId="47941E26" w:rsidR="00812434" w:rsidRPr="00481D2D" w:rsidRDefault="00812434" w:rsidP="00AE7441">
            <w:pPr>
              <w:pStyle w:val="TAL"/>
              <w:keepNext w:val="0"/>
              <w:keepLines w:val="0"/>
              <w:rPr>
                <w:sz w:val="16"/>
                <w:szCs w:val="16"/>
              </w:rPr>
            </w:pPr>
            <w:r w:rsidRPr="00680E3A">
              <w:rPr>
                <w:sz w:val="16"/>
                <w:szCs w:val="16"/>
                <w:lang w:eastAsia="zh-CN"/>
              </w:rPr>
              <w:t>Corrections on PFD procedure and SM policy procedure</w:t>
            </w:r>
          </w:p>
        </w:tc>
        <w:tc>
          <w:tcPr>
            <w:tcW w:w="1240" w:type="dxa"/>
            <w:shd w:val="solid" w:color="FFFFFF" w:fill="auto"/>
          </w:tcPr>
          <w:p w14:paraId="56811FD3" w14:textId="22C183EC"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AE489E6" w14:textId="77777777" w:rsidTr="005A569F">
        <w:tc>
          <w:tcPr>
            <w:tcW w:w="740" w:type="dxa"/>
            <w:shd w:val="solid" w:color="FFFFFF" w:fill="auto"/>
          </w:tcPr>
          <w:p w14:paraId="76ABC7CD" w14:textId="07527C45"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AE7441">
            <w:pPr>
              <w:pStyle w:val="TAL"/>
              <w:keepNext w:val="0"/>
              <w:keepLines w:val="0"/>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4EC420E" w14:textId="04C5FEE3" w:rsidR="00812434" w:rsidRPr="00481D2D" w:rsidRDefault="00812434" w:rsidP="00AE7441">
            <w:pPr>
              <w:pStyle w:val="TAL"/>
              <w:keepNext w:val="0"/>
              <w:keepLines w:val="0"/>
              <w:rPr>
                <w:sz w:val="16"/>
                <w:szCs w:val="16"/>
              </w:rPr>
            </w:pPr>
            <w:r w:rsidRPr="00680E3A">
              <w:rPr>
                <w:sz w:val="16"/>
                <w:szCs w:val="16"/>
                <w:lang w:eastAsia="zh-CN"/>
              </w:rPr>
              <w:t>BDT notification procedure</w:t>
            </w:r>
          </w:p>
        </w:tc>
        <w:tc>
          <w:tcPr>
            <w:tcW w:w="1240" w:type="dxa"/>
            <w:shd w:val="solid" w:color="FFFFFF" w:fill="auto"/>
          </w:tcPr>
          <w:p w14:paraId="16AECC69" w14:textId="58C972A9"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57F28A61" w14:textId="77777777" w:rsidTr="005A569F">
        <w:tc>
          <w:tcPr>
            <w:tcW w:w="740" w:type="dxa"/>
            <w:shd w:val="solid" w:color="FFFFFF" w:fill="auto"/>
          </w:tcPr>
          <w:p w14:paraId="3C8B0769" w14:textId="2215F207"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AE7441">
            <w:pPr>
              <w:pStyle w:val="TAL"/>
              <w:keepNext w:val="0"/>
              <w:keepLines w:val="0"/>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DDD2939" w14:textId="043CEA33" w:rsidR="00812434" w:rsidRPr="00481D2D" w:rsidRDefault="00812434" w:rsidP="00AE7441">
            <w:pPr>
              <w:pStyle w:val="TAL"/>
              <w:keepNext w:val="0"/>
              <w:keepLines w:val="0"/>
              <w:rPr>
                <w:sz w:val="16"/>
                <w:szCs w:val="16"/>
              </w:rPr>
            </w:pPr>
            <w:r w:rsidRPr="00680E3A">
              <w:rPr>
                <w:sz w:val="16"/>
                <w:szCs w:val="16"/>
                <w:lang w:eastAsia="zh-CN"/>
              </w:rPr>
              <w:t>Update NWDA procedures for more Analytics</w:t>
            </w:r>
          </w:p>
        </w:tc>
        <w:tc>
          <w:tcPr>
            <w:tcW w:w="1240" w:type="dxa"/>
            <w:shd w:val="solid" w:color="FFFFFF" w:fill="auto"/>
          </w:tcPr>
          <w:p w14:paraId="78831611" w14:textId="5A783A20"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0DFD63D7" w14:textId="77777777" w:rsidTr="005A569F">
        <w:tc>
          <w:tcPr>
            <w:tcW w:w="740" w:type="dxa"/>
            <w:shd w:val="solid" w:color="FFFFFF" w:fill="auto"/>
          </w:tcPr>
          <w:p w14:paraId="0EB37CFD" w14:textId="24B24E90"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AE7441">
            <w:pPr>
              <w:pStyle w:val="TAC"/>
              <w:keepNext w:val="0"/>
              <w:keepLines w:val="0"/>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AE7441">
            <w:pPr>
              <w:pStyle w:val="TAL"/>
              <w:keepNext w:val="0"/>
              <w:keepLines w:val="0"/>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E1E3685" w14:textId="0E6AD661" w:rsidR="00812434" w:rsidRPr="00481D2D" w:rsidRDefault="00812434" w:rsidP="00AE7441">
            <w:pPr>
              <w:pStyle w:val="TAL"/>
              <w:keepNext w:val="0"/>
              <w:keepLines w:val="0"/>
              <w:rPr>
                <w:sz w:val="16"/>
                <w:szCs w:val="16"/>
              </w:rPr>
            </w:pPr>
            <w:r w:rsidRPr="00680E3A">
              <w:rPr>
                <w:sz w:val="16"/>
                <w:szCs w:val="16"/>
                <w:lang w:eastAsia="zh-CN"/>
              </w:rPr>
              <w:t>xBDT procedure</w:t>
            </w:r>
          </w:p>
        </w:tc>
        <w:tc>
          <w:tcPr>
            <w:tcW w:w="1240" w:type="dxa"/>
            <w:shd w:val="solid" w:color="FFFFFF" w:fill="auto"/>
          </w:tcPr>
          <w:p w14:paraId="081E505B" w14:textId="5D955077"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30D9CDC" w14:textId="77777777" w:rsidTr="005A569F">
        <w:tc>
          <w:tcPr>
            <w:tcW w:w="740" w:type="dxa"/>
            <w:shd w:val="solid" w:color="FFFFFF" w:fill="auto"/>
          </w:tcPr>
          <w:p w14:paraId="4CEBEC19" w14:textId="6D54DADA"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AE7441">
            <w:pPr>
              <w:pStyle w:val="TAL"/>
              <w:keepNext w:val="0"/>
              <w:keepLines w:val="0"/>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9AF4C27" w14:textId="13529F4A" w:rsidR="00812434" w:rsidRPr="00481D2D" w:rsidRDefault="00812434" w:rsidP="00AE7441">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1240" w:type="dxa"/>
            <w:shd w:val="solid" w:color="FFFFFF" w:fill="auto"/>
          </w:tcPr>
          <w:p w14:paraId="35095BA5" w14:textId="4A60ED09"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65AF716" w14:textId="77777777" w:rsidTr="005A569F">
        <w:tc>
          <w:tcPr>
            <w:tcW w:w="740" w:type="dxa"/>
            <w:shd w:val="solid" w:color="FFFFFF" w:fill="auto"/>
          </w:tcPr>
          <w:p w14:paraId="7C478E8B" w14:textId="56037BA2"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AE7441">
            <w:pPr>
              <w:pStyle w:val="TAL"/>
              <w:keepNext w:val="0"/>
              <w:keepLines w:val="0"/>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B591A0" w14:textId="6DDBCE69" w:rsidR="00812434" w:rsidRPr="00481D2D" w:rsidRDefault="00812434" w:rsidP="00AE7441">
            <w:pPr>
              <w:pStyle w:val="TAL"/>
              <w:keepNext w:val="0"/>
              <w:keepLines w:val="0"/>
              <w:rPr>
                <w:sz w:val="16"/>
                <w:szCs w:val="16"/>
              </w:rPr>
            </w:pPr>
            <w:r w:rsidRPr="00680E3A">
              <w:rPr>
                <w:sz w:val="16"/>
                <w:szCs w:val="16"/>
                <w:lang w:eastAsia="zh-CN"/>
              </w:rPr>
              <w:t>Retrieval of BDT policy data for a set of BDT reference identifiers</w:t>
            </w:r>
          </w:p>
        </w:tc>
        <w:tc>
          <w:tcPr>
            <w:tcW w:w="1240" w:type="dxa"/>
            <w:shd w:val="solid" w:color="FFFFFF" w:fill="auto"/>
          </w:tcPr>
          <w:p w14:paraId="76A07FFD" w14:textId="71FADF3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4C0604" w14:textId="77777777" w:rsidTr="005A569F">
        <w:tc>
          <w:tcPr>
            <w:tcW w:w="740" w:type="dxa"/>
            <w:shd w:val="solid" w:color="FFFFFF" w:fill="auto"/>
          </w:tcPr>
          <w:p w14:paraId="6AC5C94D" w14:textId="2A03CECB"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AE7441">
            <w:pPr>
              <w:pStyle w:val="TAL"/>
              <w:keepNext w:val="0"/>
              <w:keepLines w:val="0"/>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3085C8B" w14:textId="645130C3" w:rsidR="00812434" w:rsidRPr="00481D2D" w:rsidRDefault="00812434" w:rsidP="00AE7441">
            <w:pPr>
              <w:pStyle w:val="TAL"/>
              <w:keepNext w:val="0"/>
              <w:keepLines w:val="0"/>
              <w:rPr>
                <w:sz w:val="16"/>
                <w:szCs w:val="16"/>
              </w:rPr>
            </w:pPr>
            <w:r w:rsidRPr="00680E3A">
              <w:rPr>
                <w:sz w:val="16"/>
                <w:szCs w:val="16"/>
                <w:lang w:eastAsia="zh-CN"/>
              </w:rPr>
              <w:t>Correction to PCF selection</w:t>
            </w:r>
          </w:p>
        </w:tc>
        <w:tc>
          <w:tcPr>
            <w:tcW w:w="1240" w:type="dxa"/>
            <w:shd w:val="solid" w:color="FFFFFF" w:fill="auto"/>
          </w:tcPr>
          <w:p w14:paraId="22D34007" w14:textId="3F40FCBE"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1E43539" w14:textId="77777777" w:rsidTr="005A569F">
        <w:tc>
          <w:tcPr>
            <w:tcW w:w="740" w:type="dxa"/>
            <w:shd w:val="solid" w:color="FFFFFF" w:fill="auto"/>
          </w:tcPr>
          <w:p w14:paraId="088F8725" w14:textId="414C6E8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AE7441">
            <w:pPr>
              <w:pStyle w:val="TAL"/>
              <w:keepNext w:val="0"/>
              <w:keepLines w:val="0"/>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993C2A9" w14:textId="5E4F45B0" w:rsidR="00812434" w:rsidRPr="00481D2D" w:rsidRDefault="00812434" w:rsidP="00AE7441">
            <w:pPr>
              <w:pStyle w:val="TAL"/>
              <w:keepNext w:val="0"/>
              <w:keepLines w:val="0"/>
              <w:rPr>
                <w:sz w:val="16"/>
                <w:szCs w:val="16"/>
              </w:rPr>
            </w:pPr>
            <w:r w:rsidRPr="00680E3A">
              <w:rPr>
                <w:sz w:val="16"/>
                <w:szCs w:val="16"/>
                <w:lang w:eastAsia="zh-CN"/>
              </w:rPr>
              <w:t>Correction to QoS Mapping</w:t>
            </w:r>
          </w:p>
        </w:tc>
        <w:tc>
          <w:tcPr>
            <w:tcW w:w="1240" w:type="dxa"/>
            <w:shd w:val="solid" w:color="FFFFFF" w:fill="auto"/>
          </w:tcPr>
          <w:p w14:paraId="349FCF65" w14:textId="5A560BB6"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AFA580F" w14:textId="77777777" w:rsidTr="005A569F">
        <w:tc>
          <w:tcPr>
            <w:tcW w:w="740" w:type="dxa"/>
            <w:shd w:val="solid" w:color="FFFFFF" w:fill="auto"/>
          </w:tcPr>
          <w:p w14:paraId="5ADABC3F" w14:textId="1717C2A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AE7441">
            <w:pPr>
              <w:pStyle w:val="TAL"/>
              <w:keepNext w:val="0"/>
              <w:keepLines w:val="0"/>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1C6E789" w14:textId="60E6E72D" w:rsidR="00812434" w:rsidRPr="00481D2D" w:rsidRDefault="00812434" w:rsidP="00AE7441">
            <w:pPr>
              <w:pStyle w:val="TAL"/>
              <w:keepNext w:val="0"/>
              <w:keepLines w:val="0"/>
              <w:rPr>
                <w:sz w:val="16"/>
                <w:szCs w:val="16"/>
              </w:rPr>
            </w:pPr>
            <w:r w:rsidRPr="00680E3A">
              <w:rPr>
                <w:sz w:val="16"/>
                <w:szCs w:val="16"/>
                <w:lang w:eastAsia="zh-CN"/>
              </w:rPr>
              <w:t>QoS Handling for V2X Communication</w:t>
            </w:r>
          </w:p>
        </w:tc>
        <w:tc>
          <w:tcPr>
            <w:tcW w:w="1240" w:type="dxa"/>
            <w:shd w:val="solid" w:color="FFFFFF" w:fill="auto"/>
          </w:tcPr>
          <w:p w14:paraId="46AD21E6" w14:textId="441C51A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A574B41" w14:textId="77777777" w:rsidTr="005A569F">
        <w:tc>
          <w:tcPr>
            <w:tcW w:w="740" w:type="dxa"/>
            <w:shd w:val="solid" w:color="FFFFFF" w:fill="auto"/>
          </w:tcPr>
          <w:p w14:paraId="711130AE" w14:textId="47C65B0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AE7441">
            <w:pPr>
              <w:pStyle w:val="TAL"/>
              <w:keepNext w:val="0"/>
              <w:keepLines w:val="0"/>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5FB660" w14:textId="38D0FEF7" w:rsidR="00812434" w:rsidRPr="00481D2D" w:rsidRDefault="00812434" w:rsidP="00AE7441">
            <w:pPr>
              <w:pStyle w:val="TAL"/>
              <w:keepNext w:val="0"/>
              <w:keepLines w:val="0"/>
              <w:rPr>
                <w:sz w:val="16"/>
                <w:szCs w:val="16"/>
              </w:rPr>
            </w:pPr>
            <w:r w:rsidRPr="00680E3A">
              <w:rPr>
                <w:sz w:val="16"/>
                <w:szCs w:val="16"/>
                <w:lang w:eastAsia="zh-CN"/>
              </w:rPr>
              <w:t>QoS mapping for QoS Handling for V2X Communication</w:t>
            </w:r>
          </w:p>
        </w:tc>
        <w:tc>
          <w:tcPr>
            <w:tcW w:w="1240" w:type="dxa"/>
            <w:shd w:val="solid" w:color="FFFFFF" w:fill="auto"/>
          </w:tcPr>
          <w:p w14:paraId="7CE43878" w14:textId="4A69A3B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3104E5A0" w14:textId="77777777" w:rsidTr="005A569F">
        <w:tc>
          <w:tcPr>
            <w:tcW w:w="740" w:type="dxa"/>
            <w:shd w:val="solid" w:color="FFFFFF" w:fill="auto"/>
          </w:tcPr>
          <w:p w14:paraId="61EED999" w14:textId="6C7D04B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AE7441">
            <w:pPr>
              <w:pStyle w:val="TAL"/>
              <w:keepNext w:val="0"/>
              <w:keepLines w:val="0"/>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29C93D8" w14:textId="6933E054" w:rsidR="00812434" w:rsidRPr="00481D2D" w:rsidRDefault="00812434" w:rsidP="00AE7441">
            <w:pPr>
              <w:pStyle w:val="TAL"/>
              <w:keepNext w:val="0"/>
              <w:keepLines w:val="0"/>
              <w:rPr>
                <w:sz w:val="16"/>
                <w:szCs w:val="16"/>
              </w:rPr>
            </w:pPr>
            <w:r w:rsidRPr="00680E3A">
              <w:rPr>
                <w:sz w:val="16"/>
                <w:szCs w:val="16"/>
                <w:lang w:eastAsia="zh-CN"/>
              </w:rPr>
              <w:t>Architecture clarification for eSBA</w:t>
            </w:r>
          </w:p>
        </w:tc>
        <w:tc>
          <w:tcPr>
            <w:tcW w:w="1240" w:type="dxa"/>
            <w:shd w:val="solid" w:color="FFFFFF" w:fill="auto"/>
          </w:tcPr>
          <w:p w14:paraId="3BE09019" w14:textId="43B37AF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2D0AFF" w14:textId="77777777" w:rsidTr="005A569F">
        <w:tc>
          <w:tcPr>
            <w:tcW w:w="740" w:type="dxa"/>
            <w:shd w:val="solid" w:color="FFFFFF" w:fill="auto"/>
          </w:tcPr>
          <w:p w14:paraId="23E9FD19" w14:textId="083796E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AE7441">
            <w:pPr>
              <w:pStyle w:val="TAL"/>
              <w:keepNext w:val="0"/>
              <w:keepLines w:val="0"/>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866426" w14:textId="21D46987" w:rsidR="00812434" w:rsidRPr="00481D2D" w:rsidRDefault="00812434" w:rsidP="00AE7441">
            <w:pPr>
              <w:pStyle w:val="TAL"/>
              <w:keepNext w:val="0"/>
              <w:keepLines w:val="0"/>
              <w:rPr>
                <w:sz w:val="16"/>
                <w:szCs w:val="16"/>
              </w:rPr>
            </w:pPr>
            <w:r w:rsidRPr="00680E3A">
              <w:rPr>
                <w:sz w:val="16"/>
                <w:szCs w:val="16"/>
                <w:lang w:eastAsia="zh-CN"/>
              </w:rPr>
              <w:t>PCF selection for eSBA</w:t>
            </w:r>
          </w:p>
        </w:tc>
        <w:tc>
          <w:tcPr>
            <w:tcW w:w="1240" w:type="dxa"/>
            <w:shd w:val="solid" w:color="FFFFFF" w:fill="auto"/>
          </w:tcPr>
          <w:p w14:paraId="44BCE1BE" w14:textId="14BBE434"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CFA60D5" w14:textId="77777777" w:rsidTr="005A569F">
        <w:tc>
          <w:tcPr>
            <w:tcW w:w="740" w:type="dxa"/>
            <w:shd w:val="solid" w:color="FFFFFF" w:fill="auto"/>
          </w:tcPr>
          <w:p w14:paraId="640B8B5C" w14:textId="17A4AB9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AE7441">
            <w:pPr>
              <w:pStyle w:val="TAC"/>
              <w:keepNext w:val="0"/>
              <w:keepLines w:val="0"/>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AE7441">
            <w:pPr>
              <w:pStyle w:val="TAL"/>
              <w:keepNext w:val="0"/>
              <w:keepLines w:val="0"/>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B0CC588" w14:textId="172ADD99" w:rsidR="00812434" w:rsidRPr="00481D2D" w:rsidRDefault="00812434" w:rsidP="00AE7441">
            <w:pPr>
              <w:pStyle w:val="TAL"/>
              <w:keepNext w:val="0"/>
              <w:keepLines w:val="0"/>
              <w:rPr>
                <w:sz w:val="16"/>
                <w:szCs w:val="16"/>
              </w:rPr>
            </w:pPr>
            <w:r w:rsidRPr="00680E3A">
              <w:rPr>
                <w:sz w:val="16"/>
                <w:szCs w:val="16"/>
                <w:lang w:eastAsia="zh-CN"/>
              </w:rPr>
              <w:t>Include AF relocation acknowledgement into Traffic influence procedures</w:t>
            </w:r>
          </w:p>
        </w:tc>
        <w:tc>
          <w:tcPr>
            <w:tcW w:w="1240" w:type="dxa"/>
            <w:shd w:val="solid" w:color="FFFFFF" w:fill="auto"/>
          </w:tcPr>
          <w:p w14:paraId="6402DD8D" w14:textId="7BA29D0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5BE9E6B" w14:textId="77777777" w:rsidTr="005A569F">
        <w:tc>
          <w:tcPr>
            <w:tcW w:w="740" w:type="dxa"/>
            <w:shd w:val="solid" w:color="FFFFFF" w:fill="auto"/>
          </w:tcPr>
          <w:p w14:paraId="0C61B9D4" w14:textId="23F3189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AE7441">
            <w:pPr>
              <w:pStyle w:val="TAC"/>
              <w:keepNext w:val="0"/>
              <w:keepLines w:val="0"/>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AE7441">
            <w:pPr>
              <w:pStyle w:val="TAL"/>
              <w:keepNext w:val="0"/>
              <w:keepLines w:val="0"/>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3427F14" w14:textId="1329D9E5" w:rsidR="00812434" w:rsidRPr="00481D2D" w:rsidRDefault="00812434" w:rsidP="00AE7441">
            <w:pPr>
              <w:pStyle w:val="TAL"/>
              <w:keepNext w:val="0"/>
              <w:keepLines w:val="0"/>
              <w:rPr>
                <w:sz w:val="16"/>
                <w:szCs w:val="16"/>
              </w:rPr>
            </w:pPr>
            <w:r w:rsidRPr="00680E3A">
              <w:rPr>
                <w:sz w:val="16"/>
                <w:szCs w:val="16"/>
                <w:lang w:eastAsia="zh-CN"/>
              </w:rPr>
              <w:t>Coverage and Handover Enhancements for Media (CHEM)</w:t>
            </w:r>
          </w:p>
        </w:tc>
        <w:tc>
          <w:tcPr>
            <w:tcW w:w="1240" w:type="dxa"/>
            <w:shd w:val="solid" w:color="FFFFFF" w:fill="auto"/>
          </w:tcPr>
          <w:p w14:paraId="3912150E" w14:textId="4D1CEFB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D38DA1C" w14:textId="77777777" w:rsidTr="005A569F">
        <w:tc>
          <w:tcPr>
            <w:tcW w:w="740" w:type="dxa"/>
            <w:shd w:val="solid" w:color="FFFFFF" w:fill="auto"/>
          </w:tcPr>
          <w:p w14:paraId="7CD02AA9" w14:textId="2E9675F3"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AE7441">
            <w:pPr>
              <w:pStyle w:val="TAC"/>
              <w:keepNext w:val="0"/>
              <w:keepLines w:val="0"/>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AE7441">
            <w:pPr>
              <w:pStyle w:val="TAL"/>
              <w:keepNext w:val="0"/>
              <w:keepLines w:val="0"/>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EBDB74" w14:textId="77FF044A" w:rsidR="00812434" w:rsidRPr="00481D2D" w:rsidRDefault="00812434" w:rsidP="00AE7441">
            <w:pPr>
              <w:pStyle w:val="TAL"/>
              <w:keepNext w:val="0"/>
              <w:keepLines w:val="0"/>
              <w:rPr>
                <w:sz w:val="16"/>
                <w:szCs w:val="16"/>
              </w:rPr>
            </w:pPr>
            <w:r w:rsidRPr="00680E3A">
              <w:rPr>
                <w:sz w:val="16"/>
                <w:szCs w:val="16"/>
                <w:lang w:eastAsia="zh-CN"/>
              </w:rPr>
              <w:t>MCS Priority Level</w:t>
            </w:r>
          </w:p>
        </w:tc>
        <w:tc>
          <w:tcPr>
            <w:tcW w:w="1240" w:type="dxa"/>
            <w:shd w:val="solid" w:color="FFFFFF" w:fill="auto"/>
          </w:tcPr>
          <w:p w14:paraId="134EB315" w14:textId="7F883B63"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2BACE3D4" w14:textId="77777777" w:rsidTr="005A569F">
        <w:tc>
          <w:tcPr>
            <w:tcW w:w="740" w:type="dxa"/>
            <w:shd w:val="solid" w:color="FFFFFF" w:fill="auto"/>
          </w:tcPr>
          <w:p w14:paraId="191447D4" w14:textId="5173693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AE7441">
            <w:pPr>
              <w:pStyle w:val="TAL"/>
              <w:keepNext w:val="0"/>
              <w:keepLines w:val="0"/>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801CE86" w14:textId="6045EBA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85CDAC6" w14:textId="7E17480C" w:rsidR="00812434" w:rsidRPr="00481D2D" w:rsidRDefault="00812434" w:rsidP="00AE7441">
            <w:pPr>
              <w:pStyle w:val="TAL"/>
              <w:keepNext w:val="0"/>
              <w:keepLines w:val="0"/>
              <w:rPr>
                <w:sz w:val="16"/>
                <w:szCs w:val="16"/>
              </w:rPr>
            </w:pPr>
            <w:r w:rsidRPr="00680E3A">
              <w:rPr>
                <w:sz w:val="16"/>
                <w:szCs w:val="16"/>
                <w:lang w:eastAsia="zh-CN"/>
              </w:rPr>
              <w:t>Remove EN related to BDT reference ID storage in SMPolicyData</w:t>
            </w:r>
          </w:p>
        </w:tc>
        <w:tc>
          <w:tcPr>
            <w:tcW w:w="1240" w:type="dxa"/>
            <w:shd w:val="solid" w:color="FFFFFF" w:fill="auto"/>
          </w:tcPr>
          <w:p w14:paraId="0D41AD95" w14:textId="0A51090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AB860CD" w14:textId="77777777" w:rsidTr="005A569F">
        <w:tc>
          <w:tcPr>
            <w:tcW w:w="740" w:type="dxa"/>
            <w:shd w:val="solid" w:color="FFFFFF" w:fill="auto"/>
          </w:tcPr>
          <w:p w14:paraId="22AD066C" w14:textId="1F9A6DE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AE7441">
            <w:pPr>
              <w:pStyle w:val="TAC"/>
              <w:keepNext w:val="0"/>
              <w:keepLines w:val="0"/>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AE7441">
            <w:pPr>
              <w:pStyle w:val="TAL"/>
              <w:keepNext w:val="0"/>
              <w:keepLines w:val="0"/>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4907AD1" w14:textId="46F3F14D" w:rsidR="00812434" w:rsidRPr="00481D2D" w:rsidRDefault="00812434" w:rsidP="00AE7441">
            <w:pPr>
              <w:pStyle w:val="TAL"/>
              <w:keepNext w:val="0"/>
              <w:keepLines w:val="0"/>
              <w:rPr>
                <w:sz w:val="16"/>
                <w:szCs w:val="16"/>
              </w:rPr>
            </w:pPr>
            <w:r w:rsidRPr="00680E3A">
              <w:rPr>
                <w:sz w:val="16"/>
                <w:szCs w:val="16"/>
                <w:lang w:eastAsia="zh-CN"/>
              </w:rPr>
              <w:t>QoS Parameter mapping at AF, N5 interface</w:t>
            </w:r>
          </w:p>
        </w:tc>
        <w:tc>
          <w:tcPr>
            <w:tcW w:w="1240" w:type="dxa"/>
            <w:shd w:val="solid" w:color="FFFFFF" w:fill="auto"/>
          </w:tcPr>
          <w:p w14:paraId="35C46736" w14:textId="2D8000A2"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E9C4562" w14:textId="77777777" w:rsidTr="005A569F">
        <w:tc>
          <w:tcPr>
            <w:tcW w:w="740" w:type="dxa"/>
            <w:shd w:val="solid" w:color="FFFFFF" w:fill="auto"/>
          </w:tcPr>
          <w:p w14:paraId="1E667EAD" w14:textId="3479714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AE7441">
            <w:pPr>
              <w:pStyle w:val="TAC"/>
              <w:keepNext w:val="0"/>
              <w:keepLines w:val="0"/>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AE7441">
            <w:pPr>
              <w:pStyle w:val="TAL"/>
              <w:keepNext w:val="0"/>
              <w:keepLines w:val="0"/>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8A50B8B" w14:textId="60682063" w:rsidR="00812434" w:rsidRPr="00481D2D" w:rsidRDefault="00812434" w:rsidP="00AE7441">
            <w:pPr>
              <w:pStyle w:val="TAL"/>
              <w:keepNext w:val="0"/>
              <w:keepLines w:val="0"/>
              <w:rPr>
                <w:sz w:val="16"/>
                <w:szCs w:val="16"/>
              </w:rPr>
            </w:pPr>
            <w:r w:rsidRPr="00680E3A">
              <w:rPr>
                <w:sz w:val="16"/>
                <w:szCs w:val="16"/>
                <w:lang w:eastAsia="zh-CN"/>
              </w:rPr>
              <w:t>Skeleton for Annex B, Signalling Flows for IMS</w:t>
            </w:r>
          </w:p>
        </w:tc>
        <w:tc>
          <w:tcPr>
            <w:tcW w:w="1240" w:type="dxa"/>
            <w:shd w:val="solid" w:color="FFFFFF" w:fill="auto"/>
          </w:tcPr>
          <w:p w14:paraId="4EB8B248" w14:textId="04A6203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696177D2" w14:textId="77777777" w:rsidTr="005A569F">
        <w:tc>
          <w:tcPr>
            <w:tcW w:w="740" w:type="dxa"/>
            <w:shd w:val="solid" w:color="FFFFFF" w:fill="auto"/>
          </w:tcPr>
          <w:p w14:paraId="6C1E702E" w14:textId="2C1E41FB"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AE7441">
            <w:pPr>
              <w:pStyle w:val="TAC"/>
              <w:keepNext w:val="0"/>
              <w:keepLines w:val="0"/>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AE7441">
            <w:pPr>
              <w:pStyle w:val="TAL"/>
              <w:keepNext w:val="0"/>
              <w:keepLines w:val="0"/>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8B44E8" w14:textId="6F82F0D9" w:rsidR="00812434" w:rsidRPr="00481D2D" w:rsidRDefault="00812434" w:rsidP="00AE7441">
            <w:pPr>
              <w:pStyle w:val="TAL"/>
              <w:keepNext w:val="0"/>
              <w:keepLines w:val="0"/>
              <w:rPr>
                <w:sz w:val="16"/>
                <w:szCs w:val="16"/>
              </w:rPr>
            </w:pPr>
            <w:r w:rsidRPr="00680E3A">
              <w:rPr>
                <w:sz w:val="16"/>
                <w:szCs w:val="16"/>
                <w:lang w:eastAsia="zh-CN"/>
              </w:rPr>
              <w:t>BDT renegotiation upon the network conditions change</w:t>
            </w:r>
          </w:p>
        </w:tc>
        <w:tc>
          <w:tcPr>
            <w:tcW w:w="1240" w:type="dxa"/>
            <w:shd w:val="solid" w:color="FFFFFF" w:fill="auto"/>
          </w:tcPr>
          <w:p w14:paraId="2DDF44DC" w14:textId="04C7126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916DC76" w14:textId="77777777" w:rsidTr="005A569F">
        <w:tc>
          <w:tcPr>
            <w:tcW w:w="740" w:type="dxa"/>
            <w:shd w:val="solid" w:color="FFFFFF" w:fill="auto"/>
          </w:tcPr>
          <w:p w14:paraId="5B3EB391" w14:textId="73D2469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AE7441">
            <w:pPr>
              <w:pStyle w:val="TAL"/>
              <w:keepNext w:val="0"/>
              <w:keepLines w:val="0"/>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53AFB5" w14:textId="58F2A43D" w:rsidR="00812434" w:rsidRPr="00481D2D" w:rsidRDefault="00812434" w:rsidP="00AE7441">
            <w:pPr>
              <w:pStyle w:val="TAL"/>
              <w:keepNext w:val="0"/>
              <w:keepLines w:val="0"/>
              <w:rPr>
                <w:sz w:val="16"/>
                <w:szCs w:val="16"/>
              </w:rPr>
            </w:pPr>
            <w:r w:rsidRPr="00680E3A">
              <w:rPr>
                <w:sz w:val="16"/>
                <w:szCs w:val="16"/>
                <w:lang w:eastAsia="zh-CN"/>
              </w:rPr>
              <w:t>Incorrect figure 5.2.3.1-1: SMF-initiated SM Policy Association Termination procedure</w:t>
            </w:r>
          </w:p>
        </w:tc>
        <w:tc>
          <w:tcPr>
            <w:tcW w:w="1240" w:type="dxa"/>
            <w:shd w:val="solid" w:color="FFFFFF" w:fill="auto"/>
          </w:tcPr>
          <w:p w14:paraId="678875AA" w14:textId="0F376EE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E20263F" w14:textId="77777777" w:rsidTr="005A569F">
        <w:tc>
          <w:tcPr>
            <w:tcW w:w="740" w:type="dxa"/>
            <w:shd w:val="solid" w:color="FFFFFF" w:fill="auto"/>
          </w:tcPr>
          <w:p w14:paraId="7D1495AC" w14:textId="19437BC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AE7441">
            <w:pPr>
              <w:pStyle w:val="TAL"/>
              <w:keepNext w:val="0"/>
              <w:keepLines w:val="0"/>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AE7441">
            <w:pPr>
              <w:pStyle w:val="TAR"/>
              <w:keepNext w:val="0"/>
              <w:keepLines w:val="0"/>
              <w:rPr>
                <w:sz w:val="16"/>
                <w:szCs w:val="16"/>
              </w:rPr>
            </w:pPr>
          </w:p>
        </w:tc>
        <w:tc>
          <w:tcPr>
            <w:tcW w:w="408" w:type="dxa"/>
            <w:shd w:val="solid" w:color="FFFFFF" w:fill="auto"/>
            <w:vAlign w:val="center"/>
          </w:tcPr>
          <w:p w14:paraId="70B712F9" w14:textId="0549DB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A5FDC29" w14:textId="27993290" w:rsidR="00812434" w:rsidRPr="00481D2D" w:rsidRDefault="00812434" w:rsidP="00AE7441">
            <w:pPr>
              <w:pStyle w:val="TAL"/>
              <w:keepNext w:val="0"/>
              <w:keepLines w:val="0"/>
              <w:rPr>
                <w:sz w:val="16"/>
                <w:szCs w:val="16"/>
              </w:rPr>
            </w:pPr>
            <w:r w:rsidRPr="00680E3A">
              <w:rPr>
                <w:sz w:val="16"/>
                <w:szCs w:val="16"/>
                <w:lang w:eastAsia="zh-CN"/>
              </w:rPr>
              <w:t>Impacts on QoS mapping to support FLUS functionality</w:t>
            </w:r>
          </w:p>
        </w:tc>
        <w:tc>
          <w:tcPr>
            <w:tcW w:w="1240" w:type="dxa"/>
            <w:shd w:val="solid" w:color="FFFFFF" w:fill="auto"/>
          </w:tcPr>
          <w:p w14:paraId="0A8DD48F" w14:textId="0ED3879B"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67DF74E" w14:textId="77777777" w:rsidTr="005A569F">
        <w:tc>
          <w:tcPr>
            <w:tcW w:w="740" w:type="dxa"/>
            <w:shd w:val="solid" w:color="FFFFFF" w:fill="auto"/>
          </w:tcPr>
          <w:p w14:paraId="326836D9" w14:textId="5631312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AE7441">
            <w:pPr>
              <w:pStyle w:val="TAC"/>
              <w:keepNext w:val="0"/>
              <w:keepLines w:val="0"/>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AE7441">
            <w:pPr>
              <w:pStyle w:val="TAL"/>
              <w:keepNext w:val="0"/>
              <w:keepLines w:val="0"/>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F250BB4" w14:textId="1E551BDD" w:rsidR="00812434" w:rsidRPr="00481D2D" w:rsidRDefault="00812434" w:rsidP="00AE7441">
            <w:pPr>
              <w:pStyle w:val="TAL"/>
              <w:keepNext w:val="0"/>
              <w:keepLines w:val="0"/>
              <w:rPr>
                <w:sz w:val="16"/>
                <w:szCs w:val="16"/>
              </w:rPr>
            </w:pPr>
            <w:r w:rsidRPr="00680E3A">
              <w:rPr>
                <w:sz w:val="16"/>
                <w:szCs w:val="16"/>
                <w:lang w:eastAsia="zh-CN"/>
              </w:rPr>
              <w:t>PCF selection performed by the SMF</w:t>
            </w:r>
          </w:p>
        </w:tc>
        <w:tc>
          <w:tcPr>
            <w:tcW w:w="1240" w:type="dxa"/>
            <w:shd w:val="solid" w:color="FFFFFF" w:fill="auto"/>
          </w:tcPr>
          <w:p w14:paraId="5B3EE257" w14:textId="16E8D8B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5144CCB" w14:textId="77777777" w:rsidTr="005A569F">
        <w:tc>
          <w:tcPr>
            <w:tcW w:w="740" w:type="dxa"/>
            <w:shd w:val="solid" w:color="FFFFFF" w:fill="auto"/>
          </w:tcPr>
          <w:p w14:paraId="79851AB0" w14:textId="08C8557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AE7441">
            <w:pPr>
              <w:pStyle w:val="TAL"/>
              <w:keepNext w:val="0"/>
              <w:keepLines w:val="0"/>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88895DE" w14:textId="4A7D7476" w:rsidR="00812434" w:rsidRPr="00481D2D" w:rsidRDefault="00812434" w:rsidP="00AE7441">
            <w:pPr>
              <w:pStyle w:val="TAL"/>
              <w:keepNext w:val="0"/>
              <w:keepLines w:val="0"/>
              <w:rPr>
                <w:sz w:val="16"/>
                <w:szCs w:val="16"/>
              </w:rPr>
            </w:pPr>
            <w:r w:rsidRPr="00680E3A">
              <w:rPr>
                <w:sz w:val="16"/>
                <w:szCs w:val="16"/>
                <w:lang w:eastAsia="zh-CN"/>
              </w:rPr>
              <w:t>Binding mechanism update for V2X</w:t>
            </w:r>
          </w:p>
        </w:tc>
        <w:tc>
          <w:tcPr>
            <w:tcW w:w="1240" w:type="dxa"/>
            <w:shd w:val="solid" w:color="FFFFFF" w:fill="auto"/>
          </w:tcPr>
          <w:p w14:paraId="3AEA2EDB" w14:textId="26091C9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FABCCBD" w14:textId="77777777" w:rsidTr="005A569F">
        <w:tc>
          <w:tcPr>
            <w:tcW w:w="740" w:type="dxa"/>
            <w:shd w:val="solid" w:color="FFFFFF" w:fill="auto"/>
          </w:tcPr>
          <w:p w14:paraId="36D2DB4B" w14:textId="589ABD7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AE7441">
            <w:pPr>
              <w:pStyle w:val="TAC"/>
              <w:keepNext w:val="0"/>
              <w:keepLines w:val="0"/>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AE7441">
            <w:pPr>
              <w:pStyle w:val="TAL"/>
              <w:keepNext w:val="0"/>
              <w:keepLines w:val="0"/>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5D3E2EC" w14:textId="3D240C48" w:rsidR="00812434" w:rsidRPr="00481D2D" w:rsidRDefault="00812434" w:rsidP="00AE7441">
            <w:pPr>
              <w:pStyle w:val="TAL"/>
              <w:keepNext w:val="0"/>
              <w:keepLines w:val="0"/>
              <w:rPr>
                <w:sz w:val="16"/>
                <w:szCs w:val="16"/>
              </w:rPr>
            </w:pPr>
            <w:r w:rsidRPr="00680E3A">
              <w:rPr>
                <w:sz w:val="16"/>
                <w:szCs w:val="16"/>
                <w:lang w:eastAsia="zh-CN"/>
              </w:rPr>
              <w:t>QoS parameter mapping at PCF update for V2X</w:t>
            </w:r>
          </w:p>
        </w:tc>
        <w:tc>
          <w:tcPr>
            <w:tcW w:w="1240" w:type="dxa"/>
            <w:shd w:val="solid" w:color="FFFFFF" w:fill="auto"/>
          </w:tcPr>
          <w:p w14:paraId="1CB53B2C" w14:textId="057B3E7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DEAE24" w14:textId="77777777" w:rsidTr="005A569F">
        <w:tc>
          <w:tcPr>
            <w:tcW w:w="740" w:type="dxa"/>
            <w:shd w:val="solid" w:color="FFFFFF" w:fill="auto"/>
          </w:tcPr>
          <w:p w14:paraId="2CDA72FC" w14:textId="78131591"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AE7441">
            <w:pPr>
              <w:pStyle w:val="TAL"/>
              <w:keepNext w:val="0"/>
              <w:keepLines w:val="0"/>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4E3A23" w14:textId="3201D43D" w:rsidR="00812434" w:rsidRPr="00481D2D" w:rsidRDefault="00812434" w:rsidP="00AE7441">
            <w:pPr>
              <w:pStyle w:val="TAL"/>
              <w:keepNext w:val="0"/>
              <w:keepLines w:val="0"/>
              <w:rPr>
                <w:sz w:val="16"/>
                <w:szCs w:val="16"/>
              </w:rPr>
            </w:pPr>
            <w:r w:rsidRPr="00680E3A">
              <w:rPr>
                <w:sz w:val="16"/>
                <w:szCs w:val="16"/>
                <w:lang w:eastAsia="zh-CN"/>
              </w:rPr>
              <w:t>QoS parameter mapping at SMF update for V2X</w:t>
            </w:r>
          </w:p>
        </w:tc>
        <w:tc>
          <w:tcPr>
            <w:tcW w:w="1240" w:type="dxa"/>
            <w:shd w:val="solid" w:color="FFFFFF" w:fill="auto"/>
          </w:tcPr>
          <w:p w14:paraId="5A191F9D" w14:textId="7F0657D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F4806E" w14:textId="77777777" w:rsidTr="005A569F">
        <w:tc>
          <w:tcPr>
            <w:tcW w:w="740" w:type="dxa"/>
            <w:shd w:val="solid" w:color="FFFFFF" w:fill="auto"/>
          </w:tcPr>
          <w:p w14:paraId="49CB6854" w14:textId="172083B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AE7441">
            <w:pPr>
              <w:pStyle w:val="TAL"/>
              <w:keepNext w:val="0"/>
              <w:keepLines w:val="0"/>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2C2930" w14:textId="42927DB1" w:rsidR="00812434" w:rsidRPr="00481D2D" w:rsidRDefault="00812434" w:rsidP="00AE7441">
            <w:pPr>
              <w:pStyle w:val="TAL"/>
              <w:keepNext w:val="0"/>
              <w:keepLines w:val="0"/>
              <w:rPr>
                <w:sz w:val="16"/>
                <w:szCs w:val="16"/>
              </w:rPr>
            </w:pPr>
            <w:r w:rsidRPr="00680E3A">
              <w:rPr>
                <w:sz w:val="16"/>
                <w:szCs w:val="16"/>
                <w:lang w:eastAsia="zh-CN"/>
              </w:rPr>
              <w:t>Annex B, IMS Session Establishment</w:t>
            </w:r>
          </w:p>
        </w:tc>
        <w:tc>
          <w:tcPr>
            <w:tcW w:w="1240" w:type="dxa"/>
            <w:shd w:val="solid" w:color="FFFFFF" w:fill="auto"/>
          </w:tcPr>
          <w:p w14:paraId="7535185C" w14:textId="7BCE1FB3"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A4ACE02" w14:textId="77777777" w:rsidTr="005A569F">
        <w:tc>
          <w:tcPr>
            <w:tcW w:w="740" w:type="dxa"/>
            <w:shd w:val="solid" w:color="FFFFFF" w:fill="auto"/>
          </w:tcPr>
          <w:p w14:paraId="0EEFAAF2" w14:textId="63BE310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AE7441">
            <w:pPr>
              <w:pStyle w:val="TAL"/>
              <w:keepNext w:val="0"/>
              <w:keepLines w:val="0"/>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1C00C9" w14:textId="6B30B813" w:rsidR="00812434" w:rsidRPr="00481D2D" w:rsidRDefault="00812434" w:rsidP="00AE7441">
            <w:pPr>
              <w:pStyle w:val="TAL"/>
              <w:keepNext w:val="0"/>
              <w:keepLines w:val="0"/>
              <w:rPr>
                <w:sz w:val="16"/>
                <w:szCs w:val="16"/>
              </w:rPr>
            </w:pPr>
            <w:r w:rsidRPr="00680E3A">
              <w:rPr>
                <w:sz w:val="16"/>
                <w:szCs w:val="16"/>
                <w:lang w:eastAsia="zh-CN"/>
              </w:rPr>
              <w:t>Annex B, IMS Session Modification, provisioning of service information</w:t>
            </w:r>
          </w:p>
        </w:tc>
        <w:tc>
          <w:tcPr>
            <w:tcW w:w="1240" w:type="dxa"/>
            <w:shd w:val="solid" w:color="FFFFFF" w:fill="auto"/>
          </w:tcPr>
          <w:p w14:paraId="09570440" w14:textId="2F6115C0"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080D67B" w14:textId="77777777" w:rsidTr="005A569F">
        <w:tc>
          <w:tcPr>
            <w:tcW w:w="740" w:type="dxa"/>
            <w:shd w:val="solid" w:color="FFFFFF" w:fill="auto"/>
          </w:tcPr>
          <w:p w14:paraId="52CE1CDC" w14:textId="31DE8F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AE7441">
            <w:pPr>
              <w:pStyle w:val="TAL"/>
              <w:keepNext w:val="0"/>
              <w:keepLines w:val="0"/>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A6B04FB" w14:textId="156986B6" w:rsidR="00812434" w:rsidRPr="00481D2D" w:rsidRDefault="00812434" w:rsidP="00AE7441">
            <w:pPr>
              <w:pStyle w:val="TAL"/>
              <w:keepNext w:val="0"/>
              <w:keepLines w:val="0"/>
              <w:rPr>
                <w:sz w:val="16"/>
                <w:szCs w:val="16"/>
              </w:rPr>
            </w:pPr>
            <w:r w:rsidRPr="00680E3A">
              <w:rPr>
                <w:sz w:val="16"/>
                <w:szCs w:val="16"/>
                <w:lang w:eastAsia="zh-CN"/>
              </w:rPr>
              <w:t>Annex B, IMS Session Modification, gate control</w:t>
            </w:r>
          </w:p>
        </w:tc>
        <w:tc>
          <w:tcPr>
            <w:tcW w:w="1240" w:type="dxa"/>
            <w:shd w:val="solid" w:color="FFFFFF" w:fill="auto"/>
          </w:tcPr>
          <w:p w14:paraId="16AAC629" w14:textId="194D650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3B43697" w14:textId="77777777" w:rsidTr="005A569F">
        <w:tc>
          <w:tcPr>
            <w:tcW w:w="740" w:type="dxa"/>
            <w:shd w:val="solid" w:color="FFFFFF" w:fill="auto"/>
          </w:tcPr>
          <w:p w14:paraId="59B10061" w14:textId="039D6FBF"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AE7441">
            <w:pPr>
              <w:pStyle w:val="TAL"/>
              <w:keepNext w:val="0"/>
              <w:keepLines w:val="0"/>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5B40E9D" w14:textId="370C08A5" w:rsidR="00812434" w:rsidRPr="00481D2D" w:rsidRDefault="00812434" w:rsidP="00AE7441">
            <w:pPr>
              <w:pStyle w:val="TAL"/>
              <w:keepNext w:val="0"/>
              <w:keepLines w:val="0"/>
              <w:rPr>
                <w:sz w:val="16"/>
                <w:szCs w:val="16"/>
              </w:rPr>
            </w:pPr>
            <w:r w:rsidRPr="00680E3A">
              <w:rPr>
                <w:sz w:val="16"/>
                <w:szCs w:val="16"/>
                <w:lang w:eastAsia="zh-CN"/>
              </w:rPr>
              <w:t>Annex B, IMS Session Modification, media component removal</w:t>
            </w:r>
          </w:p>
        </w:tc>
        <w:tc>
          <w:tcPr>
            <w:tcW w:w="1240" w:type="dxa"/>
            <w:shd w:val="solid" w:color="FFFFFF" w:fill="auto"/>
          </w:tcPr>
          <w:p w14:paraId="67A157DA" w14:textId="1EB5710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F60C5E" w14:textId="77777777" w:rsidTr="005A569F">
        <w:tc>
          <w:tcPr>
            <w:tcW w:w="740" w:type="dxa"/>
            <w:shd w:val="solid" w:color="FFFFFF" w:fill="auto"/>
          </w:tcPr>
          <w:p w14:paraId="239F0404" w14:textId="0253F3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AE7441">
            <w:pPr>
              <w:pStyle w:val="TAL"/>
              <w:keepNext w:val="0"/>
              <w:keepLines w:val="0"/>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8AC6DE" w14:textId="0CD392CE" w:rsidR="00812434" w:rsidRPr="00481D2D" w:rsidRDefault="00812434" w:rsidP="00AE7441">
            <w:pPr>
              <w:pStyle w:val="TAL"/>
              <w:keepNext w:val="0"/>
              <w:keepLines w:val="0"/>
              <w:rPr>
                <w:sz w:val="16"/>
                <w:szCs w:val="16"/>
              </w:rPr>
            </w:pPr>
            <w:r w:rsidRPr="00680E3A">
              <w:rPr>
                <w:sz w:val="16"/>
                <w:szCs w:val="16"/>
                <w:lang w:eastAsia="zh-CN"/>
              </w:rPr>
              <w:t>Annex B, IMS Session Termination</w:t>
            </w:r>
          </w:p>
        </w:tc>
        <w:tc>
          <w:tcPr>
            <w:tcW w:w="1240" w:type="dxa"/>
            <w:shd w:val="solid" w:color="FFFFFF" w:fill="auto"/>
          </w:tcPr>
          <w:p w14:paraId="3AFC1D1F" w14:textId="243B7DD7"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1BFC133" w14:textId="77777777" w:rsidTr="005A569F">
        <w:tc>
          <w:tcPr>
            <w:tcW w:w="740" w:type="dxa"/>
            <w:shd w:val="solid" w:color="FFFFFF" w:fill="auto"/>
          </w:tcPr>
          <w:p w14:paraId="1E4577BF" w14:textId="499644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AE7441">
            <w:pPr>
              <w:pStyle w:val="TAL"/>
              <w:keepNext w:val="0"/>
              <w:keepLines w:val="0"/>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2C921F6" w14:textId="4F8394D1" w:rsidR="00812434" w:rsidRPr="00481D2D" w:rsidRDefault="00812434" w:rsidP="00AE7441">
            <w:pPr>
              <w:pStyle w:val="TAL"/>
              <w:keepNext w:val="0"/>
              <w:keepLines w:val="0"/>
              <w:rPr>
                <w:sz w:val="16"/>
                <w:szCs w:val="16"/>
              </w:rPr>
            </w:pPr>
            <w:r w:rsidRPr="00680E3A">
              <w:rPr>
                <w:sz w:val="16"/>
                <w:szCs w:val="16"/>
                <w:lang w:eastAsia="zh-CN"/>
              </w:rPr>
              <w:t>Annex B, Provisioning of SIP signalling flow information at IMS Registration</w:t>
            </w:r>
          </w:p>
        </w:tc>
        <w:tc>
          <w:tcPr>
            <w:tcW w:w="1240" w:type="dxa"/>
            <w:shd w:val="solid" w:color="FFFFFF" w:fill="auto"/>
          </w:tcPr>
          <w:p w14:paraId="79287FE7" w14:textId="086175E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04EB9F3A" w14:textId="77777777" w:rsidTr="005A569F">
        <w:tc>
          <w:tcPr>
            <w:tcW w:w="740" w:type="dxa"/>
            <w:shd w:val="solid" w:color="FFFFFF" w:fill="auto"/>
          </w:tcPr>
          <w:p w14:paraId="54638AE2" w14:textId="61F0E05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AE7441">
            <w:pPr>
              <w:pStyle w:val="TAL"/>
              <w:keepNext w:val="0"/>
              <w:keepLines w:val="0"/>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1CD5251" w14:textId="4108DBDF" w:rsidR="00812434" w:rsidRPr="00481D2D" w:rsidRDefault="00812434" w:rsidP="00AE7441">
            <w:pPr>
              <w:pStyle w:val="TAL"/>
              <w:keepNext w:val="0"/>
              <w:keepLines w:val="0"/>
              <w:rPr>
                <w:sz w:val="16"/>
                <w:szCs w:val="16"/>
              </w:rPr>
            </w:pPr>
            <w:r w:rsidRPr="00680E3A">
              <w:rPr>
                <w:sz w:val="16"/>
                <w:szCs w:val="16"/>
                <w:lang w:eastAsia="zh-CN"/>
              </w:rPr>
              <w:t>Annex B, Subscription to Notification of Change of Access Type</w:t>
            </w:r>
          </w:p>
        </w:tc>
        <w:tc>
          <w:tcPr>
            <w:tcW w:w="1240" w:type="dxa"/>
            <w:shd w:val="solid" w:color="FFFFFF" w:fill="auto"/>
          </w:tcPr>
          <w:p w14:paraId="2CDBBCED" w14:textId="590D347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D325120" w14:textId="77777777" w:rsidTr="005A569F">
        <w:tc>
          <w:tcPr>
            <w:tcW w:w="740" w:type="dxa"/>
            <w:shd w:val="solid" w:color="FFFFFF" w:fill="auto"/>
          </w:tcPr>
          <w:p w14:paraId="5E48205A" w14:textId="0C5DF6F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AE7441">
            <w:pPr>
              <w:pStyle w:val="TAL"/>
              <w:keepNext w:val="0"/>
              <w:keepLines w:val="0"/>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A024AAB" w14:textId="440A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F77608" w14:textId="077FCC98" w:rsidR="00812434" w:rsidRPr="00481D2D" w:rsidRDefault="00812434" w:rsidP="00AE7441">
            <w:pPr>
              <w:pStyle w:val="TAL"/>
              <w:keepNext w:val="0"/>
              <w:keepLines w:val="0"/>
              <w:rPr>
                <w:sz w:val="16"/>
                <w:szCs w:val="16"/>
              </w:rPr>
            </w:pPr>
            <w:r w:rsidRPr="00680E3A">
              <w:rPr>
                <w:sz w:val="16"/>
                <w:szCs w:val="16"/>
                <w:lang w:eastAsia="zh-CN"/>
              </w:rPr>
              <w:t>Annex B, P-CSCF Restoration</w:t>
            </w:r>
          </w:p>
        </w:tc>
        <w:tc>
          <w:tcPr>
            <w:tcW w:w="1240" w:type="dxa"/>
            <w:shd w:val="solid" w:color="FFFFFF" w:fill="auto"/>
          </w:tcPr>
          <w:p w14:paraId="54781108" w14:textId="2BCC5FD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7442344" w14:textId="77777777" w:rsidTr="005A569F">
        <w:tc>
          <w:tcPr>
            <w:tcW w:w="740" w:type="dxa"/>
            <w:shd w:val="solid" w:color="FFFFFF" w:fill="auto"/>
          </w:tcPr>
          <w:p w14:paraId="2E5EFDB6" w14:textId="3FCCC79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AE7441">
            <w:pPr>
              <w:pStyle w:val="TAC"/>
              <w:keepNext w:val="0"/>
              <w:keepLines w:val="0"/>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AE7441">
            <w:pPr>
              <w:pStyle w:val="TAL"/>
              <w:keepNext w:val="0"/>
              <w:keepLines w:val="0"/>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07B9B15" w14:textId="1DDEBE7D" w:rsidR="00812434" w:rsidRPr="00481D2D" w:rsidRDefault="00812434" w:rsidP="00AE7441">
            <w:pPr>
              <w:pStyle w:val="TAL"/>
              <w:keepNext w:val="0"/>
              <w:keepLines w:val="0"/>
              <w:rPr>
                <w:sz w:val="16"/>
                <w:szCs w:val="16"/>
              </w:rPr>
            </w:pPr>
            <w:r w:rsidRPr="00680E3A">
              <w:rPr>
                <w:sz w:val="16"/>
                <w:szCs w:val="16"/>
                <w:lang w:eastAsia="zh-CN"/>
              </w:rPr>
              <w:t>DNN Replacement as PCF discovery factor for the AMF</w:t>
            </w:r>
          </w:p>
        </w:tc>
        <w:tc>
          <w:tcPr>
            <w:tcW w:w="1240" w:type="dxa"/>
            <w:shd w:val="solid" w:color="FFFFFF" w:fill="auto"/>
          </w:tcPr>
          <w:p w14:paraId="10F94E79" w14:textId="4A1F42B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5AECB242" w14:textId="77777777" w:rsidTr="005A569F">
        <w:tc>
          <w:tcPr>
            <w:tcW w:w="740" w:type="dxa"/>
            <w:shd w:val="solid" w:color="FFFFFF" w:fill="auto"/>
          </w:tcPr>
          <w:p w14:paraId="1C09C118" w14:textId="0BC490B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AE7441">
            <w:pPr>
              <w:pStyle w:val="TAC"/>
              <w:keepNext w:val="0"/>
              <w:keepLines w:val="0"/>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AE7441">
            <w:pPr>
              <w:pStyle w:val="TAL"/>
              <w:keepNext w:val="0"/>
              <w:keepLines w:val="0"/>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AE7441">
            <w:pPr>
              <w:pStyle w:val="TAR"/>
              <w:keepNext w:val="0"/>
              <w:keepLines w:val="0"/>
              <w:rPr>
                <w:sz w:val="16"/>
                <w:szCs w:val="16"/>
              </w:rPr>
            </w:pPr>
          </w:p>
        </w:tc>
        <w:tc>
          <w:tcPr>
            <w:tcW w:w="408" w:type="dxa"/>
            <w:shd w:val="solid" w:color="FFFFFF" w:fill="auto"/>
            <w:vAlign w:val="center"/>
          </w:tcPr>
          <w:p w14:paraId="219AA554" w14:textId="7EEE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C53DC4" w14:textId="1CF8F953" w:rsidR="00812434" w:rsidRPr="00481D2D" w:rsidRDefault="00812434" w:rsidP="00AE7441">
            <w:pPr>
              <w:pStyle w:val="TAL"/>
              <w:keepNext w:val="0"/>
              <w:keepLines w:val="0"/>
              <w:rPr>
                <w:sz w:val="16"/>
                <w:szCs w:val="16"/>
              </w:rPr>
            </w:pPr>
            <w:r w:rsidRPr="00680E3A">
              <w:rPr>
                <w:sz w:val="16"/>
                <w:szCs w:val="16"/>
                <w:lang w:eastAsia="zh-CN"/>
              </w:rPr>
              <w:t>AF session binding to PDU session for TSN networks</w:t>
            </w:r>
          </w:p>
        </w:tc>
        <w:tc>
          <w:tcPr>
            <w:tcW w:w="1240" w:type="dxa"/>
            <w:shd w:val="solid" w:color="FFFFFF" w:fill="auto"/>
          </w:tcPr>
          <w:p w14:paraId="5DDF4F29" w14:textId="078F2A3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DD53BD" w14:textId="77777777" w:rsidTr="005A569F">
        <w:tc>
          <w:tcPr>
            <w:tcW w:w="740" w:type="dxa"/>
            <w:shd w:val="solid" w:color="FFFFFF" w:fill="auto"/>
          </w:tcPr>
          <w:p w14:paraId="457F6A10" w14:textId="0D4760D5"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AE7441">
            <w:pPr>
              <w:pStyle w:val="TAC"/>
              <w:keepNext w:val="0"/>
              <w:keepLines w:val="0"/>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AE7441">
            <w:pPr>
              <w:pStyle w:val="TAL"/>
              <w:keepNext w:val="0"/>
              <w:keepLines w:val="0"/>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AE7441">
            <w:pPr>
              <w:pStyle w:val="TAR"/>
              <w:keepNext w:val="0"/>
              <w:keepLines w:val="0"/>
              <w:rPr>
                <w:sz w:val="16"/>
                <w:szCs w:val="16"/>
              </w:rPr>
            </w:pPr>
          </w:p>
        </w:tc>
        <w:tc>
          <w:tcPr>
            <w:tcW w:w="408" w:type="dxa"/>
            <w:shd w:val="solid" w:color="FFFFFF" w:fill="auto"/>
            <w:vAlign w:val="center"/>
          </w:tcPr>
          <w:p w14:paraId="619C2480" w14:textId="5C05A8A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3133F1" w14:textId="589F22CF" w:rsidR="00812434" w:rsidRPr="00481D2D" w:rsidRDefault="00812434" w:rsidP="00AE7441">
            <w:pPr>
              <w:pStyle w:val="TAL"/>
              <w:keepNext w:val="0"/>
              <w:keepLines w:val="0"/>
              <w:rPr>
                <w:sz w:val="16"/>
                <w:szCs w:val="16"/>
              </w:rPr>
            </w:pPr>
            <w:r w:rsidRPr="00680E3A">
              <w:rPr>
                <w:sz w:val="16"/>
                <w:szCs w:val="16"/>
                <w:lang w:eastAsia="zh-CN"/>
              </w:rPr>
              <w:t>SRVCC impacts on QoS mapping</w:t>
            </w:r>
          </w:p>
        </w:tc>
        <w:tc>
          <w:tcPr>
            <w:tcW w:w="1240" w:type="dxa"/>
            <w:shd w:val="solid" w:color="FFFFFF" w:fill="auto"/>
          </w:tcPr>
          <w:p w14:paraId="00A27E8B" w14:textId="6CD91E2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274A51" w14:textId="77777777" w:rsidTr="005A569F">
        <w:tc>
          <w:tcPr>
            <w:tcW w:w="740" w:type="dxa"/>
            <w:shd w:val="solid" w:color="FFFFFF" w:fill="auto"/>
          </w:tcPr>
          <w:p w14:paraId="69E2712B" w14:textId="61E9C58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AE7441">
            <w:pPr>
              <w:pStyle w:val="TAC"/>
              <w:keepNext w:val="0"/>
              <w:keepLines w:val="0"/>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AE7441">
            <w:pPr>
              <w:pStyle w:val="TAL"/>
              <w:keepNext w:val="0"/>
              <w:keepLines w:val="0"/>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AE7441">
            <w:pPr>
              <w:pStyle w:val="TAR"/>
              <w:keepNext w:val="0"/>
              <w:keepLines w:val="0"/>
              <w:rPr>
                <w:sz w:val="16"/>
                <w:szCs w:val="16"/>
              </w:rPr>
            </w:pPr>
          </w:p>
        </w:tc>
        <w:tc>
          <w:tcPr>
            <w:tcW w:w="408" w:type="dxa"/>
            <w:shd w:val="solid" w:color="FFFFFF" w:fill="auto"/>
            <w:vAlign w:val="center"/>
          </w:tcPr>
          <w:p w14:paraId="5BCA0785" w14:textId="779CFBF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08F594C" w14:textId="096741F0" w:rsidR="00812434" w:rsidRPr="00481D2D" w:rsidRDefault="00812434" w:rsidP="00AE7441">
            <w:pPr>
              <w:pStyle w:val="TAL"/>
              <w:keepNext w:val="0"/>
              <w:keepLines w:val="0"/>
              <w:rPr>
                <w:sz w:val="16"/>
                <w:szCs w:val="16"/>
              </w:rPr>
            </w:pPr>
            <w:r w:rsidRPr="00680E3A">
              <w:rPr>
                <w:sz w:val="16"/>
                <w:szCs w:val="16"/>
                <w:lang w:eastAsia="zh-CN"/>
              </w:rPr>
              <w:t>Applying UE Policy Association Modification to all affected UEs</w:t>
            </w:r>
          </w:p>
        </w:tc>
        <w:tc>
          <w:tcPr>
            <w:tcW w:w="1240" w:type="dxa"/>
            <w:shd w:val="solid" w:color="FFFFFF" w:fill="auto"/>
          </w:tcPr>
          <w:p w14:paraId="4661AC99" w14:textId="51333586"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E089C4D" w14:textId="77777777" w:rsidTr="005A569F">
        <w:tc>
          <w:tcPr>
            <w:tcW w:w="740" w:type="dxa"/>
            <w:shd w:val="solid" w:color="FFFFFF" w:fill="auto"/>
          </w:tcPr>
          <w:p w14:paraId="7A5ACC01" w14:textId="751CA356"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AE7441">
            <w:pPr>
              <w:pStyle w:val="TAL"/>
              <w:keepNext w:val="0"/>
              <w:keepLines w:val="0"/>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93A0590" w14:textId="71648565" w:rsidR="00812434" w:rsidRPr="00481D2D" w:rsidRDefault="00812434" w:rsidP="00AE7441">
            <w:pPr>
              <w:pStyle w:val="TAL"/>
              <w:keepNext w:val="0"/>
              <w:keepLines w:val="0"/>
              <w:rPr>
                <w:sz w:val="16"/>
                <w:szCs w:val="16"/>
              </w:rPr>
            </w:pPr>
            <w:r w:rsidRPr="00680E3A">
              <w:rPr>
                <w:sz w:val="16"/>
                <w:szCs w:val="16"/>
                <w:lang w:eastAsia="zh-CN"/>
              </w:rPr>
              <w:t>Subscription to Notification of Signalling Path Status at IMS Registration</w:t>
            </w:r>
          </w:p>
        </w:tc>
        <w:tc>
          <w:tcPr>
            <w:tcW w:w="1240" w:type="dxa"/>
            <w:shd w:val="solid" w:color="FFFFFF" w:fill="auto"/>
          </w:tcPr>
          <w:p w14:paraId="61F423A7" w14:textId="19D0528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0ECECC" w14:textId="77777777" w:rsidTr="005A569F">
        <w:tc>
          <w:tcPr>
            <w:tcW w:w="740" w:type="dxa"/>
            <w:shd w:val="solid" w:color="FFFFFF" w:fill="auto"/>
          </w:tcPr>
          <w:p w14:paraId="5B611F9F" w14:textId="1F5669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AE7441">
            <w:pPr>
              <w:pStyle w:val="TAL"/>
              <w:keepNext w:val="0"/>
              <w:keepLines w:val="0"/>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D63E3DA" w14:textId="62B7D767" w:rsidR="00812434" w:rsidRPr="00481D2D" w:rsidRDefault="00812434" w:rsidP="00AE7441">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1240" w:type="dxa"/>
            <w:shd w:val="solid" w:color="FFFFFF" w:fill="auto"/>
          </w:tcPr>
          <w:p w14:paraId="5C2900C1" w14:textId="4FE95FB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AAFDCA8" w14:textId="77777777" w:rsidTr="005A569F">
        <w:tc>
          <w:tcPr>
            <w:tcW w:w="740" w:type="dxa"/>
            <w:shd w:val="solid" w:color="FFFFFF" w:fill="auto"/>
          </w:tcPr>
          <w:p w14:paraId="4F20240D" w14:textId="0C89429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AE7441">
            <w:pPr>
              <w:pStyle w:val="TAL"/>
              <w:keepNext w:val="0"/>
              <w:keepLines w:val="0"/>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D6F2F4C" w14:textId="693A4B7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D766B59" w14:textId="04A27922" w:rsidR="00812434" w:rsidRPr="00481D2D" w:rsidRDefault="00812434" w:rsidP="00AE7441">
            <w:pPr>
              <w:pStyle w:val="TAL"/>
              <w:keepNext w:val="0"/>
              <w:keepLines w:val="0"/>
              <w:rPr>
                <w:sz w:val="16"/>
                <w:szCs w:val="16"/>
              </w:rPr>
            </w:pPr>
            <w:r w:rsidRPr="00680E3A">
              <w:rPr>
                <w:sz w:val="16"/>
                <w:szCs w:val="16"/>
                <w:lang w:eastAsia="zh-CN"/>
              </w:rPr>
              <w:t>Annex B, IMS Restricted Local Operator Services</w:t>
            </w:r>
          </w:p>
        </w:tc>
        <w:tc>
          <w:tcPr>
            <w:tcW w:w="1240" w:type="dxa"/>
            <w:shd w:val="solid" w:color="FFFFFF" w:fill="auto"/>
          </w:tcPr>
          <w:p w14:paraId="33010F2C" w14:textId="720A5DED"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F9C27C1" w14:textId="77777777" w:rsidTr="005A569F">
        <w:tc>
          <w:tcPr>
            <w:tcW w:w="740" w:type="dxa"/>
            <w:shd w:val="solid" w:color="FFFFFF" w:fill="auto"/>
          </w:tcPr>
          <w:p w14:paraId="57B0F26B" w14:textId="43221476"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AE7441">
            <w:pPr>
              <w:pStyle w:val="TAL"/>
              <w:keepNext w:val="0"/>
              <w:keepLines w:val="0"/>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AE7441">
            <w:pPr>
              <w:pStyle w:val="TAR"/>
              <w:keepNext w:val="0"/>
              <w:keepLines w:val="0"/>
              <w:rPr>
                <w:sz w:val="16"/>
                <w:szCs w:val="16"/>
              </w:rPr>
            </w:pPr>
          </w:p>
        </w:tc>
        <w:tc>
          <w:tcPr>
            <w:tcW w:w="408" w:type="dxa"/>
            <w:shd w:val="solid" w:color="FFFFFF" w:fill="auto"/>
            <w:vAlign w:val="center"/>
          </w:tcPr>
          <w:p w14:paraId="7EB50003" w14:textId="60AF94E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0CE6F1A" w14:textId="02F110F0" w:rsidR="00812434" w:rsidRPr="00481D2D" w:rsidRDefault="00812434" w:rsidP="00AE7441">
            <w:pPr>
              <w:pStyle w:val="TAL"/>
              <w:keepNext w:val="0"/>
              <w:keepLines w:val="0"/>
              <w:rPr>
                <w:sz w:val="16"/>
                <w:szCs w:val="16"/>
              </w:rPr>
            </w:pPr>
            <w:r w:rsidRPr="00680E3A">
              <w:rPr>
                <w:sz w:val="16"/>
                <w:szCs w:val="16"/>
                <w:lang w:eastAsia="zh-CN"/>
              </w:rPr>
              <w:t>Clarifiction of PCF selection by the AMF and SMF</w:t>
            </w:r>
          </w:p>
        </w:tc>
        <w:tc>
          <w:tcPr>
            <w:tcW w:w="1240" w:type="dxa"/>
            <w:shd w:val="solid" w:color="FFFFFF" w:fill="auto"/>
          </w:tcPr>
          <w:p w14:paraId="0A88DD3D" w14:textId="6D145E3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997FBB6" w14:textId="77777777" w:rsidTr="005A569F">
        <w:tc>
          <w:tcPr>
            <w:tcW w:w="740" w:type="dxa"/>
            <w:shd w:val="solid" w:color="FFFFFF" w:fill="auto"/>
          </w:tcPr>
          <w:p w14:paraId="64ADFE1A" w14:textId="597CE7F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AE7441">
            <w:pPr>
              <w:pStyle w:val="TAC"/>
              <w:keepNext w:val="0"/>
              <w:keepLines w:val="0"/>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AE7441">
            <w:pPr>
              <w:pStyle w:val="TAL"/>
              <w:keepNext w:val="0"/>
              <w:keepLines w:val="0"/>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500F2D5" w14:textId="6DDD0C3E" w:rsidR="00812434" w:rsidRPr="00481D2D" w:rsidRDefault="00812434" w:rsidP="00AE7441">
            <w:pPr>
              <w:pStyle w:val="TAL"/>
              <w:keepNext w:val="0"/>
              <w:keepLines w:val="0"/>
              <w:rPr>
                <w:sz w:val="16"/>
                <w:szCs w:val="16"/>
              </w:rPr>
            </w:pPr>
            <w:r w:rsidRPr="00680E3A">
              <w:rPr>
                <w:sz w:val="16"/>
                <w:szCs w:val="16"/>
                <w:lang w:eastAsia="zh-CN"/>
              </w:rPr>
              <w:t>Correction on QoS Flow Binding for QoS Flow Behaviour</w:t>
            </w:r>
          </w:p>
        </w:tc>
        <w:tc>
          <w:tcPr>
            <w:tcW w:w="1240" w:type="dxa"/>
            <w:shd w:val="solid" w:color="FFFFFF" w:fill="auto"/>
          </w:tcPr>
          <w:p w14:paraId="307091D9" w14:textId="2688E34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BCD0666" w14:textId="77777777" w:rsidTr="005A569F">
        <w:tc>
          <w:tcPr>
            <w:tcW w:w="740" w:type="dxa"/>
            <w:shd w:val="solid" w:color="FFFFFF" w:fill="auto"/>
          </w:tcPr>
          <w:p w14:paraId="06A052B5" w14:textId="11FE1EC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AE7441">
            <w:pPr>
              <w:pStyle w:val="TAL"/>
              <w:keepNext w:val="0"/>
              <w:keepLines w:val="0"/>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AE7441">
            <w:pPr>
              <w:pStyle w:val="TAR"/>
              <w:keepNext w:val="0"/>
              <w:keepLines w:val="0"/>
              <w:rPr>
                <w:sz w:val="16"/>
                <w:szCs w:val="16"/>
              </w:rPr>
            </w:pPr>
          </w:p>
        </w:tc>
        <w:tc>
          <w:tcPr>
            <w:tcW w:w="408" w:type="dxa"/>
            <w:shd w:val="solid" w:color="FFFFFF" w:fill="auto"/>
            <w:vAlign w:val="center"/>
          </w:tcPr>
          <w:p w14:paraId="3D400B25" w14:textId="138A2FE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CF855E5" w14:textId="6979A26E" w:rsidR="00812434" w:rsidRPr="00481D2D" w:rsidRDefault="00812434" w:rsidP="00AE7441">
            <w:pPr>
              <w:pStyle w:val="TAL"/>
              <w:keepNext w:val="0"/>
              <w:keepLines w:val="0"/>
              <w:rPr>
                <w:sz w:val="16"/>
                <w:szCs w:val="16"/>
              </w:rPr>
            </w:pPr>
            <w:r w:rsidRPr="00680E3A">
              <w:rPr>
                <w:sz w:val="16"/>
                <w:szCs w:val="16"/>
                <w:lang w:eastAsia="zh-CN"/>
              </w:rPr>
              <w:t>Correction to PCC rule Authorization</w:t>
            </w:r>
          </w:p>
        </w:tc>
        <w:tc>
          <w:tcPr>
            <w:tcW w:w="1240" w:type="dxa"/>
            <w:shd w:val="solid" w:color="FFFFFF" w:fill="auto"/>
          </w:tcPr>
          <w:p w14:paraId="3E0408A9" w14:textId="4BD06E8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597C62C" w14:textId="77777777" w:rsidTr="005A569F">
        <w:tc>
          <w:tcPr>
            <w:tcW w:w="740" w:type="dxa"/>
            <w:shd w:val="solid" w:color="FFFFFF" w:fill="auto"/>
          </w:tcPr>
          <w:p w14:paraId="437B4A13" w14:textId="5DEC996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AE7441">
            <w:pPr>
              <w:pStyle w:val="TAL"/>
              <w:keepNext w:val="0"/>
              <w:keepLines w:val="0"/>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C0FBADA" w14:textId="5A8A75DF" w:rsidR="00812434" w:rsidRPr="00481D2D" w:rsidRDefault="00812434" w:rsidP="00AE7441">
            <w:pPr>
              <w:pStyle w:val="TAL"/>
              <w:keepNext w:val="0"/>
              <w:keepLines w:val="0"/>
              <w:rPr>
                <w:sz w:val="16"/>
                <w:szCs w:val="16"/>
              </w:rPr>
            </w:pPr>
            <w:r w:rsidRPr="00680E3A">
              <w:rPr>
                <w:sz w:val="16"/>
                <w:szCs w:val="16"/>
                <w:lang w:eastAsia="zh-CN"/>
              </w:rPr>
              <w:t>Correction to binding information procedures</w:t>
            </w:r>
          </w:p>
        </w:tc>
        <w:tc>
          <w:tcPr>
            <w:tcW w:w="1240" w:type="dxa"/>
            <w:shd w:val="solid" w:color="FFFFFF" w:fill="auto"/>
          </w:tcPr>
          <w:p w14:paraId="72800DA1" w14:textId="74D30AD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2417EF3" w14:textId="77777777" w:rsidTr="005A569F">
        <w:tc>
          <w:tcPr>
            <w:tcW w:w="740" w:type="dxa"/>
            <w:shd w:val="solid" w:color="FFFFFF" w:fill="auto"/>
          </w:tcPr>
          <w:p w14:paraId="1A9A5EC7" w14:textId="1944D3C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AE7441">
            <w:pPr>
              <w:pStyle w:val="TAL"/>
              <w:keepNext w:val="0"/>
              <w:keepLines w:val="0"/>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3E51B0" w14:textId="6120EB61" w:rsidR="00812434" w:rsidRPr="00481D2D" w:rsidRDefault="00812434" w:rsidP="00AE7441">
            <w:pPr>
              <w:pStyle w:val="TAL"/>
              <w:keepNext w:val="0"/>
              <w:keepLines w:val="0"/>
              <w:rPr>
                <w:sz w:val="16"/>
                <w:szCs w:val="16"/>
              </w:rPr>
            </w:pPr>
            <w:r w:rsidRPr="00680E3A">
              <w:rPr>
                <w:sz w:val="16"/>
                <w:szCs w:val="16"/>
                <w:lang w:eastAsia="zh-CN"/>
              </w:rPr>
              <w:t>Same PCF selection support</w:t>
            </w:r>
          </w:p>
        </w:tc>
        <w:tc>
          <w:tcPr>
            <w:tcW w:w="1240" w:type="dxa"/>
            <w:shd w:val="solid" w:color="FFFFFF" w:fill="auto"/>
          </w:tcPr>
          <w:p w14:paraId="45D0B1CA" w14:textId="6F676D3F"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45711D67" w14:textId="77777777" w:rsidTr="005A569F">
        <w:tc>
          <w:tcPr>
            <w:tcW w:w="740" w:type="dxa"/>
            <w:shd w:val="solid" w:color="FFFFFF" w:fill="auto"/>
          </w:tcPr>
          <w:p w14:paraId="55B0380C" w14:textId="6C3816DC"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AE7441">
            <w:pPr>
              <w:pStyle w:val="TAC"/>
              <w:keepNext w:val="0"/>
              <w:keepLines w:val="0"/>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AE7441">
            <w:pPr>
              <w:pStyle w:val="TAL"/>
              <w:keepNext w:val="0"/>
              <w:keepLines w:val="0"/>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8283EE" w14:textId="08F2431B" w:rsidR="00812434" w:rsidRPr="00481D2D" w:rsidRDefault="00812434" w:rsidP="00AE7441">
            <w:pPr>
              <w:pStyle w:val="TAL"/>
              <w:keepNext w:val="0"/>
              <w:keepLines w:val="0"/>
              <w:rPr>
                <w:sz w:val="16"/>
                <w:szCs w:val="16"/>
              </w:rPr>
            </w:pPr>
            <w:r w:rsidRPr="00680E3A">
              <w:rPr>
                <w:sz w:val="16"/>
                <w:szCs w:val="16"/>
                <w:lang w:eastAsia="zh-CN"/>
              </w:rPr>
              <w:t>Update of PCF discovery by the AF for eSBA</w:t>
            </w:r>
          </w:p>
        </w:tc>
        <w:tc>
          <w:tcPr>
            <w:tcW w:w="1240" w:type="dxa"/>
            <w:shd w:val="solid" w:color="FFFFFF" w:fill="auto"/>
          </w:tcPr>
          <w:p w14:paraId="4E0C3599" w14:textId="4C5FB2B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A3A40D3" w14:textId="77777777" w:rsidTr="005A569F">
        <w:tc>
          <w:tcPr>
            <w:tcW w:w="740" w:type="dxa"/>
            <w:shd w:val="solid" w:color="FFFFFF" w:fill="auto"/>
          </w:tcPr>
          <w:p w14:paraId="1F81C4B3" w14:textId="05DB481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063B70E" w14:textId="339860D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AE7441">
            <w:pPr>
              <w:pStyle w:val="TAC"/>
              <w:keepNext w:val="0"/>
              <w:keepLines w:val="0"/>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AE7441">
            <w:pPr>
              <w:pStyle w:val="TAL"/>
              <w:keepNext w:val="0"/>
              <w:keepLines w:val="0"/>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8FA148E" w14:textId="42C3BCED" w:rsidR="00812434" w:rsidRPr="00481D2D" w:rsidRDefault="00812434" w:rsidP="00AE7441">
            <w:pPr>
              <w:pStyle w:val="TAL"/>
              <w:keepNext w:val="0"/>
              <w:keepLines w:val="0"/>
              <w:rPr>
                <w:sz w:val="16"/>
                <w:szCs w:val="16"/>
              </w:rPr>
            </w:pPr>
            <w:r w:rsidRPr="00680E3A">
              <w:rPr>
                <w:sz w:val="16"/>
                <w:szCs w:val="16"/>
                <w:lang w:eastAsia="zh-CN"/>
              </w:rPr>
              <w:t>QoS Flow Binding about ATSSS</w:t>
            </w:r>
          </w:p>
        </w:tc>
        <w:tc>
          <w:tcPr>
            <w:tcW w:w="1240" w:type="dxa"/>
            <w:shd w:val="solid" w:color="FFFFFF" w:fill="auto"/>
          </w:tcPr>
          <w:p w14:paraId="7CF33B63" w14:textId="5C97DC0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A4D350B" w14:textId="77777777" w:rsidTr="005A569F">
        <w:tc>
          <w:tcPr>
            <w:tcW w:w="740" w:type="dxa"/>
            <w:shd w:val="solid" w:color="FFFFFF" w:fill="auto"/>
          </w:tcPr>
          <w:p w14:paraId="47D59BDE" w14:textId="5DE6494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AE7441">
            <w:pPr>
              <w:pStyle w:val="TAL"/>
              <w:keepNext w:val="0"/>
              <w:keepLines w:val="0"/>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E17B18C" w14:textId="77FB9E2B" w:rsidR="00812434" w:rsidRPr="00481D2D" w:rsidRDefault="00812434" w:rsidP="00AE7441">
            <w:pPr>
              <w:pStyle w:val="TAL"/>
              <w:keepNext w:val="0"/>
              <w:keepLines w:val="0"/>
              <w:rPr>
                <w:sz w:val="16"/>
                <w:szCs w:val="16"/>
              </w:rPr>
            </w:pPr>
            <w:r w:rsidRPr="00680E3A">
              <w:rPr>
                <w:sz w:val="16"/>
                <w:szCs w:val="16"/>
                <w:lang w:eastAsia="zh-CN"/>
              </w:rPr>
              <w:t>Correction to session binding for TSN</w:t>
            </w:r>
          </w:p>
        </w:tc>
        <w:tc>
          <w:tcPr>
            <w:tcW w:w="1240" w:type="dxa"/>
            <w:shd w:val="solid" w:color="FFFFFF" w:fill="auto"/>
          </w:tcPr>
          <w:p w14:paraId="1E03291E" w14:textId="2D12589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DF824F7" w14:textId="77777777" w:rsidTr="005A569F">
        <w:tc>
          <w:tcPr>
            <w:tcW w:w="740" w:type="dxa"/>
            <w:shd w:val="solid" w:color="FFFFFF" w:fill="auto"/>
          </w:tcPr>
          <w:p w14:paraId="7EF8DC55" w14:textId="5240BFE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AE7441">
            <w:pPr>
              <w:pStyle w:val="TAC"/>
              <w:keepNext w:val="0"/>
              <w:keepLines w:val="0"/>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AE7441">
            <w:pPr>
              <w:pStyle w:val="TAL"/>
              <w:keepNext w:val="0"/>
              <w:keepLines w:val="0"/>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AE7441">
            <w:pPr>
              <w:pStyle w:val="TAR"/>
              <w:keepNext w:val="0"/>
              <w:keepLines w:val="0"/>
              <w:rPr>
                <w:sz w:val="16"/>
                <w:szCs w:val="16"/>
              </w:rPr>
            </w:pPr>
          </w:p>
        </w:tc>
        <w:tc>
          <w:tcPr>
            <w:tcW w:w="408" w:type="dxa"/>
            <w:shd w:val="solid" w:color="FFFFFF" w:fill="auto"/>
            <w:vAlign w:val="center"/>
          </w:tcPr>
          <w:p w14:paraId="59DF8CBA" w14:textId="220FE54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269302" w14:textId="167BC3BD" w:rsidR="00812434" w:rsidRPr="00481D2D" w:rsidRDefault="00812434" w:rsidP="00AE7441">
            <w:pPr>
              <w:pStyle w:val="TAL"/>
              <w:keepNext w:val="0"/>
              <w:keepLines w:val="0"/>
              <w:rPr>
                <w:sz w:val="16"/>
                <w:szCs w:val="16"/>
              </w:rPr>
            </w:pPr>
            <w:r w:rsidRPr="00680E3A">
              <w:rPr>
                <w:sz w:val="16"/>
                <w:szCs w:val="16"/>
                <w:lang w:eastAsia="zh-CN"/>
              </w:rPr>
              <w:t>Update for eIMS5G_SBA</w:t>
            </w:r>
          </w:p>
        </w:tc>
        <w:tc>
          <w:tcPr>
            <w:tcW w:w="1240" w:type="dxa"/>
            <w:shd w:val="solid" w:color="FFFFFF" w:fill="auto"/>
          </w:tcPr>
          <w:p w14:paraId="12E2B2F5" w14:textId="125C80C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46EB5BC" w14:textId="77777777" w:rsidTr="005A569F">
        <w:tc>
          <w:tcPr>
            <w:tcW w:w="740" w:type="dxa"/>
            <w:shd w:val="solid" w:color="FFFFFF" w:fill="auto"/>
          </w:tcPr>
          <w:p w14:paraId="53AEE7E7" w14:textId="682009B9"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AE7441">
            <w:pPr>
              <w:pStyle w:val="TAL"/>
              <w:keepNext w:val="0"/>
              <w:keepLines w:val="0"/>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AE7441">
            <w:pPr>
              <w:pStyle w:val="TAR"/>
              <w:keepNext w:val="0"/>
              <w:keepLines w:val="0"/>
              <w:rPr>
                <w:sz w:val="16"/>
                <w:szCs w:val="16"/>
              </w:rPr>
            </w:pPr>
          </w:p>
        </w:tc>
        <w:tc>
          <w:tcPr>
            <w:tcW w:w="408" w:type="dxa"/>
            <w:shd w:val="solid" w:color="FFFFFF" w:fill="auto"/>
            <w:vAlign w:val="center"/>
          </w:tcPr>
          <w:p w14:paraId="176D1A64" w14:textId="7E57CB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A2B52" w14:textId="48B65B5C" w:rsidR="00812434" w:rsidRPr="00481D2D" w:rsidRDefault="00812434" w:rsidP="00AE7441">
            <w:pPr>
              <w:pStyle w:val="TAL"/>
              <w:keepNext w:val="0"/>
              <w:keepLines w:val="0"/>
              <w:rPr>
                <w:sz w:val="16"/>
                <w:szCs w:val="16"/>
              </w:rPr>
            </w:pPr>
            <w:r w:rsidRPr="00680E3A">
              <w:rPr>
                <w:sz w:val="16"/>
                <w:szCs w:val="16"/>
                <w:lang w:eastAsia="zh-CN"/>
              </w:rPr>
              <w:t>Corrections on Network data analyticis subscribe procedure</w:t>
            </w:r>
          </w:p>
        </w:tc>
        <w:tc>
          <w:tcPr>
            <w:tcW w:w="1240" w:type="dxa"/>
            <w:shd w:val="solid" w:color="FFFFFF" w:fill="auto"/>
          </w:tcPr>
          <w:p w14:paraId="687CBD15" w14:textId="083B048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B4C20B5" w14:textId="77777777" w:rsidTr="005A569F">
        <w:tc>
          <w:tcPr>
            <w:tcW w:w="740" w:type="dxa"/>
            <w:shd w:val="solid" w:color="FFFFFF" w:fill="auto"/>
          </w:tcPr>
          <w:p w14:paraId="763E9E5F" w14:textId="532A336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AE7441">
            <w:pPr>
              <w:pStyle w:val="TAC"/>
              <w:keepNext w:val="0"/>
              <w:keepLines w:val="0"/>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AE7441">
            <w:pPr>
              <w:pStyle w:val="TAL"/>
              <w:keepNext w:val="0"/>
              <w:keepLines w:val="0"/>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A8F91A" w14:textId="4C2F2831" w:rsidR="00812434" w:rsidRPr="00481D2D" w:rsidRDefault="00812434" w:rsidP="00AE7441">
            <w:pPr>
              <w:pStyle w:val="TAL"/>
              <w:keepNext w:val="0"/>
              <w:keepLines w:val="0"/>
              <w:rPr>
                <w:sz w:val="16"/>
                <w:szCs w:val="16"/>
              </w:rPr>
            </w:pPr>
            <w:r w:rsidRPr="00680E3A">
              <w:rPr>
                <w:sz w:val="16"/>
                <w:szCs w:val="16"/>
                <w:lang w:eastAsia="zh-CN"/>
              </w:rPr>
              <w:t>Binding information: PCF set ID and PCF instance ID</w:t>
            </w:r>
          </w:p>
        </w:tc>
        <w:tc>
          <w:tcPr>
            <w:tcW w:w="1240" w:type="dxa"/>
            <w:shd w:val="solid" w:color="FFFFFF" w:fill="auto"/>
          </w:tcPr>
          <w:p w14:paraId="1D694A17" w14:textId="6A3B7B27"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0F8275C" w14:textId="77777777" w:rsidTr="005A569F">
        <w:tc>
          <w:tcPr>
            <w:tcW w:w="740" w:type="dxa"/>
            <w:shd w:val="solid" w:color="FFFFFF" w:fill="auto"/>
          </w:tcPr>
          <w:p w14:paraId="628F9D1D" w14:textId="5307CA6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8B47F6" w14:textId="33496D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AE7441">
            <w:pPr>
              <w:pStyle w:val="TAL"/>
              <w:keepNext w:val="0"/>
              <w:keepLines w:val="0"/>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E38552A" w14:textId="5D7177B3" w:rsidR="00812434" w:rsidRPr="00481D2D" w:rsidRDefault="00812434" w:rsidP="00AE7441">
            <w:pPr>
              <w:pStyle w:val="TAL"/>
              <w:keepNext w:val="0"/>
              <w:keepLines w:val="0"/>
              <w:rPr>
                <w:sz w:val="16"/>
                <w:szCs w:val="16"/>
              </w:rPr>
            </w:pPr>
            <w:r w:rsidRPr="00680E3A">
              <w:rPr>
                <w:sz w:val="16"/>
                <w:szCs w:val="16"/>
                <w:lang w:eastAsia="zh-CN"/>
              </w:rPr>
              <w:t>Removal of not valid BDT policy from UDR</w:t>
            </w:r>
          </w:p>
        </w:tc>
        <w:tc>
          <w:tcPr>
            <w:tcW w:w="1240" w:type="dxa"/>
            <w:shd w:val="solid" w:color="FFFFFF" w:fill="auto"/>
          </w:tcPr>
          <w:p w14:paraId="2227EE92" w14:textId="485BBDF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ADD6A4B" w14:textId="77777777" w:rsidTr="005A569F">
        <w:tc>
          <w:tcPr>
            <w:tcW w:w="740" w:type="dxa"/>
            <w:shd w:val="solid" w:color="FFFFFF" w:fill="auto"/>
          </w:tcPr>
          <w:p w14:paraId="7B0AE9D5" w14:textId="663E583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AE7441">
            <w:pPr>
              <w:pStyle w:val="TAL"/>
              <w:keepNext w:val="0"/>
              <w:keepLines w:val="0"/>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73FFD9" w14:textId="4C9BE45C" w:rsidR="00812434" w:rsidRPr="00481D2D" w:rsidRDefault="00812434" w:rsidP="00AE7441">
            <w:pPr>
              <w:pStyle w:val="TAL"/>
              <w:keepNext w:val="0"/>
              <w:keepLines w:val="0"/>
              <w:rPr>
                <w:sz w:val="16"/>
                <w:szCs w:val="16"/>
              </w:rPr>
            </w:pPr>
            <w:r w:rsidRPr="00680E3A">
              <w:rPr>
                <w:sz w:val="16"/>
                <w:szCs w:val="16"/>
                <w:lang w:eastAsia="zh-CN"/>
              </w:rPr>
              <w:t>Binding of PCC rules to a QoS flow considering TSCAI information</w:t>
            </w:r>
          </w:p>
        </w:tc>
        <w:tc>
          <w:tcPr>
            <w:tcW w:w="1240" w:type="dxa"/>
            <w:shd w:val="solid" w:color="FFFFFF" w:fill="auto"/>
          </w:tcPr>
          <w:p w14:paraId="312B07F7" w14:textId="42C6EA7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3CB5CE" w14:textId="77777777" w:rsidTr="005A569F">
        <w:tc>
          <w:tcPr>
            <w:tcW w:w="740" w:type="dxa"/>
            <w:shd w:val="solid" w:color="FFFFFF" w:fill="auto"/>
          </w:tcPr>
          <w:p w14:paraId="7B4397BC" w14:textId="65634B9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AE7441">
            <w:pPr>
              <w:pStyle w:val="TAC"/>
              <w:keepNext w:val="0"/>
              <w:keepLines w:val="0"/>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AE7441">
            <w:pPr>
              <w:pStyle w:val="TAL"/>
              <w:keepNext w:val="0"/>
              <w:keepLines w:val="0"/>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AE7441">
            <w:pPr>
              <w:pStyle w:val="TAR"/>
              <w:keepNext w:val="0"/>
              <w:keepLines w:val="0"/>
              <w:rPr>
                <w:sz w:val="16"/>
                <w:szCs w:val="16"/>
              </w:rPr>
            </w:pPr>
          </w:p>
        </w:tc>
        <w:tc>
          <w:tcPr>
            <w:tcW w:w="408" w:type="dxa"/>
            <w:shd w:val="solid" w:color="FFFFFF" w:fill="auto"/>
            <w:vAlign w:val="center"/>
          </w:tcPr>
          <w:p w14:paraId="19668BF3" w14:textId="2BF8EDC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E13A8D2" w14:textId="4433ADF6" w:rsidR="00812434" w:rsidRPr="00481D2D" w:rsidRDefault="00812434" w:rsidP="00AE7441">
            <w:pPr>
              <w:pStyle w:val="TAL"/>
              <w:keepNext w:val="0"/>
              <w:keepLines w:val="0"/>
              <w:rPr>
                <w:sz w:val="16"/>
                <w:szCs w:val="16"/>
              </w:rPr>
            </w:pPr>
            <w:r w:rsidRPr="00680E3A">
              <w:rPr>
                <w:sz w:val="16"/>
                <w:szCs w:val="16"/>
                <w:lang w:eastAsia="zh-CN"/>
              </w:rPr>
              <w:t>Support of applications with specific QoS hints</w:t>
            </w:r>
          </w:p>
        </w:tc>
        <w:tc>
          <w:tcPr>
            <w:tcW w:w="1240" w:type="dxa"/>
            <w:shd w:val="solid" w:color="FFFFFF" w:fill="auto"/>
          </w:tcPr>
          <w:p w14:paraId="234034F7" w14:textId="2606F6F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9C0CF3F" w14:textId="77777777" w:rsidTr="005A569F">
        <w:tc>
          <w:tcPr>
            <w:tcW w:w="740" w:type="dxa"/>
            <w:shd w:val="solid" w:color="FFFFFF" w:fill="auto"/>
          </w:tcPr>
          <w:p w14:paraId="41178404" w14:textId="1325207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AE7441">
            <w:pPr>
              <w:pStyle w:val="TAC"/>
              <w:keepNext w:val="0"/>
              <w:keepLines w:val="0"/>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AE7441">
            <w:pPr>
              <w:pStyle w:val="TAL"/>
              <w:keepNext w:val="0"/>
              <w:keepLines w:val="0"/>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E71525C" w14:textId="3A915FD9" w:rsidR="00812434" w:rsidRPr="00481D2D" w:rsidRDefault="00812434" w:rsidP="00AE7441">
            <w:pPr>
              <w:pStyle w:val="TAL"/>
              <w:keepNext w:val="0"/>
              <w:keepLines w:val="0"/>
              <w:rPr>
                <w:sz w:val="16"/>
                <w:szCs w:val="16"/>
              </w:rPr>
            </w:pPr>
            <w:r w:rsidRPr="00680E3A">
              <w:rPr>
                <w:sz w:val="16"/>
                <w:szCs w:val="16"/>
                <w:lang w:eastAsia="zh-CN"/>
              </w:rPr>
              <w:t>Correction on QoS Flow Binding for CN PDB</w:t>
            </w:r>
          </w:p>
        </w:tc>
        <w:tc>
          <w:tcPr>
            <w:tcW w:w="1240" w:type="dxa"/>
            <w:shd w:val="solid" w:color="FFFFFF" w:fill="auto"/>
          </w:tcPr>
          <w:p w14:paraId="6C718323" w14:textId="6843A4FD"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3F55E9" w14:textId="77777777" w:rsidTr="005A569F">
        <w:tc>
          <w:tcPr>
            <w:tcW w:w="740" w:type="dxa"/>
            <w:shd w:val="solid" w:color="FFFFFF" w:fill="auto"/>
          </w:tcPr>
          <w:p w14:paraId="54DB95B4" w14:textId="31F80D2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AE7441">
            <w:pPr>
              <w:pStyle w:val="TAC"/>
              <w:keepNext w:val="0"/>
              <w:keepLines w:val="0"/>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AE7441">
            <w:pPr>
              <w:pStyle w:val="TAL"/>
              <w:keepNext w:val="0"/>
              <w:keepLines w:val="0"/>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EFE80B5" w14:textId="672681E2" w:rsidR="00812434" w:rsidRPr="00481D2D" w:rsidRDefault="00812434" w:rsidP="00AE7441">
            <w:pPr>
              <w:pStyle w:val="TAL"/>
              <w:keepNext w:val="0"/>
              <w:keepLines w:val="0"/>
              <w:rPr>
                <w:sz w:val="16"/>
                <w:szCs w:val="16"/>
              </w:rPr>
            </w:pPr>
            <w:r w:rsidRPr="00680E3A">
              <w:rPr>
                <w:sz w:val="16"/>
                <w:szCs w:val="16"/>
                <w:lang w:eastAsia="zh-CN"/>
              </w:rPr>
              <w:t>URI correction on Npcf_SMPolicyControl</w:t>
            </w:r>
          </w:p>
        </w:tc>
        <w:tc>
          <w:tcPr>
            <w:tcW w:w="1240" w:type="dxa"/>
            <w:shd w:val="solid" w:color="FFFFFF" w:fill="auto"/>
          </w:tcPr>
          <w:p w14:paraId="749C74F2" w14:textId="192F752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7593401" w14:textId="77777777" w:rsidTr="005A569F">
        <w:tc>
          <w:tcPr>
            <w:tcW w:w="740" w:type="dxa"/>
            <w:shd w:val="solid" w:color="FFFFFF" w:fill="auto"/>
          </w:tcPr>
          <w:p w14:paraId="65CF97FF" w14:textId="48DACDA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AE7441">
            <w:pPr>
              <w:pStyle w:val="TAC"/>
              <w:keepNext w:val="0"/>
              <w:keepLines w:val="0"/>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AE7441">
            <w:pPr>
              <w:pStyle w:val="TAL"/>
              <w:keepNext w:val="0"/>
              <w:keepLines w:val="0"/>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66B56D" w14:textId="0595DD62" w:rsidR="00812434" w:rsidRPr="00481D2D" w:rsidRDefault="00812434" w:rsidP="00AE7441">
            <w:pPr>
              <w:pStyle w:val="TAL"/>
              <w:keepNext w:val="0"/>
              <w:keepLines w:val="0"/>
              <w:rPr>
                <w:sz w:val="16"/>
                <w:szCs w:val="16"/>
              </w:rPr>
            </w:pPr>
            <w:r w:rsidRPr="00680E3A">
              <w:rPr>
                <w:sz w:val="16"/>
                <w:szCs w:val="16"/>
                <w:lang w:eastAsia="zh-CN"/>
              </w:rPr>
              <w:t>Framed Routing Support</w:t>
            </w:r>
          </w:p>
        </w:tc>
        <w:tc>
          <w:tcPr>
            <w:tcW w:w="1240" w:type="dxa"/>
            <w:shd w:val="solid" w:color="FFFFFF" w:fill="auto"/>
          </w:tcPr>
          <w:p w14:paraId="094AD850" w14:textId="6C5211E9"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28724AB" w14:textId="77777777" w:rsidTr="005A569F">
        <w:tc>
          <w:tcPr>
            <w:tcW w:w="740" w:type="dxa"/>
            <w:shd w:val="solid" w:color="FFFFFF" w:fill="auto"/>
          </w:tcPr>
          <w:p w14:paraId="542CD404" w14:textId="66797DC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AE7441">
            <w:pPr>
              <w:pStyle w:val="TAC"/>
              <w:keepNext w:val="0"/>
              <w:keepLines w:val="0"/>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AE7441">
            <w:pPr>
              <w:pStyle w:val="TAL"/>
              <w:keepNext w:val="0"/>
              <w:keepLines w:val="0"/>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3216FF7" w14:textId="386E5CC3" w:rsidR="00812434" w:rsidRPr="00481D2D" w:rsidRDefault="00812434" w:rsidP="00AE7441">
            <w:pPr>
              <w:pStyle w:val="TAL"/>
              <w:keepNext w:val="0"/>
              <w:keepLines w:val="0"/>
              <w:rPr>
                <w:sz w:val="16"/>
                <w:szCs w:val="16"/>
              </w:rPr>
            </w:pPr>
            <w:r w:rsidRPr="00680E3A">
              <w:rPr>
                <w:sz w:val="16"/>
                <w:szCs w:val="16"/>
                <w:lang w:eastAsia="zh-CN"/>
              </w:rPr>
              <w:t>Support of ATSSS</w:t>
            </w:r>
          </w:p>
        </w:tc>
        <w:tc>
          <w:tcPr>
            <w:tcW w:w="1240" w:type="dxa"/>
            <w:shd w:val="solid" w:color="FFFFFF" w:fill="auto"/>
          </w:tcPr>
          <w:p w14:paraId="34D10A5B" w14:textId="237458FB"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F7E6E3" w14:textId="77777777" w:rsidTr="005A569F">
        <w:tc>
          <w:tcPr>
            <w:tcW w:w="740" w:type="dxa"/>
            <w:shd w:val="solid" w:color="FFFFFF" w:fill="auto"/>
          </w:tcPr>
          <w:p w14:paraId="25969C46" w14:textId="5BA35EC4"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AE7441">
            <w:pPr>
              <w:pStyle w:val="TAC"/>
              <w:keepNext w:val="0"/>
              <w:keepLines w:val="0"/>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AE7441">
            <w:pPr>
              <w:pStyle w:val="TAL"/>
              <w:keepNext w:val="0"/>
              <w:keepLines w:val="0"/>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66E8CA9" w14:textId="4D8F9659" w:rsidR="00812434" w:rsidRPr="00481D2D" w:rsidRDefault="00812434" w:rsidP="00AE7441">
            <w:pPr>
              <w:pStyle w:val="TAL"/>
              <w:keepNext w:val="0"/>
              <w:keepLines w:val="0"/>
              <w:rPr>
                <w:sz w:val="16"/>
                <w:szCs w:val="16"/>
              </w:rPr>
            </w:pPr>
            <w:r w:rsidRPr="00680E3A">
              <w:rPr>
                <w:sz w:val="16"/>
                <w:szCs w:val="16"/>
                <w:lang w:eastAsia="zh-CN"/>
              </w:rPr>
              <w:t>Correction to PCC call flows</w:t>
            </w:r>
          </w:p>
        </w:tc>
        <w:tc>
          <w:tcPr>
            <w:tcW w:w="1240" w:type="dxa"/>
            <w:shd w:val="solid" w:color="FFFFFF" w:fill="auto"/>
          </w:tcPr>
          <w:p w14:paraId="4A17111A" w14:textId="27D5A3CC"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960B96" w14:textId="77777777" w:rsidTr="005A569F">
        <w:tc>
          <w:tcPr>
            <w:tcW w:w="740" w:type="dxa"/>
            <w:shd w:val="solid" w:color="FFFFFF" w:fill="auto"/>
          </w:tcPr>
          <w:p w14:paraId="4E618781" w14:textId="059FFBF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AE7441">
            <w:pPr>
              <w:pStyle w:val="TAC"/>
              <w:keepNext w:val="0"/>
              <w:keepLines w:val="0"/>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AE7441">
            <w:pPr>
              <w:pStyle w:val="TAL"/>
              <w:keepNext w:val="0"/>
              <w:keepLines w:val="0"/>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D5E4381" w14:textId="70317DB0" w:rsidR="00812434" w:rsidRPr="00481D2D" w:rsidRDefault="00812434" w:rsidP="00AE7441">
            <w:pPr>
              <w:pStyle w:val="TAL"/>
              <w:keepNext w:val="0"/>
              <w:keepLines w:val="0"/>
              <w:rPr>
                <w:sz w:val="16"/>
                <w:szCs w:val="16"/>
              </w:rPr>
            </w:pPr>
            <w:r w:rsidRPr="00680E3A">
              <w:rPr>
                <w:sz w:val="16"/>
                <w:szCs w:val="16"/>
                <w:lang w:eastAsia="zh-CN"/>
              </w:rPr>
              <w:t>Procedure of N2 PC5 Policy</w:t>
            </w:r>
          </w:p>
        </w:tc>
        <w:tc>
          <w:tcPr>
            <w:tcW w:w="1240" w:type="dxa"/>
            <w:shd w:val="solid" w:color="FFFFFF" w:fill="auto"/>
          </w:tcPr>
          <w:p w14:paraId="54508F4B" w14:textId="3262ABA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2CFC4AED" w14:textId="77777777" w:rsidTr="005A569F">
        <w:tc>
          <w:tcPr>
            <w:tcW w:w="740" w:type="dxa"/>
            <w:shd w:val="solid" w:color="FFFFFF" w:fill="auto"/>
          </w:tcPr>
          <w:p w14:paraId="64473D13" w14:textId="1AC1C05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AE7441">
            <w:pPr>
              <w:pStyle w:val="TAL"/>
              <w:keepNext w:val="0"/>
              <w:keepLines w:val="0"/>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AE7441">
            <w:pPr>
              <w:pStyle w:val="TAR"/>
              <w:keepNext w:val="0"/>
              <w:keepLines w:val="0"/>
              <w:rPr>
                <w:sz w:val="16"/>
                <w:szCs w:val="16"/>
              </w:rPr>
            </w:pPr>
          </w:p>
        </w:tc>
        <w:tc>
          <w:tcPr>
            <w:tcW w:w="408" w:type="dxa"/>
            <w:shd w:val="solid" w:color="FFFFFF" w:fill="auto"/>
            <w:vAlign w:val="center"/>
          </w:tcPr>
          <w:p w14:paraId="4EB8E77C" w14:textId="31164FE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6954DAD" w14:textId="29710E39" w:rsidR="00812434" w:rsidRPr="00481D2D" w:rsidRDefault="00812434" w:rsidP="00AE7441">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1240" w:type="dxa"/>
            <w:shd w:val="solid" w:color="FFFFFF" w:fill="auto"/>
          </w:tcPr>
          <w:p w14:paraId="48D1A037" w14:textId="10E1E9A8"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AB832C9" w14:textId="77777777" w:rsidTr="005A569F">
        <w:tc>
          <w:tcPr>
            <w:tcW w:w="740" w:type="dxa"/>
            <w:shd w:val="solid" w:color="FFFFFF" w:fill="auto"/>
          </w:tcPr>
          <w:p w14:paraId="65D343FB" w14:textId="79D50EE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AE7441">
            <w:pPr>
              <w:pStyle w:val="TAC"/>
              <w:keepNext w:val="0"/>
              <w:keepLines w:val="0"/>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AE7441">
            <w:pPr>
              <w:pStyle w:val="TAL"/>
              <w:keepNext w:val="0"/>
              <w:keepLines w:val="0"/>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2C4363B" w14:textId="4902BAA7" w:rsidR="00812434" w:rsidRPr="00481D2D" w:rsidRDefault="00812434" w:rsidP="00AE7441">
            <w:pPr>
              <w:pStyle w:val="TAL"/>
              <w:keepNext w:val="0"/>
              <w:keepLines w:val="0"/>
              <w:rPr>
                <w:sz w:val="16"/>
                <w:szCs w:val="16"/>
              </w:rPr>
            </w:pPr>
            <w:r w:rsidRPr="00680E3A">
              <w:rPr>
                <w:sz w:val="16"/>
                <w:szCs w:val="16"/>
                <w:lang w:eastAsia="zh-CN"/>
              </w:rPr>
              <w:t>Procedure for IPTV configuration</w:t>
            </w:r>
          </w:p>
        </w:tc>
        <w:tc>
          <w:tcPr>
            <w:tcW w:w="1240" w:type="dxa"/>
            <w:shd w:val="solid" w:color="FFFFFF" w:fill="auto"/>
          </w:tcPr>
          <w:p w14:paraId="2C61459C" w14:textId="3187CE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449126E9" w14:textId="77777777" w:rsidTr="005A569F">
        <w:tc>
          <w:tcPr>
            <w:tcW w:w="740" w:type="dxa"/>
            <w:shd w:val="solid" w:color="FFFFFF" w:fill="auto"/>
          </w:tcPr>
          <w:p w14:paraId="77811CF0" w14:textId="2DAC62D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AE7441">
            <w:pPr>
              <w:pStyle w:val="TAC"/>
              <w:keepNext w:val="0"/>
              <w:keepLines w:val="0"/>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AE7441">
            <w:pPr>
              <w:pStyle w:val="TAL"/>
              <w:keepNext w:val="0"/>
              <w:keepLines w:val="0"/>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47BAE6" w14:textId="5F370846" w:rsidR="00812434" w:rsidRPr="00481D2D" w:rsidRDefault="00812434" w:rsidP="00AE7441">
            <w:pPr>
              <w:pStyle w:val="TAL"/>
              <w:keepNext w:val="0"/>
              <w:keepLines w:val="0"/>
              <w:rPr>
                <w:sz w:val="16"/>
                <w:szCs w:val="16"/>
              </w:rPr>
            </w:pPr>
            <w:r w:rsidRPr="00680E3A">
              <w:rPr>
                <w:sz w:val="16"/>
                <w:szCs w:val="16"/>
                <w:lang w:eastAsia="zh-CN"/>
              </w:rPr>
              <w:t>Procedure of AF-based service parameter provisioning for V2X</w:t>
            </w:r>
          </w:p>
        </w:tc>
        <w:tc>
          <w:tcPr>
            <w:tcW w:w="1240" w:type="dxa"/>
            <w:shd w:val="solid" w:color="FFFFFF" w:fill="auto"/>
          </w:tcPr>
          <w:p w14:paraId="49D9D36F" w14:textId="443190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3E5E5C5" w14:textId="77777777" w:rsidTr="005A569F">
        <w:tc>
          <w:tcPr>
            <w:tcW w:w="740" w:type="dxa"/>
            <w:shd w:val="solid" w:color="FFFFFF" w:fill="auto"/>
          </w:tcPr>
          <w:p w14:paraId="0F8E8D77" w14:textId="2D1918A6"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AE7441">
            <w:pPr>
              <w:pStyle w:val="TAC"/>
              <w:keepNext w:val="0"/>
              <w:keepLines w:val="0"/>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AE7441">
            <w:pPr>
              <w:pStyle w:val="TAL"/>
              <w:keepNext w:val="0"/>
              <w:keepLines w:val="0"/>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25A6C69" w14:textId="5E04A9A4" w:rsidR="00812434" w:rsidRPr="00481D2D" w:rsidRDefault="00812434" w:rsidP="00AE7441">
            <w:pPr>
              <w:pStyle w:val="TAL"/>
              <w:keepNext w:val="0"/>
              <w:keepLines w:val="0"/>
              <w:rPr>
                <w:sz w:val="16"/>
                <w:szCs w:val="16"/>
              </w:rPr>
            </w:pPr>
            <w:r w:rsidRPr="00680E3A">
              <w:rPr>
                <w:sz w:val="16"/>
                <w:szCs w:val="16"/>
                <w:lang w:eastAsia="zh-CN"/>
              </w:rPr>
              <w:t>GPSI used for PCF selection</w:t>
            </w:r>
          </w:p>
        </w:tc>
        <w:tc>
          <w:tcPr>
            <w:tcW w:w="1240" w:type="dxa"/>
            <w:shd w:val="solid" w:color="FFFFFF" w:fill="auto"/>
          </w:tcPr>
          <w:p w14:paraId="21FDE278" w14:textId="60063C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3DD11CB3" w14:textId="77777777" w:rsidTr="005A569F">
        <w:tc>
          <w:tcPr>
            <w:tcW w:w="740" w:type="dxa"/>
            <w:shd w:val="solid" w:color="FFFFFF" w:fill="auto"/>
          </w:tcPr>
          <w:p w14:paraId="45AC77AE" w14:textId="602C8C5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AE7441">
            <w:pPr>
              <w:pStyle w:val="TAL"/>
              <w:keepNext w:val="0"/>
              <w:keepLines w:val="0"/>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AE7441">
            <w:pPr>
              <w:pStyle w:val="TAR"/>
              <w:keepNext w:val="0"/>
              <w:keepLines w:val="0"/>
              <w:rPr>
                <w:sz w:val="16"/>
                <w:szCs w:val="16"/>
              </w:rPr>
            </w:pPr>
          </w:p>
        </w:tc>
        <w:tc>
          <w:tcPr>
            <w:tcW w:w="408" w:type="dxa"/>
            <w:shd w:val="solid" w:color="FFFFFF" w:fill="auto"/>
            <w:vAlign w:val="center"/>
          </w:tcPr>
          <w:p w14:paraId="5307C629" w14:textId="550B45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C49EF6E" w14:textId="3DC1FE83" w:rsidR="00812434" w:rsidRPr="00481D2D" w:rsidRDefault="00812434" w:rsidP="00AE7441">
            <w:pPr>
              <w:pStyle w:val="TAL"/>
              <w:keepNext w:val="0"/>
              <w:keepLines w:val="0"/>
              <w:rPr>
                <w:sz w:val="16"/>
                <w:szCs w:val="16"/>
              </w:rPr>
            </w:pPr>
            <w:r w:rsidRPr="00680E3A">
              <w:rPr>
                <w:sz w:val="16"/>
                <w:szCs w:val="16"/>
                <w:lang w:eastAsia="zh-CN"/>
              </w:rPr>
              <w:t>Correction to QoS flow binding</w:t>
            </w:r>
          </w:p>
        </w:tc>
        <w:tc>
          <w:tcPr>
            <w:tcW w:w="1240" w:type="dxa"/>
            <w:shd w:val="solid" w:color="FFFFFF" w:fill="auto"/>
          </w:tcPr>
          <w:p w14:paraId="6B733550" w14:textId="7D284B7A"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79317CE4" w14:textId="77777777" w:rsidTr="005A569F">
        <w:tc>
          <w:tcPr>
            <w:tcW w:w="740" w:type="dxa"/>
            <w:shd w:val="solid" w:color="FFFFFF" w:fill="auto"/>
          </w:tcPr>
          <w:p w14:paraId="1A46C264" w14:textId="14C25F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AE7441">
            <w:pPr>
              <w:pStyle w:val="TAL"/>
              <w:keepNext w:val="0"/>
              <w:keepLines w:val="0"/>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3FA4776" w14:textId="60E83076" w:rsidR="00812434" w:rsidRPr="00481D2D" w:rsidRDefault="00812434" w:rsidP="00AE7441">
            <w:pPr>
              <w:pStyle w:val="TAL"/>
              <w:keepNext w:val="0"/>
              <w:keepLines w:val="0"/>
              <w:rPr>
                <w:sz w:val="16"/>
                <w:szCs w:val="16"/>
              </w:rPr>
            </w:pPr>
            <w:r w:rsidRPr="00680E3A">
              <w:rPr>
                <w:sz w:val="16"/>
                <w:szCs w:val="16"/>
                <w:lang w:eastAsia="zh-CN"/>
              </w:rPr>
              <w:t>Corrections on AF-initiated PFD management procedure</w:t>
            </w:r>
          </w:p>
        </w:tc>
        <w:tc>
          <w:tcPr>
            <w:tcW w:w="1240" w:type="dxa"/>
            <w:shd w:val="solid" w:color="FFFFFF" w:fill="auto"/>
          </w:tcPr>
          <w:p w14:paraId="53943E93" w14:textId="5043DCE1"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1DFAD06C" w14:textId="77777777" w:rsidTr="005A569F">
        <w:tc>
          <w:tcPr>
            <w:tcW w:w="740" w:type="dxa"/>
            <w:shd w:val="solid" w:color="FFFFFF" w:fill="auto"/>
          </w:tcPr>
          <w:p w14:paraId="7A9141D1" w14:textId="2A8BE2C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AE7441">
            <w:pPr>
              <w:pStyle w:val="TAL"/>
              <w:keepNext w:val="0"/>
              <w:keepLines w:val="0"/>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293188C" w14:textId="3B436532" w:rsidR="00812434" w:rsidRPr="00481D2D" w:rsidRDefault="00812434" w:rsidP="00AE7441">
            <w:pPr>
              <w:pStyle w:val="TAL"/>
              <w:keepNext w:val="0"/>
              <w:keepLines w:val="0"/>
              <w:rPr>
                <w:sz w:val="16"/>
                <w:szCs w:val="16"/>
              </w:rPr>
            </w:pPr>
            <w:r w:rsidRPr="00680E3A">
              <w:rPr>
                <w:sz w:val="16"/>
                <w:szCs w:val="16"/>
                <w:lang w:eastAsia="zh-CN"/>
              </w:rPr>
              <w:t>Correction to PCF discovery and selection</w:t>
            </w:r>
          </w:p>
        </w:tc>
        <w:tc>
          <w:tcPr>
            <w:tcW w:w="1240" w:type="dxa"/>
            <w:shd w:val="solid" w:color="FFFFFF" w:fill="auto"/>
          </w:tcPr>
          <w:p w14:paraId="0021710E" w14:textId="1A94C1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CFA663B" w14:textId="77777777" w:rsidTr="005A569F">
        <w:tc>
          <w:tcPr>
            <w:tcW w:w="740" w:type="dxa"/>
            <w:shd w:val="solid" w:color="FFFFFF" w:fill="auto"/>
          </w:tcPr>
          <w:p w14:paraId="3A1A8AC4" w14:textId="0013E9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AE7441">
            <w:pPr>
              <w:pStyle w:val="TAL"/>
              <w:keepNext w:val="0"/>
              <w:keepLines w:val="0"/>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7E13BA4" w14:textId="71D35075" w:rsidR="00812434" w:rsidRPr="00481D2D" w:rsidRDefault="00812434" w:rsidP="00AE7441">
            <w:pPr>
              <w:pStyle w:val="TAL"/>
              <w:keepNext w:val="0"/>
              <w:keepLines w:val="0"/>
              <w:rPr>
                <w:sz w:val="16"/>
                <w:szCs w:val="16"/>
              </w:rPr>
            </w:pPr>
            <w:r w:rsidRPr="00680E3A">
              <w:rPr>
                <w:sz w:val="16"/>
                <w:szCs w:val="16"/>
                <w:lang w:eastAsia="zh-CN"/>
              </w:rPr>
              <w:t>Correction to selection of the same PCF</w:t>
            </w:r>
          </w:p>
        </w:tc>
        <w:tc>
          <w:tcPr>
            <w:tcW w:w="1240" w:type="dxa"/>
            <w:shd w:val="solid" w:color="FFFFFF" w:fill="auto"/>
          </w:tcPr>
          <w:p w14:paraId="36B9B250" w14:textId="0B4CED67"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491D462" w14:textId="77777777" w:rsidTr="005A569F">
        <w:tc>
          <w:tcPr>
            <w:tcW w:w="740" w:type="dxa"/>
            <w:shd w:val="solid" w:color="FFFFFF" w:fill="auto"/>
          </w:tcPr>
          <w:p w14:paraId="7D309DA0" w14:textId="1F70AAC1"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AE7441">
            <w:pPr>
              <w:pStyle w:val="TAL"/>
              <w:keepNext w:val="0"/>
              <w:keepLines w:val="0"/>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AE7441">
            <w:pPr>
              <w:pStyle w:val="TAR"/>
              <w:keepNext w:val="0"/>
              <w:keepLines w:val="0"/>
              <w:rPr>
                <w:sz w:val="16"/>
                <w:szCs w:val="16"/>
              </w:rPr>
            </w:pPr>
          </w:p>
        </w:tc>
        <w:tc>
          <w:tcPr>
            <w:tcW w:w="408" w:type="dxa"/>
            <w:shd w:val="solid" w:color="FFFFFF" w:fill="auto"/>
            <w:vAlign w:val="center"/>
          </w:tcPr>
          <w:p w14:paraId="5F796805" w14:textId="5A325A2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86819" w14:textId="7CA051E9" w:rsidR="00812434" w:rsidRPr="00481D2D" w:rsidRDefault="00812434" w:rsidP="00AE7441">
            <w:pPr>
              <w:pStyle w:val="TAL"/>
              <w:keepNext w:val="0"/>
              <w:keepLines w:val="0"/>
              <w:rPr>
                <w:sz w:val="16"/>
                <w:szCs w:val="16"/>
              </w:rPr>
            </w:pPr>
            <w:r w:rsidRPr="00680E3A">
              <w:rPr>
                <w:sz w:val="16"/>
                <w:szCs w:val="16"/>
                <w:lang w:eastAsia="zh-CN"/>
              </w:rPr>
              <w:t>Update the call flows to support TSN</w:t>
            </w:r>
          </w:p>
        </w:tc>
        <w:tc>
          <w:tcPr>
            <w:tcW w:w="1240" w:type="dxa"/>
            <w:shd w:val="solid" w:color="FFFFFF" w:fill="auto"/>
          </w:tcPr>
          <w:p w14:paraId="24DE7095" w14:textId="3AD32A9D"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52E4B9EB" w14:textId="77777777" w:rsidTr="005A569F">
        <w:tc>
          <w:tcPr>
            <w:tcW w:w="740" w:type="dxa"/>
            <w:shd w:val="solid" w:color="FFFFFF" w:fill="auto"/>
          </w:tcPr>
          <w:p w14:paraId="698D5551" w14:textId="49EED77C"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AE7441">
            <w:pPr>
              <w:pStyle w:val="TAC"/>
              <w:keepNext w:val="0"/>
              <w:keepLines w:val="0"/>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AE7441">
            <w:pPr>
              <w:pStyle w:val="TAL"/>
              <w:keepNext w:val="0"/>
              <w:keepLines w:val="0"/>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9907497" w14:textId="3CF09AD3" w:rsidR="00812434" w:rsidRPr="00481D2D" w:rsidRDefault="00812434" w:rsidP="00AE7441">
            <w:pPr>
              <w:pStyle w:val="TAL"/>
              <w:keepNext w:val="0"/>
              <w:keepLines w:val="0"/>
              <w:rPr>
                <w:sz w:val="16"/>
                <w:szCs w:val="16"/>
              </w:rPr>
            </w:pPr>
            <w:r w:rsidRPr="00680E3A">
              <w:rPr>
                <w:sz w:val="16"/>
                <w:szCs w:val="16"/>
                <w:lang w:eastAsia="zh-CN"/>
              </w:rPr>
              <w:t>Correction to the SM policy association procedure</w:t>
            </w:r>
          </w:p>
        </w:tc>
        <w:tc>
          <w:tcPr>
            <w:tcW w:w="1240" w:type="dxa"/>
            <w:shd w:val="solid" w:color="FFFFFF" w:fill="auto"/>
          </w:tcPr>
          <w:p w14:paraId="65D5B745" w14:textId="73EEBE3D" w:rsidR="00812434" w:rsidRPr="00481D2D" w:rsidRDefault="00812434" w:rsidP="00AE7441">
            <w:pPr>
              <w:pStyle w:val="TAC"/>
              <w:keepNext w:val="0"/>
              <w:keepLines w:val="0"/>
              <w:rPr>
                <w:sz w:val="16"/>
                <w:szCs w:val="16"/>
              </w:rPr>
            </w:pPr>
            <w:r w:rsidRPr="00680E3A">
              <w:rPr>
                <w:sz w:val="16"/>
                <w:szCs w:val="16"/>
                <w:lang w:eastAsia="zh-CN"/>
              </w:rPr>
              <w:t>17.0.0</w:t>
            </w:r>
          </w:p>
        </w:tc>
      </w:tr>
      <w:tr w:rsidR="005A569F" w:rsidRPr="00481D2D" w14:paraId="185E61DD" w14:textId="77777777" w:rsidTr="005A569F">
        <w:tc>
          <w:tcPr>
            <w:tcW w:w="740" w:type="dxa"/>
            <w:shd w:val="solid" w:color="FFFFFF" w:fill="auto"/>
          </w:tcPr>
          <w:p w14:paraId="2BBD3CC5" w14:textId="422C321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AE7441">
            <w:pPr>
              <w:pStyle w:val="TAC"/>
              <w:keepNext w:val="0"/>
              <w:keepLines w:val="0"/>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AE7441">
            <w:pPr>
              <w:pStyle w:val="TAL"/>
              <w:keepNext w:val="0"/>
              <w:keepLines w:val="0"/>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32300F" w14:textId="6F8983E0" w:rsidR="00812434" w:rsidRPr="00481D2D" w:rsidRDefault="00812434" w:rsidP="00AE7441">
            <w:pPr>
              <w:pStyle w:val="TAL"/>
              <w:keepNext w:val="0"/>
              <w:keepLines w:val="0"/>
              <w:rPr>
                <w:sz w:val="16"/>
                <w:szCs w:val="16"/>
              </w:rPr>
            </w:pPr>
            <w:r w:rsidRPr="00680E3A">
              <w:rPr>
                <w:sz w:val="16"/>
                <w:szCs w:val="16"/>
                <w:lang w:eastAsia="zh-CN"/>
              </w:rPr>
              <w:t>Usage of PCF Group ID for PCF selection when delegated discovery is used</w:t>
            </w:r>
          </w:p>
        </w:tc>
        <w:tc>
          <w:tcPr>
            <w:tcW w:w="1240" w:type="dxa"/>
            <w:shd w:val="solid" w:color="FFFFFF" w:fill="auto"/>
          </w:tcPr>
          <w:p w14:paraId="286A7D87" w14:textId="39AA2E7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1DD8F0C" w14:textId="77777777" w:rsidTr="005A569F">
        <w:tc>
          <w:tcPr>
            <w:tcW w:w="740" w:type="dxa"/>
            <w:shd w:val="solid" w:color="FFFFFF" w:fill="auto"/>
          </w:tcPr>
          <w:p w14:paraId="77DD0923" w14:textId="1D86DF8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AE7441">
            <w:pPr>
              <w:pStyle w:val="TAC"/>
              <w:keepNext w:val="0"/>
              <w:keepLines w:val="0"/>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AE7441">
            <w:pPr>
              <w:pStyle w:val="TAL"/>
              <w:keepNext w:val="0"/>
              <w:keepLines w:val="0"/>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300F3A4" w14:textId="7234B7A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68FC55B" w14:textId="59FA44DB" w:rsidR="00812434" w:rsidRPr="00481D2D" w:rsidRDefault="00812434" w:rsidP="00AE7441">
            <w:pPr>
              <w:pStyle w:val="TAL"/>
              <w:keepNext w:val="0"/>
              <w:keepLines w:val="0"/>
              <w:rPr>
                <w:sz w:val="16"/>
                <w:szCs w:val="16"/>
              </w:rPr>
            </w:pPr>
            <w:r w:rsidRPr="00680E3A">
              <w:rPr>
                <w:sz w:val="16"/>
                <w:szCs w:val="16"/>
                <w:lang w:eastAsia="zh-CN"/>
              </w:rPr>
              <w:t>Correction to Notification response receiver</w:t>
            </w:r>
          </w:p>
        </w:tc>
        <w:tc>
          <w:tcPr>
            <w:tcW w:w="1240" w:type="dxa"/>
            <w:shd w:val="solid" w:color="FFFFFF" w:fill="auto"/>
          </w:tcPr>
          <w:p w14:paraId="5492E164" w14:textId="67D41D35"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F6809DD" w14:textId="77777777" w:rsidTr="005A569F">
        <w:tc>
          <w:tcPr>
            <w:tcW w:w="740" w:type="dxa"/>
            <w:shd w:val="solid" w:color="FFFFFF" w:fill="auto"/>
          </w:tcPr>
          <w:p w14:paraId="4BC59168" w14:textId="4CEFC925"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AE7441">
            <w:pPr>
              <w:pStyle w:val="TAC"/>
              <w:keepNext w:val="0"/>
              <w:keepLines w:val="0"/>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AE7441">
            <w:pPr>
              <w:pStyle w:val="TAL"/>
              <w:keepNext w:val="0"/>
              <w:keepLines w:val="0"/>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83178D8" w14:textId="20B0AD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CF5C55E" w14:textId="50CBBE31" w:rsidR="00812434" w:rsidRPr="00481D2D" w:rsidRDefault="00812434" w:rsidP="00AE7441">
            <w:pPr>
              <w:pStyle w:val="TAL"/>
              <w:keepNext w:val="0"/>
              <w:keepLines w:val="0"/>
              <w:rPr>
                <w:sz w:val="16"/>
                <w:szCs w:val="16"/>
              </w:rPr>
            </w:pPr>
            <w:r w:rsidRPr="00680E3A">
              <w:rPr>
                <w:sz w:val="16"/>
                <w:szCs w:val="16"/>
                <w:lang w:eastAsia="zh-CN"/>
              </w:rPr>
              <w:t>Correction to pending transactions</w:t>
            </w:r>
          </w:p>
        </w:tc>
        <w:tc>
          <w:tcPr>
            <w:tcW w:w="1240" w:type="dxa"/>
            <w:shd w:val="solid" w:color="FFFFFF" w:fill="auto"/>
          </w:tcPr>
          <w:p w14:paraId="5BA18B40" w14:textId="0FEDCA02"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19C9BDB" w14:textId="77777777" w:rsidTr="005A569F">
        <w:tc>
          <w:tcPr>
            <w:tcW w:w="740" w:type="dxa"/>
            <w:shd w:val="solid" w:color="FFFFFF" w:fill="auto"/>
          </w:tcPr>
          <w:p w14:paraId="354F478A" w14:textId="259454A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AE7441">
            <w:pPr>
              <w:pStyle w:val="TAC"/>
              <w:keepNext w:val="0"/>
              <w:keepLines w:val="0"/>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AE7441">
            <w:pPr>
              <w:pStyle w:val="TAL"/>
              <w:keepNext w:val="0"/>
              <w:keepLines w:val="0"/>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8241595" w14:textId="10ACCDA6" w:rsidR="00812434" w:rsidRPr="00481D2D" w:rsidRDefault="00812434" w:rsidP="00AE7441">
            <w:pPr>
              <w:pStyle w:val="TAL"/>
              <w:keepNext w:val="0"/>
              <w:keepLines w:val="0"/>
              <w:rPr>
                <w:sz w:val="16"/>
                <w:szCs w:val="16"/>
              </w:rPr>
            </w:pPr>
            <w:r w:rsidRPr="00680E3A">
              <w:rPr>
                <w:sz w:val="16"/>
                <w:szCs w:val="16"/>
                <w:lang w:eastAsia="zh-CN"/>
              </w:rPr>
              <w:t>Correction to SM policy association modification procedure</w:t>
            </w:r>
          </w:p>
        </w:tc>
        <w:tc>
          <w:tcPr>
            <w:tcW w:w="1240" w:type="dxa"/>
            <w:shd w:val="solid" w:color="FFFFFF" w:fill="auto"/>
          </w:tcPr>
          <w:p w14:paraId="7B5CC91F" w14:textId="2BBCEE68"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102ABAFC" w14:textId="77777777" w:rsidTr="005A569F">
        <w:tc>
          <w:tcPr>
            <w:tcW w:w="740" w:type="dxa"/>
            <w:shd w:val="solid" w:color="FFFFFF" w:fill="auto"/>
          </w:tcPr>
          <w:p w14:paraId="6013E21F" w14:textId="0CE9B106"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AE7441">
            <w:pPr>
              <w:pStyle w:val="TAL"/>
              <w:keepNext w:val="0"/>
              <w:keepLines w:val="0"/>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AE7441">
            <w:pPr>
              <w:pStyle w:val="TAR"/>
              <w:keepNext w:val="0"/>
              <w:keepLines w:val="0"/>
              <w:rPr>
                <w:sz w:val="16"/>
                <w:szCs w:val="16"/>
              </w:rPr>
            </w:pPr>
          </w:p>
        </w:tc>
        <w:tc>
          <w:tcPr>
            <w:tcW w:w="408" w:type="dxa"/>
            <w:shd w:val="solid" w:color="FFFFFF" w:fill="auto"/>
            <w:vAlign w:val="center"/>
          </w:tcPr>
          <w:p w14:paraId="5FEB69A3" w14:textId="0AFC864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65407A5D" w14:textId="116D57A6" w:rsidR="00812434" w:rsidRPr="00481D2D" w:rsidRDefault="00812434" w:rsidP="00AE7441">
            <w:pPr>
              <w:pStyle w:val="TAL"/>
              <w:keepNext w:val="0"/>
              <w:keepLines w:val="0"/>
              <w:rPr>
                <w:sz w:val="16"/>
                <w:szCs w:val="16"/>
              </w:rPr>
            </w:pPr>
            <w:r w:rsidRPr="00680E3A">
              <w:rPr>
                <w:sz w:val="16"/>
                <w:szCs w:val="16"/>
                <w:lang w:eastAsia="zh-CN"/>
              </w:rPr>
              <w:t>Correction to PFD retrieval in PULL mode</w:t>
            </w:r>
          </w:p>
        </w:tc>
        <w:tc>
          <w:tcPr>
            <w:tcW w:w="1240" w:type="dxa"/>
            <w:shd w:val="solid" w:color="FFFFFF" w:fill="auto"/>
          </w:tcPr>
          <w:p w14:paraId="75A32E0E" w14:textId="5BF4091F"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ABB8DD1" w14:textId="77777777" w:rsidTr="005A569F">
        <w:tc>
          <w:tcPr>
            <w:tcW w:w="740" w:type="dxa"/>
            <w:shd w:val="solid" w:color="FFFFFF" w:fill="auto"/>
          </w:tcPr>
          <w:p w14:paraId="52541E9A" w14:textId="1F3517B8"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AE7441">
            <w:pPr>
              <w:pStyle w:val="TAC"/>
              <w:keepNext w:val="0"/>
              <w:keepLines w:val="0"/>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AE7441">
            <w:pPr>
              <w:pStyle w:val="TAL"/>
              <w:keepNext w:val="0"/>
              <w:keepLines w:val="0"/>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1A26153" w14:textId="53650E39" w:rsidR="00812434" w:rsidRPr="00481D2D" w:rsidRDefault="00812434" w:rsidP="00AE7441">
            <w:pPr>
              <w:pStyle w:val="TAL"/>
              <w:keepNext w:val="0"/>
              <w:keepLines w:val="0"/>
              <w:rPr>
                <w:sz w:val="16"/>
                <w:szCs w:val="16"/>
              </w:rPr>
            </w:pPr>
            <w:r w:rsidRPr="00680E3A">
              <w:rPr>
                <w:sz w:val="16"/>
                <w:szCs w:val="16"/>
                <w:lang w:eastAsia="zh-CN"/>
              </w:rPr>
              <w:t>Procedure of PUSH notification</w:t>
            </w:r>
          </w:p>
        </w:tc>
        <w:tc>
          <w:tcPr>
            <w:tcW w:w="1240" w:type="dxa"/>
            <w:shd w:val="solid" w:color="FFFFFF" w:fill="auto"/>
          </w:tcPr>
          <w:p w14:paraId="6D7C75AE" w14:textId="25DD65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31D5B0B" w14:textId="77777777" w:rsidTr="005A569F">
        <w:tc>
          <w:tcPr>
            <w:tcW w:w="740" w:type="dxa"/>
            <w:shd w:val="solid" w:color="FFFFFF" w:fill="auto"/>
          </w:tcPr>
          <w:p w14:paraId="683C83A2" w14:textId="5CC45632"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AE7441">
            <w:pPr>
              <w:pStyle w:val="TAL"/>
              <w:keepNext w:val="0"/>
              <w:keepLines w:val="0"/>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B5745CD" w14:textId="603BB308"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E1DAF3B" w14:textId="3936DCD4" w:rsidR="00812434" w:rsidRPr="00481D2D" w:rsidRDefault="00812434" w:rsidP="00AE7441">
            <w:pPr>
              <w:pStyle w:val="TAL"/>
              <w:keepNext w:val="0"/>
              <w:keepLines w:val="0"/>
              <w:rPr>
                <w:sz w:val="16"/>
                <w:szCs w:val="16"/>
              </w:rPr>
            </w:pPr>
            <w:r w:rsidRPr="00680E3A">
              <w:rPr>
                <w:sz w:val="16"/>
                <w:szCs w:val="16"/>
                <w:lang w:eastAsia="zh-CN"/>
              </w:rPr>
              <w:t>Correction to traffic influence procedures</w:t>
            </w:r>
          </w:p>
        </w:tc>
        <w:tc>
          <w:tcPr>
            <w:tcW w:w="1240" w:type="dxa"/>
            <w:shd w:val="solid" w:color="FFFFFF" w:fill="auto"/>
          </w:tcPr>
          <w:p w14:paraId="23D81153" w14:textId="291F5333"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4C543151" w14:textId="77777777" w:rsidTr="005A569F">
        <w:tc>
          <w:tcPr>
            <w:tcW w:w="740" w:type="dxa"/>
            <w:shd w:val="solid" w:color="FFFFFF" w:fill="auto"/>
          </w:tcPr>
          <w:p w14:paraId="083A9030" w14:textId="50C433FA"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AE7441">
            <w:pPr>
              <w:pStyle w:val="TAC"/>
              <w:keepNext w:val="0"/>
              <w:keepLines w:val="0"/>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AE7441">
            <w:pPr>
              <w:pStyle w:val="TAL"/>
              <w:keepNext w:val="0"/>
              <w:keepLines w:val="0"/>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3C5DEC" w14:textId="1280AAC5" w:rsidR="00812434" w:rsidRPr="00481D2D" w:rsidRDefault="00812434" w:rsidP="00AE7441">
            <w:pPr>
              <w:pStyle w:val="TAL"/>
              <w:keepNext w:val="0"/>
              <w:keepLines w:val="0"/>
              <w:rPr>
                <w:sz w:val="16"/>
                <w:szCs w:val="16"/>
              </w:rPr>
            </w:pPr>
            <w:r w:rsidRPr="00680E3A">
              <w:rPr>
                <w:sz w:val="16"/>
                <w:szCs w:val="16"/>
                <w:lang w:eastAsia="zh-CN"/>
              </w:rPr>
              <w:t>Correction to Alternative QoS as binding parameter</w:t>
            </w:r>
          </w:p>
        </w:tc>
        <w:tc>
          <w:tcPr>
            <w:tcW w:w="1240" w:type="dxa"/>
            <w:shd w:val="solid" w:color="FFFFFF" w:fill="auto"/>
          </w:tcPr>
          <w:p w14:paraId="10EC17A8" w14:textId="19067F4D"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0BE5F280" w14:textId="77777777" w:rsidTr="005A569F">
        <w:tc>
          <w:tcPr>
            <w:tcW w:w="740" w:type="dxa"/>
            <w:shd w:val="solid" w:color="FFFFFF" w:fill="auto"/>
          </w:tcPr>
          <w:p w14:paraId="54F4CD7C" w14:textId="3E13763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AE7441">
            <w:pPr>
              <w:pStyle w:val="TAC"/>
              <w:keepNext w:val="0"/>
              <w:keepLines w:val="0"/>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AE7441">
            <w:pPr>
              <w:pStyle w:val="TAL"/>
              <w:keepNext w:val="0"/>
              <w:keepLines w:val="0"/>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AE7441">
            <w:pPr>
              <w:pStyle w:val="TAR"/>
              <w:keepNext w:val="0"/>
              <w:keepLines w:val="0"/>
              <w:rPr>
                <w:sz w:val="16"/>
                <w:szCs w:val="16"/>
              </w:rPr>
            </w:pPr>
          </w:p>
        </w:tc>
        <w:tc>
          <w:tcPr>
            <w:tcW w:w="408" w:type="dxa"/>
            <w:shd w:val="solid" w:color="FFFFFF" w:fill="auto"/>
            <w:vAlign w:val="center"/>
          </w:tcPr>
          <w:p w14:paraId="2FEA62F0" w14:textId="42FA5E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E24F87" w14:textId="46BF90C6" w:rsidR="00812434" w:rsidRPr="00481D2D" w:rsidRDefault="00812434" w:rsidP="00AE7441">
            <w:pPr>
              <w:pStyle w:val="TAL"/>
              <w:keepNext w:val="0"/>
              <w:keepLines w:val="0"/>
              <w:rPr>
                <w:sz w:val="16"/>
                <w:szCs w:val="16"/>
              </w:rPr>
            </w:pPr>
            <w:r w:rsidRPr="00680E3A">
              <w:rPr>
                <w:sz w:val="16"/>
                <w:szCs w:val="16"/>
                <w:lang w:eastAsia="zh-CN"/>
              </w:rPr>
              <w:t>Correction to Alternative QoS parameter mapping</w:t>
            </w:r>
          </w:p>
        </w:tc>
        <w:tc>
          <w:tcPr>
            <w:tcW w:w="1240" w:type="dxa"/>
            <w:shd w:val="solid" w:color="FFFFFF" w:fill="auto"/>
          </w:tcPr>
          <w:p w14:paraId="7E11CCAD" w14:textId="326640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61394387" w14:textId="77777777" w:rsidTr="005A569F">
        <w:tc>
          <w:tcPr>
            <w:tcW w:w="740" w:type="dxa"/>
            <w:shd w:val="solid" w:color="FFFFFF" w:fill="auto"/>
          </w:tcPr>
          <w:p w14:paraId="0F94D07A" w14:textId="23548449"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AE7441">
            <w:pPr>
              <w:pStyle w:val="TAC"/>
              <w:keepNext w:val="0"/>
              <w:keepLines w:val="0"/>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AE7441">
            <w:pPr>
              <w:pStyle w:val="TAL"/>
              <w:keepNext w:val="0"/>
              <w:keepLines w:val="0"/>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D52B51" w14:textId="6A1D99D8" w:rsidR="00812434" w:rsidRPr="00481D2D" w:rsidRDefault="00812434" w:rsidP="00AE7441">
            <w:pPr>
              <w:pStyle w:val="TAL"/>
              <w:keepNext w:val="0"/>
              <w:keepLines w:val="0"/>
              <w:rPr>
                <w:sz w:val="16"/>
                <w:szCs w:val="16"/>
              </w:rPr>
            </w:pPr>
            <w:r w:rsidRPr="00680E3A">
              <w:rPr>
                <w:sz w:val="16"/>
                <w:szCs w:val="16"/>
                <w:lang w:eastAsia="zh-CN"/>
              </w:rPr>
              <w:t>Modification of UE Policy related clauses to support URSP rules for 5G VN Group</w:t>
            </w:r>
          </w:p>
        </w:tc>
        <w:tc>
          <w:tcPr>
            <w:tcW w:w="1240" w:type="dxa"/>
            <w:shd w:val="solid" w:color="FFFFFF" w:fill="auto"/>
          </w:tcPr>
          <w:p w14:paraId="2CEB7D79" w14:textId="0712F2D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DA6E3A2" w14:textId="77777777" w:rsidTr="005A569F">
        <w:tc>
          <w:tcPr>
            <w:tcW w:w="740" w:type="dxa"/>
            <w:shd w:val="solid" w:color="FFFFFF" w:fill="auto"/>
          </w:tcPr>
          <w:p w14:paraId="6CE07133" w14:textId="1D33BF2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AE7441">
            <w:pPr>
              <w:pStyle w:val="TAL"/>
              <w:keepNext w:val="0"/>
              <w:keepLines w:val="0"/>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C40DBE" w14:textId="211D5B4C" w:rsidR="00812434" w:rsidRPr="00481D2D" w:rsidRDefault="00812434" w:rsidP="00AE7441">
            <w:pPr>
              <w:pStyle w:val="TAL"/>
              <w:keepNext w:val="0"/>
              <w:keepLines w:val="0"/>
              <w:rPr>
                <w:sz w:val="16"/>
                <w:szCs w:val="16"/>
              </w:rPr>
            </w:pPr>
            <w:r w:rsidRPr="00680E3A">
              <w:rPr>
                <w:sz w:val="16"/>
                <w:szCs w:val="16"/>
                <w:lang w:eastAsia="zh-CN"/>
              </w:rPr>
              <w:t>Procedure of notification push update</w:t>
            </w:r>
          </w:p>
        </w:tc>
        <w:tc>
          <w:tcPr>
            <w:tcW w:w="1240" w:type="dxa"/>
            <w:shd w:val="solid" w:color="FFFFFF" w:fill="auto"/>
          </w:tcPr>
          <w:p w14:paraId="505024F6" w14:textId="196A152A"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98578E6" w14:textId="77777777" w:rsidTr="005A569F">
        <w:tc>
          <w:tcPr>
            <w:tcW w:w="740" w:type="dxa"/>
            <w:shd w:val="solid" w:color="FFFFFF" w:fill="auto"/>
          </w:tcPr>
          <w:p w14:paraId="767797C3" w14:textId="3543AD5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AE7441">
            <w:pPr>
              <w:pStyle w:val="TAL"/>
              <w:keepNext w:val="0"/>
              <w:keepLines w:val="0"/>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56E1FED" w14:textId="3AFE8584" w:rsidR="00812434" w:rsidRPr="00481D2D" w:rsidRDefault="00812434" w:rsidP="00AE7441">
            <w:pPr>
              <w:pStyle w:val="TAL"/>
              <w:keepNext w:val="0"/>
              <w:keepLines w:val="0"/>
              <w:rPr>
                <w:sz w:val="16"/>
                <w:szCs w:val="16"/>
              </w:rPr>
            </w:pPr>
            <w:r w:rsidRPr="00680E3A">
              <w:rPr>
                <w:sz w:val="16"/>
                <w:szCs w:val="16"/>
                <w:lang w:eastAsia="zh-CN"/>
              </w:rPr>
              <w:t>Procedure of partial pull</w:t>
            </w:r>
          </w:p>
        </w:tc>
        <w:tc>
          <w:tcPr>
            <w:tcW w:w="1240" w:type="dxa"/>
            <w:shd w:val="solid" w:color="FFFFFF" w:fill="auto"/>
          </w:tcPr>
          <w:p w14:paraId="2CCB97A6" w14:textId="4468ED9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AABE2B2" w14:textId="77777777" w:rsidTr="005A569F">
        <w:tc>
          <w:tcPr>
            <w:tcW w:w="740" w:type="dxa"/>
            <w:shd w:val="solid" w:color="FFFFFF" w:fill="auto"/>
          </w:tcPr>
          <w:p w14:paraId="307BCEDF" w14:textId="5707485B"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AE7441">
            <w:pPr>
              <w:pStyle w:val="TAC"/>
              <w:keepNext w:val="0"/>
              <w:keepLines w:val="0"/>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AE7441">
            <w:pPr>
              <w:pStyle w:val="TAL"/>
              <w:keepNext w:val="0"/>
              <w:keepLines w:val="0"/>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20F688B" w14:textId="59B88F77" w:rsidR="00812434" w:rsidRPr="00481D2D" w:rsidRDefault="00812434" w:rsidP="00AE7441">
            <w:pPr>
              <w:pStyle w:val="TAL"/>
              <w:keepNext w:val="0"/>
              <w:keepLines w:val="0"/>
              <w:rPr>
                <w:sz w:val="16"/>
                <w:szCs w:val="16"/>
              </w:rPr>
            </w:pPr>
            <w:r w:rsidRPr="00680E3A">
              <w:rPr>
                <w:sz w:val="16"/>
                <w:szCs w:val="16"/>
                <w:lang w:eastAsia="zh-CN"/>
              </w:rPr>
              <w:t>Correction to AM Policy Control for Wireline and Wireless Convergence feature</w:t>
            </w:r>
          </w:p>
        </w:tc>
        <w:tc>
          <w:tcPr>
            <w:tcW w:w="1240" w:type="dxa"/>
            <w:shd w:val="solid" w:color="FFFFFF" w:fill="auto"/>
          </w:tcPr>
          <w:p w14:paraId="442A6D32" w14:textId="69DDC4D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2455B91" w14:textId="77777777" w:rsidTr="005A569F">
        <w:tc>
          <w:tcPr>
            <w:tcW w:w="740" w:type="dxa"/>
            <w:shd w:val="solid" w:color="FFFFFF" w:fill="auto"/>
          </w:tcPr>
          <w:p w14:paraId="1F247DBD" w14:textId="6205DDB1"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AE7441">
            <w:pPr>
              <w:pStyle w:val="TAC"/>
              <w:keepNext w:val="0"/>
              <w:keepLines w:val="0"/>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AE7441">
            <w:pPr>
              <w:pStyle w:val="TAL"/>
              <w:keepNext w:val="0"/>
              <w:keepLines w:val="0"/>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3B1D0D" w14:textId="67734102" w:rsidR="00812434" w:rsidRPr="00481D2D" w:rsidRDefault="00812434" w:rsidP="00AE7441">
            <w:pPr>
              <w:pStyle w:val="TAL"/>
              <w:keepNext w:val="0"/>
              <w:keepLines w:val="0"/>
              <w:rPr>
                <w:sz w:val="16"/>
                <w:szCs w:val="16"/>
              </w:rPr>
            </w:pPr>
            <w:r w:rsidRPr="00680E3A">
              <w:rPr>
                <w:sz w:val="16"/>
                <w:szCs w:val="16"/>
                <w:lang w:eastAsia="zh-CN"/>
              </w:rPr>
              <w:t>Correction to N2 PC5 policy provision procedure</w:t>
            </w:r>
          </w:p>
        </w:tc>
        <w:tc>
          <w:tcPr>
            <w:tcW w:w="1240" w:type="dxa"/>
            <w:shd w:val="solid" w:color="FFFFFF" w:fill="auto"/>
          </w:tcPr>
          <w:p w14:paraId="00D62490" w14:textId="361334C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6EF58E2" w14:textId="77777777" w:rsidTr="005A569F">
        <w:tc>
          <w:tcPr>
            <w:tcW w:w="740" w:type="dxa"/>
            <w:shd w:val="solid" w:color="FFFFFF" w:fill="auto"/>
          </w:tcPr>
          <w:p w14:paraId="29D68672" w14:textId="50A31E6D"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AE7441">
            <w:pPr>
              <w:pStyle w:val="TAC"/>
              <w:keepNext w:val="0"/>
              <w:keepLines w:val="0"/>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AE7441">
            <w:pPr>
              <w:pStyle w:val="TAL"/>
              <w:keepNext w:val="0"/>
              <w:keepLines w:val="0"/>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1A7227" w14:textId="17208483" w:rsidR="00812434" w:rsidRPr="00481D2D" w:rsidRDefault="00812434" w:rsidP="00AE7441">
            <w:pPr>
              <w:pStyle w:val="TAL"/>
              <w:keepNext w:val="0"/>
              <w:keepLines w:val="0"/>
              <w:rPr>
                <w:sz w:val="16"/>
                <w:szCs w:val="16"/>
              </w:rPr>
            </w:pPr>
            <w:r w:rsidRPr="00680E3A">
              <w:rPr>
                <w:sz w:val="16"/>
                <w:szCs w:val="16"/>
                <w:lang w:eastAsia="zh-CN"/>
              </w:rPr>
              <w:t>QoS monitoring procedure</w:t>
            </w:r>
          </w:p>
        </w:tc>
        <w:tc>
          <w:tcPr>
            <w:tcW w:w="1240" w:type="dxa"/>
            <w:shd w:val="solid" w:color="FFFFFF" w:fill="auto"/>
          </w:tcPr>
          <w:p w14:paraId="199A139E" w14:textId="6BD32B77"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68DFFE0" w14:textId="77777777" w:rsidTr="005A569F">
        <w:tc>
          <w:tcPr>
            <w:tcW w:w="740" w:type="dxa"/>
            <w:shd w:val="solid" w:color="FFFFFF" w:fill="auto"/>
          </w:tcPr>
          <w:p w14:paraId="6731B0B0" w14:textId="2C35C6C3"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AE7441">
            <w:pPr>
              <w:pStyle w:val="TAC"/>
              <w:keepNext w:val="0"/>
              <w:keepLines w:val="0"/>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AE7441">
            <w:pPr>
              <w:pStyle w:val="TAL"/>
              <w:keepNext w:val="0"/>
              <w:keepLines w:val="0"/>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4F1D887" w14:textId="2D4D119A" w:rsidR="00812434" w:rsidRPr="00481D2D" w:rsidRDefault="00812434" w:rsidP="00AE7441">
            <w:pPr>
              <w:pStyle w:val="TAL"/>
              <w:keepNext w:val="0"/>
              <w:keepLines w:val="0"/>
              <w:rPr>
                <w:sz w:val="16"/>
                <w:szCs w:val="16"/>
              </w:rPr>
            </w:pPr>
            <w:r w:rsidRPr="00680E3A">
              <w:rPr>
                <w:sz w:val="16"/>
                <w:szCs w:val="16"/>
                <w:lang w:eastAsia="zh-CN"/>
              </w:rPr>
              <w:t>Clean up TS references</w:t>
            </w:r>
          </w:p>
        </w:tc>
        <w:tc>
          <w:tcPr>
            <w:tcW w:w="1240" w:type="dxa"/>
            <w:shd w:val="solid" w:color="FFFFFF" w:fill="auto"/>
          </w:tcPr>
          <w:p w14:paraId="2D0C93C7" w14:textId="6DF7966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A2C3939" w14:textId="77777777" w:rsidTr="005A569F">
        <w:tc>
          <w:tcPr>
            <w:tcW w:w="740" w:type="dxa"/>
            <w:shd w:val="solid" w:color="FFFFFF" w:fill="auto"/>
          </w:tcPr>
          <w:p w14:paraId="209E1243" w14:textId="4ED5840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AE7441">
            <w:pPr>
              <w:pStyle w:val="TAC"/>
              <w:keepNext w:val="0"/>
              <w:keepLines w:val="0"/>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AE7441">
            <w:pPr>
              <w:pStyle w:val="TAL"/>
              <w:keepNext w:val="0"/>
              <w:keepLines w:val="0"/>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AE7441">
            <w:pPr>
              <w:pStyle w:val="TAR"/>
              <w:keepNext w:val="0"/>
              <w:keepLines w:val="0"/>
              <w:rPr>
                <w:sz w:val="16"/>
                <w:szCs w:val="16"/>
              </w:rPr>
            </w:pPr>
          </w:p>
        </w:tc>
        <w:tc>
          <w:tcPr>
            <w:tcW w:w="408" w:type="dxa"/>
            <w:shd w:val="solid" w:color="FFFFFF" w:fill="auto"/>
            <w:vAlign w:val="center"/>
          </w:tcPr>
          <w:p w14:paraId="765A08E8" w14:textId="6DBBA25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714B3E6" w14:textId="549FD8B7" w:rsidR="00812434" w:rsidRPr="00481D2D" w:rsidRDefault="00812434" w:rsidP="00AE7441">
            <w:pPr>
              <w:pStyle w:val="TAL"/>
              <w:keepNext w:val="0"/>
              <w:keepLines w:val="0"/>
              <w:rPr>
                <w:sz w:val="16"/>
                <w:szCs w:val="16"/>
              </w:rPr>
            </w:pPr>
            <w:r w:rsidRPr="00680E3A">
              <w:rPr>
                <w:sz w:val="16"/>
                <w:szCs w:val="16"/>
                <w:lang w:eastAsia="zh-CN"/>
              </w:rPr>
              <w:t>Alignment of BDT policy re-negotiation</w:t>
            </w:r>
          </w:p>
        </w:tc>
        <w:tc>
          <w:tcPr>
            <w:tcW w:w="1240" w:type="dxa"/>
            <w:shd w:val="solid" w:color="FFFFFF" w:fill="auto"/>
          </w:tcPr>
          <w:p w14:paraId="70467610" w14:textId="0EF1C3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CC93B4D" w14:textId="77777777" w:rsidTr="005A569F">
        <w:tc>
          <w:tcPr>
            <w:tcW w:w="740" w:type="dxa"/>
            <w:shd w:val="solid" w:color="FFFFFF" w:fill="auto"/>
          </w:tcPr>
          <w:p w14:paraId="6D9C31D2" w14:textId="5E03F09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AE7441">
            <w:pPr>
              <w:pStyle w:val="TAC"/>
              <w:keepNext w:val="0"/>
              <w:keepLines w:val="0"/>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AE7441">
            <w:pPr>
              <w:pStyle w:val="TAL"/>
              <w:keepNext w:val="0"/>
              <w:keepLines w:val="0"/>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FCBF3E9" w14:textId="63E69896" w:rsidR="00812434" w:rsidRPr="00481D2D" w:rsidRDefault="00812434" w:rsidP="00AE7441">
            <w:pPr>
              <w:pStyle w:val="TAL"/>
              <w:keepNext w:val="0"/>
              <w:keepLines w:val="0"/>
              <w:rPr>
                <w:sz w:val="16"/>
                <w:szCs w:val="16"/>
              </w:rPr>
            </w:pPr>
            <w:r w:rsidRPr="00680E3A">
              <w:rPr>
                <w:sz w:val="16"/>
                <w:szCs w:val="16"/>
                <w:lang w:eastAsia="zh-CN"/>
              </w:rPr>
              <w:t>Correction to TSN scenarios.</w:t>
            </w:r>
          </w:p>
        </w:tc>
        <w:tc>
          <w:tcPr>
            <w:tcW w:w="1240" w:type="dxa"/>
            <w:shd w:val="solid" w:color="FFFFFF" w:fill="auto"/>
          </w:tcPr>
          <w:p w14:paraId="2E592410" w14:textId="4C8F805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479BEDD" w14:textId="77777777" w:rsidTr="005A569F">
        <w:tc>
          <w:tcPr>
            <w:tcW w:w="740" w:type="dxa"/>
            <w:shd w:val="solid" w:color="FFFFFF" w:fill="auto"/>
          </w:tcPr>
          <w:p w14:paraId="3EF4C95F" w14:textId="50C62147"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AE7441">
            <w:pPr>
              <w:pStyle w:val="TAC"/>
              <w:keepNext w:val="0"/>
              <w:keepLines w:val="0"/>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AE7441">
            <w:pPr>
              <w:pStyle w:val="TAL"/>
              <w:keepNext w:val="0"/>
              <w:keepLines w:val="0"/>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EDE0B18" w14:textId="78D9297A" w:rsidR="00812434" w:rsidRPr="00481D2D" w:rsidRDefault="00812434" w:rsidP="00AE7441">
            <w:pPr>
              <w:pStyle w:val="TAL"/>
              <w:keepNext w:val="0"/>
              <w:keepLines w:val="0"/>
              <w:rPr>
                <w:sz w:val="16"/>
                <w:szCs w:val="16"/>
              </w:rPr>
            </w:pPr>
            <w:r w:rsidRPr="00680E3A">
              <w:rPr>
                <w:sz w:val="16"/>
                <w:szCs w:val="16"/>
                <w:lang w:eastAsia="zh-CN"/>
              </w:rPr>
              <w:t>Removal of resource URI from Notify service operations</w:t>
            </w:r>
          </w:p>
        </w:tc>
        <w:tc>
          <w:tcPr>
            <w:tcW w:w="1240" w:type="dxa"/>
            <w:shd w:val="solid" w:color="FFFFFF" w:fill="auto"/>
          </w:tcPr>
          <w:p w14:paraId="575C8C28" w14:textId="6578D07F"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E9F19EB" w14:textId="77777777" w:rsidTr="005A569F">
        <w:tc>
          <w:tcPr>
            <w:tcW w:w="740" w:type="dxa"/>
            <w:shd w:val="solid" w:color="FFFFFF" w:fill="auto"/>
          </w:tcPr>
          <w:p w14:paraId="1D9BE015" w14:textId="409ADE5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AE7441">
            <w:pPr>
              <w:pStyle w:val="TAL"/>
              <w:keepNext w:val="0"/>
              <w:keepLines w:val="0"/>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9A7DB70" w14:textId="24EDA62D" w:rsidR="00812434" w:rsidRPr="00481D2D" w:rsidRDefault="00812434" w:rsidP="00AE7441">
            <w:pPr>
              <w:pStyle w:val="TAL"/>
              <w:keepNext w:val="0"/>
              <w:keepLines w:val="0"/>
              <w:rPr>
                <w:sz w:val="16"/>
                <w:szCs w:val="16"/>
              </w:rPr>
            </w:pPr>
            <w:r w:rsidRPr="00680E3A">
              <w:rPr>
                <w:sz w:val="16"/>
                <w:szCs w:val="16"/>
                <w:lang w:eastAsia="zh-CN"/>
              </w:rPr>
              <w:t>Determination of the default QoS flow</w:t>
            </w:r>
          </w:p>
        </w:tc>
        <w:tc>
          <w:tcPr>
            <w:tcW w:w="1240" w:type="dxa"/>
            <w:shd w:val="solid" w:color="FFFFFF" w:fill="auto"/>
          </w:tcPr>
          <w:p w14:paraId="079A1EE0" w14:textId="22ABB65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B32CDB5" w14:textId="77777777" w:rsidTr="005A569F">
        <w:tc>
          <w:tcPr>
            <w:tcW w:w="740" w:type="dxa"/>
            <w:shd w:val="solid" w:color="FFFFFF" w:fill="auto"/>
          </w:tcPr>
          <w:p w14:paraId="78B21C17" w14:textId="29F90025"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AE7441">
            <w:pPr>
              <w:pStyle w:val="TAC"/>
              <w:keepNext w:val="0"/>
              <w:keepLines w:val="0"/>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AE7441">
            <w:pPr>
              <w:pStyle w:val="TAL"/>
              <w:keepNext w:val="0"/>
              <w:keepLines w:val="0"/>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502260A" w14:textId="66BA1B85" w:rsidR="00812434" w:rsidRPr="00481D2D" w:rsidRDefault="00812434" w:rsidP="00AE7441">
            <w:pPr>
              <w:pStyle w:val="TAL"/>
              <w:keepNext w:val="0"/>
              <w:keepLines w:val="0"/>
              <w:rPr>
                <w:sz w:val="16"/>
                <w:szCs w:val="16"/>
              </w:rPr>
            </w:pPr>
            <w:r w:rsidRPr="00680E3A">
              <w:rPr>
                <w:sz w:val="16"/>
                <w:szCs w:val="16"/>
                <w:lang w:eastAsia="zh-CN"/>
              </w:rPr>
              <w:t>Correction to table 7.4.1</w:t>
            </w:r>
          </w:p>
        </w:tc>
        <w:tc>
          <w:tcPr>
            <w:tcW w:w="1240" w:type="dxa"/>
            <w:shd w:val="solid" w:color="FFFFFF" w:fill="auto"/>
          </w:tcPr>
          <w:p w14:paraId="2E7A0C33" w14:textId="0A37A2FD"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20AC862" w14:textId="77777777" w:rsidTr="005A569F">
        <w:tc>
          <w:tcPr>
            <w:tcW w:w="740" w:type="dxa"/>
            <w:shd w:val="solid" w:color="FFFFFF" w:fill="auto"/>
          </w:tcPr>
          <w:p w14:paraId="070A4FAE" w14:textId="73AADE7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AE7441">
            <w:pPr>
              <w:pStyle w:val="TAL"/>
              <w:keepNext w:val="0"/>
              <w:keepLines w:val="0"/>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F59E153" w14:textId="32F8486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625F11C" w14:textId="1A556B1F" w:rsidR="00812434" w:rsidRPr="00481D2D" w:rsidRDefault="00812434" w:rsidP="00AE7441">
            <w:pPr>
              <w:pStyle w:val="TAL"/>
              <w:keepNext w:val="0"/>
              <w:keepLines w:val="0"/>
              <w:rPr>
                <w:sz w:val="16"/>
                <w:szCs w:val="16"/>
              </w:rPr>
            </w:pPr>
            <w:r w:rsidRPr="00680E3A">
              <w:rPr>
                <w:sz w:val="16"/>
                <w:szCs w:val="16"/>
                <w:lang w:eastAsia="zh-CN"/>
              </w:rPr>
              <w:t>Correction to Notification URI</w:t>
            </w:r>
          </w:p>
        </w:tc>
        <w:tc>
          <w:tcPr>
            <w:tcW w:w="1240" w:type="dxa"/>
            <w:shd w:val="solid" w:color="FFFFFF" w:fill="auto"/>
          </w:tcPr>
          <w:p w14:paraId="289FB5B6" w14:textId="196D331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0A8A85E" w14:textId="77777777" w:rsidTr="005A569F">
        <w:tc>
          <w:tcPr>
            <w:tcW w:w="740" w:type="dxa"/>
            <w:shd w:val="solid" w:color="FFFFFF" w:fill="auto"/>
          </w:tcPr>
          <w:p w14:paraId="42B61318" w14:textId="105B1FA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AE7441">
            <w:pPr>
              <w:pStyle w:val="TAC"/>
              <w:keepNext w:val="0"/>
              <w:keepLines w:val="0"/>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AE7441">
            <w:pPr>
              <w:pStyle w:val="TAL"/>
              <w:keepNext w:val="0"/>
              <w:keepLines w:val="0"/>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AAADBA" w14:textId="41FCEF88" w:rsidR="00812434" w:rsidRPr="00481D2D" w:rsidRDefault="00812434" w:rsidP="00AE7441">
            <w:pPr>
              <w:pStyle w:val="TAL"/>
              <w:keepNext w:val="0"/>
              <w:keepLines w:val="0"/>
              <w:rPr>
                <w:sz w:val="16"/>
                <w:szCs w:val="16"/>
              </w:rPr>
            </w:pPr>
            <w:r w:rsidRPr="00680E3A">
              <w:rPr>
                <w:sz w:val="16"/>
                <w:szCs w:val="16"/>
                <w:lang w:eastAsia="zh-CN"/>
              </w:rPr>
              <w:t>Correction to Network data analytics Unsubscribe procedure</w:t>
            </w:r>
          </w:p>
        </w:tc>
        <w:tc>
          <w:tcPr>
            <w:tcW w:w="1240" w:type="dxa"/>
            <w:shd w:val="solid" w:color="FFFFFF" w:fill="auto"/>
          </w:tcPr>
          <w:p w14:paraId="1DD788D2" w14:textId="413D60D6"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70998EE" w14:textId="77777777" w:rsidTr="005A569F">
        <w:tc>
          <w:tcPr>
            <w:tcW w:w="740" w:type="dxa"/>
            <w:shd w:val="solid" w:color="FFFFFF" w:fill="auto"/>
          </w:tcPr>
          <w:p w14:paraId="11501450" w14:textId="4D9DADDA"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AE7441">
            <w:pPr>
              <w:pStyle w:val="TAC"/>
              <w:keepNext w:val="0"/>
              <w:keepLines w:val="0"/>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AE7441">
            <w:pPr>
              <w:pStyle w:val="TAL"/>
              <w:keepNext w:val="0"/>
              <w:keepLines w:val="0"/>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AE7441">
            <w:pPr>
              <w:pStyle w:val="TAR"/>
              <w:keepNext w:val="0"/>
              <w:keepLines w:val="0"/>
              <w:rPr>
                <w:sz w:val="16"/>
                <w:szCs w:val="16"/>
              </w:rPr>
            </w:pPr>
          </w:p>
        </w:tc>
        <w:tc>
          <w:tcPr>
            <w:tcW w:w="408" w:type="dxa"/>
            <w:shd w:val="solid" w:color="FFFFFF" w:fill="auto"/>
            <w:vAlign w:val="center"/>
          </w:tcPr>
          <w:p w14:paraId="5717F83B" w14:textId="30570A7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9ACD51" w14:textId="1B97FB2A" w:rsidR="00812434" w:rsidRPr="00481D2D" w:rsidRDefault="00812434" w:rsidP="00AE7441">
            <w:pPr>
              <w:pStyle w:val="TAL"/>
              <w:keepNext w:val="0"/>
              <w:keepLines w:val="0"/>
              <w:rPr>
                <w:sz w:val="16"/>
                <w:szCs w:val="16"/>
              </w:rPr>
            </w:pPr>
            <w:r w:rsidRPr="00680E3A">
              <w:rPr>
                <w:sz w:val="16"/>
                <w:szCs w:val="16"/>
                <w:lang w:eastAsia="zh-CN"/>
              </w:rPr>
              <w:t>PFD change subscription modification procedure</w:t>
            </w:r>
          </w:p>
        </w:tc>
        <w:tc>
          <w:tcPr>
            <w:tcW w:w="1240" w:type="dxa"/>
            <w:shd w:val="solid" w:color="FFFFFF" w:fill="auto"/>
          </w:tcPr>
          <w:p w14:paraId="46C38D1E" w14:textId="683522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49E6399" w14:textId="77777777" w:rsidTr="005A569F">
        <w:tc>
          <w:tcPr>
            <w:tcW w:w="740" w:type="dxa"/>
            <w:shd w:val="solid" w:color="FFFFFF" w:fill="auto"/>
          </w:tcPr>
          <w:p w14:paraId="263CC4EB" w14:textId="199270EC"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AE7441">
            <w:pPr>
              <w:pStyle w:val="TAC"/>
              <w:keepNext w:val="0"/>
              <w:keepLines w:val="0"/>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AE7441">
            <w:pPr>
              <w:pStyle w:val="TAL"/>
              <w:keepNext w:val="0"/>
              <w:keepLines w:val="0"/>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B134D87" w14:textId="06AABB97" w:rsidR="00812434" w:rsidRPr="00481D2D" w:rsidRDefault="00812434" w:rsidP="00AE7441">
            <w:pPr>
              <w:pStyle w:val="TAL"/>
              <w:keepNext w:val="0"/>
              <w:keepLines w:val="0"/>
              <w:rPr>
                <w:sz w:val="16"/>
                <w:szCs w:val="16"/>
              </w:rPr>
            </w:pPr>
            <w:r w:rsidRPr="00680E3A">
              <w:rPr>
                <w:sz w:val="16"/>
                <w:szCs w:val="16"/>
                <w:lang w:eastAsia="zh-CN"/>
              </w:rPr>
              <w:t>Correction to SamePcf Feature</w:t>
            </w:r>
          </w:p>
        </w:tc>
        <w:tc>
          <w:tcPr>
            <w:tcW w:w="1240" w:type="dxa"/>
            <w:shd w:val="solid" w:color="FFFFFF" w:fill="auto"/>
          </w:tcPr>
          <w:p w14:paraId="6E9210E0" w14:textId="017A7174"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A11320F" w14:textId="77777777" w:rsidTr="005A569F">
        <w:tc>
          <w:tcPr>
            <w:tcW w:w="740" w:type="dxa"/>
            <w:shd w:val="solid" w:color="FFFFFF" w:fill="auto"/>
          </w:tcPr>
          <w:p w14:paraId="7B5FD918" w14:textId="4902219B"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AE7441">
            <w:pPr>
              <w:pStyle w:val="TAC"/>
              <w:keepNext w:val="0"/>
              <w:keepLines w:val="0"/>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AE7441">
            <w:pPr>
              <w:pStyle w:val="TAL"/>
              <w:keepNext w:val="0"/>
              <w:keepLines w:val="0"/>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56F85D6" w14:textId="242CA55D" w:rsidR="00812434" w:rsidRPr="00481D2D" w:rsidRDefault="00812434" w:rsidP="00AE7441">
            <w:pPr>
              <w:pStyle w:val="TAL"/>
              <w:keepNext w:val="0"/>
              <w:keepLines w:val="0"/>
              <w:rPr>
                <w:sz w:val="16"/>
                <w:szCs w:val="16"/>
              </w:rPr>
            </w:pPr>
            <w:r w:rsidRPr="00680E3A">
              <w:rPr>
                <w:sz w:val="16"/>
                <w:szCs w:val="16"/>
                <w:lang w:eastAsia="zh-CN"/>
              </w:rPr>
              <w:t>PCF control of MPS for DTS</w:t>
            </w:r>
          </w:p>
        </w:tc>
        <w:tc>
          <w:tcPr>
            <w:tcW w:w="1240" w:type="dxa"/>
            <w:shd w:val="solid" w:color="FFFFFF" w:fill="auto"/>
          </w:tcPr>
          <w:p w14:paraId="326E3C6F" w14:textId="61756D4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5FB93124" w14:textId="77777777" w:rsidTr="005A569F">
        <w:tc>
          <w:tcPr>
            <w:tcW w:w="740" w:type="dxa"/>
            <w:shd w:val="solid" w:color="FFFFFF" w:fill="auto"/>
          </w:tcPr>
          <w:p w14:paraId="10BA4B16" w14:textId="5E86E64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AE7441">
            <w:pPr>
              <w:pStyle w:val="TAC"/>
              <w:keepNext w:val="0"/>
              <w:keepLines w:val="0"/>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AE7441">
            <w:pPr>
              <w:pStyle w:val="TAL"/>
              <w:keepNext w:val="0"/>
              <w:keepLines w:val="0"/>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92AA69" w14:textId="45EA761E" w:rsidR="00812434" w:rsidRPr="00481D2D" w:rsidRDefault="00812434" w:rsidP="00AE7441">
            <w:pPr>
              <w:pStyle w:val="TAL"/>
              <w:keepNext w:val="0"/>
              <w:keepLines w:val="0"/>
              <w:rPr>
                <w:sz w:val="16"/>
                <w:szCs w:val="16"/>
              </w:rPr>
            </w:pPr>
            <w:r w:rsidRPr="00680E3A">
              <w:rPr>
                <w:sz w:val="16"/>
                <w:szCs w:val="16"/>
                <w:lang w:eastAsia="zh-CN"/>
              </w:rPr>
              <w:t>5G ProSe related updates to PCC procedures</w:t>
            </w:r>
          </w:p>
        </w:tc>
        <w:tc>
          <w:tcPr>
            <w:tcW w:w="1240" w:type="dxa"/>
            <w:shd w:val="solid" w:color="FFFFFF" w:fill="auto"/>
          </w:tcPr>
          <w:p w14:paraId="1FA0325F" w14:textId="0B72E59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0BDB0C1E" w14:textId="77777777" w:rsidTr="005A569F">
        <w:tc>
          <w:tcPr>
            <w:tcW w:w="740" w:type="dxa"/>
            <w:shd w:val="solid" w:color="FFFFFF" w:fill="auto"/>
          </w:tcPr>
          <w:p w14:paraId="5E9F089E" w14:textId="420F203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AE7441">
            <w:pPr>
              <w:pStyle w:val="TAC"/>
              <w:keepNext w:val="0"/>
              <w:keepLines w:val="0"/>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AE7441">
            <w:pPr>
              <w:pStyle w:val="TAL"/>
              <w:keepNext w:val="0"/>
              <w:keepLines w:val="0"/>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0901B65" w14:textId="5D23EEC6" w:rsidR="00812434" w:rsidRPr="00481D2D" w:rsidRDefault="00812434" w:rsidP="00AE7441">
            <w:pPr>
              <w:pStyle w:val="TAL"/>
              <w:keepNext w:val="0"/>
              <w:keepLines w:val="0"/>
              <w:rPr>
                <w:sz w:val="16"/>
                <w:szCs w:val="16"/>
              </w:rPr>
            </w:pPr>
            <w:r w:rsidRPr="00680E3A">
              <w:rPr>
                <w:sz w:val="16"/>
                <w:szCs w:val="16"/>
                <w:lang w:eastAsia="zh-CN"/>
              </w:rPr>
              <w:t>QoS flow binding for QoS monitoring</w:t>
            </w:r>
          </w:p>
        </w:tc>
        <w:tc>
          <w:tcPr>
            <w:tcW w:w="1240" w:type="dxa"/>
            <w:shd w:val="solid" w:color="FFFFFF" w:fill="auto"/>
          </w:tcPr>
          <w:p w14:paraId="6377F411" w14:textId="055A4E51"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1156D060" w14:textId="77777777" w:rsidTr="005A569F">
        <w:tc>
          <w:tcPr>
            <w:tcW w:w="740" w:type="dxa"/>
            <w:shd w:val="solid" w:color="FFFFFF" w:fill="auto"/>
          </w:tcPr>
          <w:p w14:paraId="6D6C8980" w14:textId="352003F6"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AE7441">
            <w:pPr>
              <w:pStyle w:val="TAC"/>
              <w:keepNext w:val="0"/>
              <w:keepLines w:val="0"/>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AE7441">
            <w:pPr>
              <w:pStyle w:val="TAL"/>
              <w:keepNext w:val="0"/>
              <w:keepLines w:val="0"/>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E9B70B" w14:textId="14C2664D" w:rsidR="00812434" w:rsidRPr="00481D2D" w:rsidRDefault="00812434" w:rsidP="00AE7441">
            <w:pPr>
              <w:pStyle w:val="TAL"/>
              <w:keepNext w:val="0"/>
              <w:keepLines w:val="0"/>
              <w:rPr>
                <w:sz w:val="16"/>
                <w:szCs w:val="16"/>
              </w:rPr>
            </w:pPr>
            <w:r w:rsidRPr="00680E3A">
              <w:rPr>
                <w:sz w:val="16"/>
                <w:szCs w:val="16"/>
                <w:lang w:eastAsia="zh-CN"/>
              </w:rPr>
              <w:t>Selecting the same PCF for AMF and SMF</w:t>
            </w:r>
          </w:p>
        </w:tc>
        <w:tc>
          <w:tcPr>
            <w:tcW w:w="1240" w:type="dxa"/>
            <w:shd w:val="solid" w:color="FFFFFF" w:fill="auto"/>
          </w:tcPr>
          <w:p w14:paraId="271FFDC2" w14:textId="784EE7E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5BCDDDA" w14:textId="77777777" w:rsidTr="005A569F">
        <w:tc>
          <w:tcPr>
            <w:tcW w:w="740" w:type="dxa"/>
            <w:shd w:val="solid" w:color="FFFFFF" w:fill="auto"/>
          </w:tcPr>
          <w:p w14:paraId="4A849EA2" w14:textId="349F8F7C"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AE7441">
            <w:pPr>
              <w:pStyle w:val="TAC"/>
              <w:keepNext w:val="0"/>
              <w:keepLines w:val="0"/>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AE7441">
            <w:pPr>
              <w:pStyle w:val="TAL"/>
              <w:keepNext w:val="0"/>
              <w:keepLines w:val="0"/>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9591720" w14:textId="5DD8A8B1" w:rsidR="00812434" w:rsidRPr="00481D2D" w:rsidRDefault="00812434" w:rsidP="00AE7441">
            <w:pPr>
              <w:pStyle w:val="TAL"/>
              <w:keepNext w:val="0"/>
              <w:keepLines w:val="0"/>
              <w:rPr>
                <w:sz w:val="16"/>
                <w:szCs w:val="16"/>
              </w:rPr>
            </w:pPr>
            <w:r w:rsidRPr="00680E3A">
              <w:rPr>
                <w:sz w:val="16"/>
                <w:szCs w:val="16"/>
                <w:lang w:eastAsia="zh-CN"/>
              </w:rPr>
              <w:t>Clean up of Network Data Analytics procedures</w:t>
            </w:r>
          </w:p>
        </w:tc>
        <w:tc>
          <w:tcPr>
            <w:tcW w:w="1240" w:type="dxa"/>
            <w:shd w:val="solid" w:color="FFFFFF" w:fill="auto"/>
          </w:tcPr>
          <w:p w14:paraId="49D905B5" w14:textId="4B3A04F5"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5A812C" w14:textId="77777777" w:rsidTr="005A569F">
        <w:tc>
          <w:tcPr>
            <w:tcW w:w="740" w:type="dxa"/>
            <w:shd w:val="solid" w:color="FFFFFF" w:fill="auto"/>
          </w:tcPr>
          <w:p w14:paraId="5997B9A7" w14:textId="39E45A92"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AE7441">
            <w:pPr>
              <w:pStyle w:val="TAC"/>
              <w:keepNext w:val="0"/>
              <w:keepLines w:val="0"/>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AE7441">
            <w:pPr>
              <w:pStyle w:val="TAL"/>
              <w:keepNext w:val="0"/>
              <w:keepLines w:val="0"/>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3B12D0F" w14:textId="2FEAC95E" w:rsidR="00812434" w:rsidRPr="00481D2D" w:rsidRDefault="00812434" w:rsidP="00AE7441">
            <w:pPr>
              <w:pStyle w:val="TAL"/>
              <w:keepNext w:val="0"/>
              <w:keepLines w:val="0"/>
              <w:rPr>
                <w:sz w:val="16"/>
                <w:szCs w:val="16"/>
              </w:rPr>
            </w:pPr>
            <w:r w:rsidRPr="00680E3A">
              <w:rPr>
                <w:sz w:val="16"/>
                <w:szCs w:val="16"/>
                <w:lang w:eastAsia="zh-CN"/>
              </w:rPr>
              <w:t>Support Time Sensitive Communication other than TSN</w:t>
            </w:r>
          </w:p>
        </w:tc>
        <w:tc>
          <w:tcPr>
            <w:tcW w:w="1240" w:type="dxa"/>
            <w:shd w:val="solid" w:color="FFFFFF" w:fill="auto"/>
          </w:tcPr>
          <w:p w14:paraId="2F1A69D3" w14:textId="5B97D49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3D3E1F7F" w14:textId="77777777" w:rsidTr="005A569F">
        <w:tc>
          <w:tcPr>
            <w:tcW w:w="740" w:type="dxa"/>
            <w:shd w:val="solid" w:color="FFFFFF" w:fill="auto"/>
          </w:tcPr>
          <w:p w14:paraId="621A2D54" w14:textId="000D396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AE7441">
            <w:pPr>
              <w:pStyle w:val="TAC"/>
              <w:keepNext w:val="0"/>
              <w:keepLines w:val="0"/>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AE7441">
            <w:pPr>
              <w:pStyle w:val="TAL"/>
              <w:keepNext w:val="0"/>
              <w:keepLines w:val="0"/>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ED3A5CF" w14:textId="03191112" w:rsidR="00812434" w:rsidRPr="00481D2D" w:rsidRDefault="00812434" w:rsidP="00AE7441">
            <w:pPr>
              <w:pStyle w:val="TAL"/>
              <w:keepNext w:val="0"/>
              <w:keepLines w:val="0"/>
              <w:rPr>
                <w:sz w:val="16"/>
                <w:szCs w:val="16"/>
              </w:rPr>
            </w:pPr>
            <w:r w:rsidRPr="00680E3A">
              <w:rPr>
                <w:sz w:val="16"/>
                <w:szCs w:val="16"/>
                <w:lang w:eastAsia="zh-CN"/>
              </w:rPr>
              <w:t>Support of Network Exposure to EAS via Local NEF</w:t>
            </w:r>
          </w:p>
        </w:tc>
        <w:tc>
          <w:tcPr>
            <w:tcW w:w="1240" w:type="dxa"/>
            <w:shd w:val="solid" w:color="FFFFFF" w:fill="auto"/>
          </w:tcPr>
          <w:p w14:paraId="288CD117" w14:textId="571EDC79"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89CFB05" w14:textId="77777777" w:rsidTr="005A569F">
        <w:tc>
          <w:tcPr>
            <w:tcW w:w="740" w:type="dxa"/>
            <w:shd w:val="solid" w:color="FFFFFF" w:fill="auto"/>
          </w:tcPr>
          <w:p w14:paraId="134B1133" w14:textId="6363829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AE7441">
            <w:pPr>
              <w:pStyle w:val="TAC"/>
              <w:keepNext w:val="0"/>
              <w:keepLines w:val="0"/>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AE7441">
            <w:pPr>
              <w:pStyle w:val="TAL"/>
              <w:keepNext w:val="0"/>
              <w:keepLines w:val="0"/>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CB09BE3" w14:textId="50D47208" w:rsidR="00812434" w:rsidRPr="00481D2D" w:rsidRDefault="00812434" w:rsidP="00AE7441">
            <w:pPr>
              <w:pStyle w:val="TAL"/>
              <w:keepNext w:val="0"/>
              <w:keepLines w:val="0"/>
              <w:rPr>
                <w:sz w:val="16"/>
                <w:szCs w:val="16"/>
              </w:rPr>
            </w:pPr>
            <w:r w:rsidRPr="00680E3A">
              <w:rPr>
                <w:sz w:val="16"/>
                <w:szCs w:val="16"/>
                <w:lang w:eastAsia="zh-CN"/>
              </w:rPr>
              <w:t>Correction of missing interaction for updating UDR data based on usage report</w:t>
            </w:r>
          </w:p>
        </w:tc>
        <w:tc>
          <w:tcPr>
            <w:tcW w:w="1240" w:type="dxa"/>
            <w:shd w:val="solid" w:color="FFFFFF" w:fill="auto"/>
          </w:tcPr>
          <w:p w14:paraId="3E590837" w14:textId="65DA62D4"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5A49386" w14:textId="77777777" w:rsidTr="005A569F">
        <w:tc>
          <w:tcPr>
            <w:tcW w:w="740" w:type="dxa"/>
            <w:shd w:val="solid" w:color="FFFFFF" w:fill="auto"/>
          </w:tcPr>
          <w:p w14:paraId="3956F53D" w14:textId="6C17F623"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AE7441">
            <w:pPr>
              <w:pStyle w:val="TAC"/>
              <w:keepNext w:val="0"/>
              <w:keepLines w:val="0"/>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AE7441">
            <w:pPr>
              <w:pStyle w:val="TAL"/>
              <w:keepNext w:val="0"/>
              <w:keepLines w:val="0"/>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9A44272" w14:textId="70BE448F" w:rsidR="00812434" w:rsidRPr="00481D2D" w:rsidRDefault="00812434" w:rsidP="00AE7441">
            <w:pPr>
              <w:pStyle w:val="TAL"/>
              <w:keepNext w:val="0"/>
              <w:keepLines w:val="0"/>
              <w:rPr>
                <w:sz w:val="16"/>
                <w:szCs w:val="16"/>
              </w:rPr>
            </w:pPr>
            <w:r w:rsidRPr="00680E3A">
              <w:rPr>
                <w:sz w:val="16"/>
                <w:szCs w:val="16"/>
                <w:lang w:eastAsia="zh-CN"/>
              </w:rPr>
              <w:t>Updates of PCC procedures related to AF influence on URSP</w:t>
            </w:r>
          </w:p>
        </w:tc>
        <w:tc>
          <w:tcPr>
            <w:tcW w:w="1240" w:type="dxa"/>
            <w:shd w:val="solid" w:color="FFFFFF" w:fill="auto"/>
          </w:tcPr>
          <w:p w14:paraId="7D95C49C" w14:textId="4C1E4850"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783837" w14:textId="77777777" w:rsidTr="005A569F">
        <w:tc>
          <w:tcPr>
            <w:tcW w:w="740" w:type="dxa"/>
            <w:shd w:val="solid" w:color="FFFFFF" w:fill="auto"/>
          </w:tcPr>
          <w:p w14:paraId="45BC6973" w14:textId="78E2215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AE7441">
            <w:pPr>
              <w:pStyle w:val="TAC"/>
              <w:keepNext w:val="0"/>
              <w:keepLines w:val="0"/>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AE7441">
            <w:pPr>
              <w:pStyle w:val="TAL"/>
              <w:keepNext w:val="0"/>
              <w:keepLines w:val="0"/>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6C25E3B" w14:textId="74F850FE" w:rsidR="00812434" w:rsidRPr="00481D2D" w:rsidRDefault="00812434" w:rsidP="00AE7441">
            <w:pPr>
              <w:pStyle w:val="TAL"/>
              <w:keepNext w:val="0"/>
              <w:keepLines w:val="0"/>
              <w:rPr>
                <w:sz w:val="16"/>
                <w:szCs w:val="16"/>
              </w:rPr>
            </w:pPr>
            <w:r w:rsidRPr="00680E3A">
              <w:rPr>
                <w:sz w:val="16"/>
                <w:szCs w:val="16"/>
                <w:lang w:eastAsia="zh-CN"/>
              </w:rPr>
              <w:t>29.513 MPS for DTS note fix</w:t>
            </w:r>
          </w:p>
        </w:tc>
        <w:tc>
          <w:tcPr>
            <w:tcW w:w="1240" w:type="dxa"/>
            <w:shd w:val="solid" w:color="FFFFFF" w:fill="auto"/>
          </w:tcPr>
          <w:p w14:paraId="39A5AA04" w14:textId="6949AE8E"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3D04BD3" w14:textId="77777777" w:rsidTr="005A569F">
        <w:tc>
          <w:tcPr>
            <w:tcW w:w="740" w:type="dxa"/>
            <w:shd w:val="solid" w:color="FFFFFF" w:fill="auto"/>
          </w:tcPr>
          <w:p w14:paraId="56116AE0" w14:textId="6A203D9D"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AE7441">
            <w:pPr>
              <w:pStyle w:val="TAL"/>
              <w:keepNext w:val="0"/>
              <w:keepLines w:val="0"/>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66E59C2" w14:textId="175034B3" w:rsidR="00812434" w:rsidRPr="00481D2D" w:rsidRDefault="00812434" w:rsidP="00AE7441">
            <w:pPr>
              <w:pStyle w:val="TAL"/>
              <w:keepNext w:val="0"/>
              <w:keepLines w:val="0"/>
              <w:rPr>
                <w:sz w:val="16"/>
                <w:szCs w:val="16"/>
              </w:rPr>
            </w:pPr>
            <w:r w:rsidRPr="00680E3A">
              <w:rPr>
                <w:sz w:val="16"/>
                <w:szCs w:val="16"/>
                <w:lang w:eastAsia="zh-CN"/>
              </w:rPr>
              <w:t>AM Influence procedure for DCAMP</w:t>
            </w:r>
          </w:p>
        </w:tc>
        <w:tc>
          <w:tcPr>
            <w:tcW w:w="1240" w:type="dxa"/>
            <w:shd w:val="solid" w:color="FFFFFF" w:fill="auto"/>
          </w:tcPr>
          <w:p w14:paraId="02766A15" w14:textId="2701A56F"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43014745" w14:textId="77777777" w:rsidTr="005A569F">
        <w:tc>
          <w:tcPr>
            <w:tcW w:w="740" w:type="dxa"/>
            <w:shd w:val="solid" w:color="FFFFFF" w:fill="auto"/>
          </w:tcPr>
          <w:p w14:paraId="38F986DE" w14:textId="43EE5CBA"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AE7441">
            <w:pPr>
              <w:pStyle w:val="TAL"/>
              <w:keepNext w:val="0"/>
              <w:keepLines w:val="0"/>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8C96B96" w14:textId="739BA38A" w:rsidR="00812434" w:rsidRPr="00481D2D" w:rsidRDefault="00812434" w:rsidP="00AE7441">
            <w:pPr>
              <w:pStyle w:val="TAL"/>
              <w:keepNext w:val="0"/>
              <w:keepLines w:val="0"/>
              <w:rPr>
                <w:sz w:val="16"/>
                <w:szCs w:val="16"/>
              </w:rPr>
            </w:pPr>
            <w:r w:rsidRPr="00680E3A">
              <w:rPr>
                <w:sz w:val="16"/>
                <w:szCs w:val="16"/>
                <w:lang w:eastAsia="zh-CN"/>
              </w:rPr>
              <w:t>AM Policy Authorization procedure for DCAMP</w:t>
            </w:r>
          </w:p>
        </w:tc>
        <w:tc>
          <w:tcPr>
            <w:tcW w:w="1240" w:type="dxa"/>
            <w:shd w:val="solid" w:color="FFFFFF" w:fill="auto"/>
          </w:tcPr>
          <w:p w14:paraId="52312911" w14:textId="3E7A942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98865DD" w14:textId="77777777" w:rsidTr="005A569F">
        <w:tc>
          <w:tcPr>
            <w:tcW w:w="740" w:type="dxa"/>
            <w:shd w:val="solid" w:color="FFFFFF" w:fill="auto"/>
          </w:tcPr>
          <w:p w14:paraId="2317F098" w14:textId="3C9E93F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AE7441">
            <w:pPr>
              <w:pStyle w:val="TAL"/>
              <w:keepNext w:val="0"/>
              <w:keepLines w:val="0"/>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C21CA94" w14:textId="1270CEB6" w:rsidR="00812434" w:rsidRPr="00481D2D" w:rsidRDefault="00812434" w:rsidP="00AE7441">
            <w:pPr>
              <w:pStyle w:val="TAL"/>
              <w:keepNext w:val="0"/>
              <w:keepLines w:val="0"/>
              <w:rPr>
                <w:sz w:val="16"/>
                <w:szCs w:val="16"/>
              </w:rPr>
            </w:pPr>
            <w:r w:rsidRPr="00680E3A">
              <w:rPr>
                <w:sz w:val="16"/>
                <w:szCs w:val="16"/>
                <w:lang w:eastAsia="zh-CN"/>
              </w:rPr>
              <w:t>AM Policy association procedure updates to support DCAMP</w:t>
            </w:r>
          </w:p>
        </w:tc>
        <w:tc>
          <w:tcPr>
            <w:tcW w:w="1240" w:type="dxa"/>
            <w:shd w:val="solid" w:color="FFFFFF" w:fill="auto"/>
          </w:tcPr>
          <w:p w14:paraId="7765700C" w14:textId="5F0FABD1"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214E76B9" w14:textId="77777777" w:rsidTr="005A569F">
        <w:tc>
          <w:tcPr>
            <w:tcW w:w="740" w:type="dxa"/>
            <w:shd w:val="solid" w:color="FFFFFF" w:fill="auto"/>
          </w:tcPr>
          <w:p w14:paraId="50B8792B" w14:textId="5423BBD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AE7441">
            <w:pPr>
              <w:pStyle w:val="TAL"/>
              <w:keepNext w:val="0"/>
              <w:keepLines w:val="0"/>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10529AB" w14:textId="79FB5577"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7E1C5DFC" w14:textId="490E062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3D70F7A" w14:textId="77777777" w:rsidTr="005A569F">
        <w:tc>
          <w:tcPr>
            <w:tcW w:w="740" w:type="dxa"/>
            <w:shd w:val="solid" w:color="FFFFFF" w:fill="auto"/>
          </w:tcPr>
          <w:p w14:paraId="5A2D5984" w14:textId="0619C051"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AE7441">
            <w:pPr>
              <w:pStyle w:val="TAC"/>
              <w:keepNext w:val="0"/>
              <w:keepLines w:val="0"/>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AE7441">
            <w:pPr>
              <w:pStyle w:val="TAL"/>
              <w:keepNext w:val="0"/>
              <w:keepLines w:val="0"/>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B9CEE22" w14:textId="4B7CACC8"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0E6856D0" w14:textId="791AEB6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3DEBE083" w14:textId="77777777" w:rsidTr="005A569F">
        <w:tc>
          <w:tcPr>
            <w:tcW w:w="740" w:type="dxa"/>
            <w:shd w:val="solid" w:color="FFFFFF" w:fill="auto"/>
          </w:tcPr>
          <w:p w14:paraId="7C7991B6" w14:textId="7F42A30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ED7DD84" w14:textId="5AB03170"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AE7441">
            <w:pPr>
              <w:pStyle w:val="TAL"/>
              <w:keepNext w:val="0"/>
              <w:keepLines w:val="0"/>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766225" w14:textId="0C84EA92" w:rsidR="00812434" w:rsidRPr="00481D2D" w:rsidRDefault="00812434" w:rsidP="00AE7441">
            <w:pPr>
              <w:pStyle w:val="TAL"/>
              <w:keepNext w:val="0"/>
              <w:keepLines w:val="0"/>
              <w:rPr>
                <w:sz w:val="16"/>
                <w:szCs w:val="16"/>
              </w:rPr>
            </w:pPr>
            <w:r w:rsidRPr="00680E3A">
              <w:rPr>
                <w:sz w:val="16"/>
                <w:szCs w:val="16"/>
                <w:lang w:eastAsia="zh-CN"/>
              </w:rPr>
              <w:t>BSF enhancement on PCF Discovery and Selection for DCAMP</w:t>
            </w:r>
          </w:p>
        </w:tc>
        <w:tc>
          <w:tcPr>
            <w:tcW w:w="1240" w:type="dxa"/>
            <w:shd w:val="solid" w:color="FFFFFF" w:fill="auto"/>
          </w:tcPr>
          <w:p w14:paraId="3D9FFE4F" w14:textId="24C8CBFD"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DFF3C2D" w14:textId="77777777" w:rsidTr="005A569F">
        <w:tc>
          <w:tcPr>
            <w:tcW w:w="740" w:type="dxa"/>
            <w:shd w:val="solid" w:color="FFFFFF" w:fill="auto"/>
          </w:tcPr>
          <w:p w14:paraId="1D10C3D4" w14:textId="162A7E6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AE7441">
            <w:pPr>
              <w:pStyle w:val="TAC"/>
              <w:keepNext w:val="0"/>
              <w:keepLines w:val="0"/>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AE7441">
            <w:pPr>
              <w:pStyle w:val="TAL"/>
              <w:keepNext w:val="0"/>
              <w:keepLines w:val="0"/>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A5F6568" w14:textId="39B14E30" w:rsidR="00812434" w:rsidRPr="00481D2D" w:rsidRDefault="00812434" w:rsidP="00AE7441">
            <w:pPr>
              <w:pStyle w:val="TAL"/>
              <w:keepNext w:val="0"/>
              <w:keepLines w:val="0"/>
              <w:rPr>
                <w:sz w:val="16"/>
                <w:szCs w:val="16"/>
              </w:rPr>
            </w:pPr>
            <w:r w:rsidRPr="00680E3A">
              <w:rPr>
                <w:sz w:val="16"/>
                <w:szCs w:val="16"/>
                <w:lang w:eastAsia="zh-CN"/>
              </w:rPr>
              <w:t>Npcf_AMPolicyControl support of UE-Slice-MBR</w:t>
            </w:r>
          </w:p>
        </w:tc>
        <w:tc>
          <w:tcPr>
            <w:tcW w:w="1240" w:type="dxa"/>
            <w:shd w:val="solid" w:color="FFFFFF" w:fill="auto"/>
          </w:tcPr>
          <w:p w14:paraId="68C23885" w14:textId="50C7C736"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A6A07D4" w14:textId="77777777" w:rsidTr="005A569F">
        <w:tc>
          <w:tcPr>
            <w:tcW w:w="740" w:type="dxa"/>
            <w:shd w:val="solid" w:color="FFFFFF" w:fill="auto"/>
          </w:tcPr>
          <w:p w14:paraId="43B47FD6" w14:textId="74F7DBA0"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AE7441">
            <w:pPr>
              <w:pStyle w:val="TAC"/>
              <w:keepNext w:val="0"/>
              <w:keepLines w:val="0"/>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AE7441">
            <w:pPr>
              <w:pStyle w:val="TAL"/>
              <w:keepNext w:val="0"/>
              <w:keepLines w:val="0"/>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6496A56" w14:textId="4F46B047" w:rsidR="00812434" w:rsidRPr="00481D2D" w:rsidRDefault="00812434" w:rsidP="00AE7441">
            <w:pPr>
              <w:pStyle w:val="TAL"/>
              <w:keepNext w:val="0"/>
              <w:keepLines w:val="0"/>
              <w:rPr>
                <w:sz w:val="16"/>
                <w:szCs w:val="16"/>
              </w:rPr>
            </w:pPr>
            <w:r w:rsidRPr="00680E3A">
              <w:rPr>
                <w:sz w:val="16"/>
                <w:szCs w:val="16"/>
                <w:lang w:eastAsia="zh-CN"/>
              </w:rPr>
              <w:t>Correction to abbreviations for TSC</w:t>
            </w:r>
          </w:p>
        </w:tc>
        <w:tc>
          <w:tcPr>
            <w:tcW w:w="1240" w:type="dxa"/>
            <w:shd w:val="solid" w:color="FFFFFF" w:fill="auto"/>
          </w:tcPr>
          <w:p w14:paraId="198124B6" w14:textId="3054F2E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264B771" w14:textId="77777777" w:rsidTr="005A569F">
        <w:tc>
          <w:tcPr>
            <w:tcW w:w="740" w:type="dxa"/>
            <w:shd w:val="solid" w:color="FFFFFF" w:fill="auto"/>
          </w:tcPr>
          <w:p w14:paraId="20BAFBDA" w14:textId="137B2FD3"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AE7441">
            <w:pPr>
              <w:pStyle w:val="TAC"/>
              <w:keepNext w:val="0"/>
              <w:keepLines w:val="0"/>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AE7441">
            <w:pPr>
              <w:pStyle w:val="TAL"/>
              <w:keepNext w:val="0"/>
              <w:keepLines w:val="0"/>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F1E2FCB" w14:textId="35844780" w:rsidR="00812434" w:rsidRPr="00481D2D" w:rsidRDefault="00812434" w:rsidP="00AE7441">
            <w:pPr>
              <w:pStyle w:val="TAL"/>
              <w:keepNext w:val="0"/>
              <w:keepLines w:val="0"/>
              <w:rPr>
                <w:sz w:val="16"/>
                <w:szCs w:val="16"/>
              </w:rPr>
            </w:pPr>
            <w:r w:rsidRPr="00680E3A">
              <w:rPr>
                <w:sz w:val="16"/>
                <w:szCs w:val="16"/>
                <w:lang w:eastAsia="zh-CN"/>
              </w:rPr>
              <w:t>Correction of resource name used in xBDT</w:t>
            </w:r>
          </w:p>
        </w:tc>
        <w:tc>
          <w:tcPr>
            <w:tcW w:w="1240" w:type="dxa"/>
            <w:shd w:val="solid" w:color="FFFFFF" w:fill="auto"/>
          </w:tcPr>
          <w:p w14:paraId="441C7296" w14:textId="5ACF3DD3"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1BB4070" w14:textId="77777777" w:rsidTr="005A569F">
        <w:tc>
          <w:tcPr>
            <w:tcW w:w="740" w:type="dxa"/>
            <w:shd w:val="solid" w:color="FFFFFF" w:fill="auto"/>
          </w:tcPr>
          <w:p w14:paraId="3CDE2073" w14:textId="6316991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AE7441">
            <w:pPr>
              <w:pStyle w:val="TAC"/>
              <w:keepNext w:val="0"/>
              <w:keepLines w:val="0"/>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AE7441">
            <w:pPr>
              <w:pStyle w:val="TAL"/>
              <w:keepNext w:val="0"/>
              <w:keepLines w:val="0"/>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0CDE074" w14:textId="084A1B74" w:rsidR="00812434" w:rsidRPr="00481D2D" w:rsidRDefault="00812434" w:rsidP="00AE7441">
            <w:pPr>
              <w:pStyle w:val="TAL"/>
              <w:keepNext w:val="0"/>
              <w:keepLines w:val="0"/>
              <w:rPr>
                <w:sz w:val="16"/>
                <w:szCs w:val="16"/>
              </w:rPr>
            </w:pPr>
            <w:r w:rsidRPr="00680E3A">
              <w:rPr>
                <w:sz w:val="16"/>
                <w:szCs w:val="16"/>
                <w:lang w:eastAsia="zh-CN"/>
              </w:rPr>
              <w:t>5QI value for services carried over satellite access/backhaul</w:t>
            </w:r>
          </w:p>
        </w:tc>
        <w:tc>
          <w:tcPr>
            <w:tcW w:w="1240" w:type="dxa"/>
            <w:shd w:val="solid" w:color="FFFFFF" w:fill="auto"/>
          </w:tcPr>
          <w:p w14:paraId="35289A7B" w14:textId="47ECC2FA"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207DEFF" w14:textId="77777777" w:rsidTr="005A569F">
        <w:tc>
          <w:tcPr>
            <w:tcW w:w="740" w:type="dxa"/>
            <w:shd w:val="solid" w:color="FFFFFF" w:fill="auto"/>
          </w:tcPr>
          <w:p w14:paraId="37A40E23" w14:textId="779399B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AE7441">
            <w:pPr>
              <w:pStyle w:val="TAC"/>
              <w:keepNext w:val="0"/>
              <w:keepLines w:val="0"/>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AE7441">
            <w:pPr>
              <w:pStyle w:val="TAL"/>
              <w:keepNext w:val="0"/>
              <w:keepLines w:val="0"/>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9DB3F9" w14:textId="4E4C38E9" w:rsidR="00812434" w:rsidRPr="00481D2D" w:rsidRDefault="00812434" w:rsidP="00AE7441">
            <w:pPr>
              <w:pStyle w:val="TAL"/>
              <w:keepNext w:val="0"/>
              <w:keepLines w:val="0"/>
              <w:rPr>
                <w:sz w:val="16"/>
                <w:szCs w:val="16"/>
              </w:rPr>
            </w:pPr>
            <w:r w:rsidRPr="00680E3A">
              <w:rPr>
                <w:sz w:val="16"/>
                <w:szCs w:val="16"/>
                <w:lang w:eastAsia="zh-CN"/>
              </w:rPr>
              <w:t>Correction to V2X Policy Provisioning Request</w:t>
            </w:r>
          </w:p>
        </w:tc>
        <w:tc>
          <w:tcPr>
            <w:tcW w:w="1240" w:type="dxa"/>
            <w:shd w:val="solid" w:color="FFFFFF" w:fill="auto"/>
          </w:tcPr>
          <w:p w14:paraId="5D0E20A9" w14:textId="1A0F2F3B"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EBD323A" w14:textId="77777777" w:rsidTr="005A569F">
        <w:tc>
          <w:tcPr>
            <w:tcW w:w="740" w:type="dxa"/>
            <w:shd w:val="solid" w:color="FFFFFF" w:fill="auto"/>
          </w:tcPr>
          <w:p w14:paraId="030289D3" w14:textId="619F1F7F"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AE7441">
            <w:pPr>
              <w:pStyle w:val="TAL"/>
              <w:keepNext w:val="0"/>
              <w:keepLines w:val="0"/>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17B532" w14:textId="3DF0FB2A" w:rsidR="00812434" w:rsidRPr="00481D2D" w:rsidRDefault="00812434" w:rsidP="00AE7441">
            <w:pPr>
              <w:pStyle w:val="TAL"/>
              <w:keepNext w:val="0"/>
              <w:keepLines w:val="0"/>
              <w:rPr>
                <w:sz w:val="16"/>
                <w:szCs w:val="16"/>
              </w:rPr>
            </w:pPr>
            <w:r w:rsidRPr="00680E3A">
              <w:rPr>
                <w:sz w:val="16"/>
                <w:szCs w:val="16"/>
                <w:lang w:eastAsia="zh-CN"/>
              </w:rPr>
              <w:t>Correction to ProSe Policy Provisioning Request</w:t>
            </w:r>
          </w:p>
        </w:tc>
        <w:tc>
          <w:tcPr>
            <w:tcW w:w="1240" w:type="dxa"/>
            <w:shd w:val="solid" w:color="FFFFFF" w:fill="auto"/>
          </w:tcPr>
          <w:p w14:paraId="788EF0EA" w14:textId="1A8B234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FB942A1" w14:textId="77777777" w:rsidTr="005A569F">
        <w:tc>
          <w:tcPr>
            <w:tcW w:w="740" w:type="dxa"/>
            <w:shd w:val="solid" w:color="FFFFFF" w:fill="auto"/>
          </w:tcPr>
          <w:p w14:paraId="5B3CA03A" w14:textId="361BB37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AE7441">
            <w:pPr>
              <w:pStyle w:val="TAL"/>
              <w:keepNext w:val="0"/>
              <w:keepLines w:val="0"/>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6BD85E" w14:textId="0B5D3676" w:rsidR="00812434" w:rsidRPr="00481D2D" w:rsidRDefault="00812434" w:rsidP="00AE7441">
            <w:pPr>
              <w:pStyle w:val="TAL"/>
              <w:keepNext w:val="0"/>
              <w:keepLines w:val="0"/>
              <w:rPr>
                <w:sz w:val="16"/>
                <w:szCs w:val="16"/>
              </w:rPr>
            </w:pPr>
            <w:r w:rsidRPr="00680E3A">
              <w:rPr>
                <w:sz w:val="16"/>
                <w:szCs w:val="16"/>
                <w:lang w:eastAsia="zh-CN"/>
              </w:rPr>
              <w:t>Architecture updates to support ProSe</w:t>
            </w:r>
          </w:p>
        </w:tc>
        <w:tc>
          <w:tcPr>
            <w:tcW w:w="1240" w:type="dxa"/>
            <w:shd w:val="solid" w:color="FFFFFF" w:fill="auto"/>
          </w:tcPr>
          <w:p w14:paraId="6A587CD1" w14:textId="0015F22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095C051" w14:textId="77777777" w:rsidTr="005A569F">
        <w:tc>
          <w:tcPr>
            <w:tcW w:w="740" w:type="dxa"/>
            <w:shd w:val="solid" w:color="FFFFFF" w:fill="auto"/>
          </w:tcPr>
          <w:p w14:paraId="613DF91F" w14:textId="5CBA95A7"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18B03EA" w14:textId="507A6BB5"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AE7441">
            <w:pPr>
              <w:pStyle w:val="TAL"/>
              <w:keepNext w:val="0"/>
              <w:keepLines w:val="0"/>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6382E56" w14:textId="7A819EB2" w:rsidR="00812434" w:rsidRPr="00481D2D" w:rsidRDefault="00812434" w:rsidP="00AE7441">
            <w:pPr>
              <w:pStyle w:val="TAL"/>
              <w:keepNext w:val="0"/>
              <w:keepLines w:val="0"/>
              <w:rPr>
                <w:sz w:val="16"/>
                <w:szCs w:val="16"/>
              </w:rPr>
            </w:pPr>
            <w:r w:rsidRPr="00680E3A">
              <w:rPr>
                <w:sz w:val="16"/>
                <w:szCs w:val="16"/>
                <w:lang w:eastAsia="zh-CN"/>
              </w:rPr>
              <w:t>BSF support for the PCF notification of PDUID changes</w:t>
            </w:r>
          </w:p>
        </w:tc>
        <w:tc>
          <w:tcPr>
            <w:tcW w:w="1240" w:type="dxa"/>
            <w:shd w:val="solid" w:color="FFFFFF" w:fill="auto"/>
          </w:tcPr>
          <w:p w14:paraId="54565F60" w14:textId="1DB8F55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50CFCEA" w14:textId="77777777" w:rsidTr="005A569F">
        <w:tc>
          <w:tcPr>
            <w:tcW w:w="740" w:type="dxa"/>
            <w:shd w:val="solid" w:color="FFFFFF" w:fill="auto"/>
          </w:tcPr>
          <w:p w14:paraId="5BFFA01E" w14:textId="025AB2F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AE7441">
            <w:pPr>
              <w:pStyle w:val="TAC"/>
              <w:keepNext w:val="0"/>
              <w:keepLines w:val="0"/>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AE7441">
            <w:pPr>
              <w:pStyle w:val="TAL"/>
              <w:keepNext w:val="0"/>
              <w:keepLines w:val="0"/>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F5FC7CD" w14:textId="71B86089" w:rsidR="00812434" w:rsidRPr="00481D2D" w:rsidRDefault="00812434" w:rsidP="00AE7441">
            <w:pPr>
              <w:pStyle w:val="TAL"/>
              <w:keepNext w:val="0"/>
              <w:keepLines w:val="0"/>
              <w:rPr>
                <w:sz w:val="16"/>
                <w:szCs w:val="16"/>
              </w:rPr>
            </w:pPr>
            <w:r w:rsidRPr="00680E3A">
              <w:rPr>
                <w:rFonts w:cs="Arial"/>
                <w:sz w:val="16"/>
                <w:szCs w:val="16"/>
              </w:rPr>
              <w:t>Updates for TSC networks other than TSN</w:t>
            </w:r>
          </w:p>
        </w:tc>
        <w:tc>
          <w:tcPr>
            <w:tcW w:w="1240" w:type="dxa"/>
            <w:shd w:val="solid" w:color="FFFFFF" w:fill="auto"/>
          </w:tcPr>
          <w:p w14:paraId="4880ECE6" w14:textId="778F3E7A"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EEB93D4" w14:textId="77777777" w:rsidTr="005A569F">
        <w:tc>
          <w:tcPr>
            <w:tcW w:w="740" w:type="dxa"/>
            <w:shd w:val="solid" w:color="FFFFFF" w:fill="auto"/>
          </w:tcPr>
          <w:p w14:paraId="2E4F49D1" w14:textId="7A57F46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AE7441">
            <w:pPr>
              <w:pStyle w:val="TAC"/>
              <w:keepNext w:val="0"/>
              <w:keepLines w:val="0"/>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AE7441">
            <w:pPr>
              <w:pStyle w:val="TAL"/>
              <w:keepNext w:val="0"/>
              <w:keepLines w:val="0"/>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2BD6AE" w14:textId="6776805B" w:rsidR="00812434" w:rsidRPr="00481D2D" w:rsidRDefault="00812434" w:rsidP="00AE7441">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1240" w:type="dxa"/>
            <w:shd w:val="solid" w:color="FFFFFF" w:fill="auto"/>
          </w:tcPr>
          <w:p w14:paraId="21D7CD4C" w14:textId="1F19432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3B1868E" w14:textId="77777777" w:rsidTr="005A569F">
        <w:tc>
          <w:tcPr>
            <w:tcW w:w="740" w:type="dxa"/>
            <w:shd w:val="solid" w:color="FFFFFF" w:fill="auto"/>
          </w:tcPr>
          <w:p w14:paraId="5E932732" w14:textId="6A731A90"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AE7441">
            <w:pPr>
              <w:pStyle w:val="TAL"/>
              <w:keepNext w:val="0"/>
              <w:keepLines w:val="0"/>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0FF942" w14:textId="2EB9E670" w:rsidR="00812434" w:rsidRPr="00481D2D" w:rsidRDefault="00812434" w:rsidP="00AE7441">
            <w:pPr>
              <w:pStyle w:val="TAL"/>
              <w:keepNext w:val="0"/>
              <w:keepLines w:val="0"/>
              <w:rPr>
                <w:sz w:val="16"/>
                <w:szCs w:val="16"/>
              </w:rPr>
            </w:pPr>
            <w:r w:rsidRPr="00680E3A">
              <w:rPr>
                <w:rFonts w:cs="Arial"/>
                <w:sz w:val="16"/>
                <w:szCs w:val="16"/>
              </w:rPr>
              <w:t>Handling of Session Management Policy Data per PLMN</w:t>
            </w:r>
          </w:p>
        </w:tc>
        <w:tc>
          <w:tcPr>
            <w:tcW w:w="1240" w:type="dxa"/>
            <w:shd w:val="solid" w:color="FFFFFF" w:fill="auto"/>
          </w:tcPr>
          <w:p w14:paraId="78DA245A" w14:textId="63332288"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A1D512C" w14:textId="77777777" w:rsidTr="005A569F">
        <w:tc>
          <w:tcPr>
            <w:tcW w:w="740" w:type="dxa"/>
            <w:shd w:val="solid" w:color="FFFFFF" w:fill="auto"/>
          </w:tcPr>
          <w:p w14:paraId="2C83EB26" w14:textId="6AE48D1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AE7441">
            <w:pPr>
              <w:pStyle w:val="TAC"/>
              <w:keepNext w:val="0"/>
              <w:keepLines w:val="0"/>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AE7441">
            <w:pPr>
              <w:pStyle w:val="TAL"/>
              <w:keepNext w:val="0"/>
              <w:keepLines w:val="0"/>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0D9930B" w14:textId="0124BF3A" w:rsidR="00812434" w:rsidRPr="00481D2D" w:rsidRDefault="00812434" w:rsidP="00AE7441">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1240" w:type="dxa"/>
            <w:shd w:val="solid" w:color="FFFFFF" w:fill="auto"/>
          </w:tcPr>
          <w:p w14:paraId="55EAC1E5" w14:textId="24DBABB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F133879" w14:textId="77777777" w:rsidTr="005A569F">
        <w:tc>
          <w:tcPr>
            <w:tcW w:w="740" w:type="dxa"/>
            <w:shd w:val="solid" w:color="FFFFFF" w:fill="auto"/>
          </w:tcPr>
          <w:p w14:paraId="41BFDCCD" w14:textId="1A9C4DCA"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AE7441">
            <w:pPr>
              <w:pStyle w:val="TAL"/>
              <w:keepNext w:val="0"/>
              <w:keepLines w:val="0"/>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FA29715" w14:textId="1C52FAAB" w:rsidR="00812434" w:rsidRPr="00481D2D" w:rsidRDefault="00812434" w:rsidP="00AE7441">
            <w:pPr>
              <w:pStyle w:val="TAL"/>
              <w:keepNext w:val="0"/>
              <w:keepLines w:val="0"/>
              <w:rPr>
                <w:sz w:val="16"/>
                <w:szCs w:val="16"/>
              </w:rPr>
            </w:pPr>
            <w:r w:rsidRPr="00680E3A">
              <w:rPr>
                <w:rFonts w:cs="Arial"/>
                <w:sz w:val="16"/>
                <w:szCs w:val="16"/>
              </w:rPr>
              <w:t>Updates on DCAMP related BSF services</w:t>
            </w:r>
          </w:p>
        </w:tc>
        <w:tc>
          <w:tcPr>
            <w:tcW w:w="1240" w:type="dxa"/>
            <w:shd w:val="solid" w:color="FFFFFF" w:fill="auto"/>
          </w:tcPr>
          <w:p w14:paraId="4B8B0387" w14:textId="2EDAC79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2FD38E4" w14:textId="77777777" w:rsidTr="005A569F">
        <w:tc>
          <w:tcPr>
            <w:tcW w:w="740" w:type="dxa"/>
            <w:shd w:val="solid" w:color="FFFFFF" w:fill="auto"/>
          </w:tcPr>
          <w:p w14:paraId="0F6A390D" w14:textId="01A47D2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AE7441">
            <w:pPr>
              <w:pStyle w:val="TAC"/>
              <w:keepNext w:val="0"/>
              <w:keepLines w:val="0"/>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AE7441">
            <w:pPr>
              <w:pStyle w:val="TAL"/>
              <w:keepNext w:val="0"/>
              <w:keepLines w:val="0"/>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6570008" w14:textId="6A0DA8B5" w:rsidR="00812434" w:rsidRPr="00481D2D" w:rsidRDefault="00812434" w:rsidP="00AE7441">
            <w:pPr>
              <w:pStyle w:val="TAL"/>
              <w:keepNext w:val="0"/>
              <w:keepLines w:val="0"/>
              <w:rPr>
                <w:sz w:val="16"/>
                <w:szCs w:val="16"/>
              </w:rPr>
            </w:pPr>
            <w:r w:rsidRPr="00680E3A">
              <w:rPr>
                <w:rFonts w:cs="Arial"/>
                <w:sz w:val="16"/>
                <w:szCs w:val="16"/>
              </w:rPr>
              <w:t>NWDAF discovery by the PCF</w:t>
            </w:r>
          </w:p>
        </w:tc>
        <w:tc>
          <w:tcPr>
            <w:tcW w:w="1240" w:type="dxa"/>
            <w:shd w:val="solid" w:color="FFFFFF" w:fill="auto"/>
          </w:tcPr>
          <w:p w14:paraId="52A8DB98" w14:textId="1E8D1A4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B7F7BBD" w14:textId="77777777" w:rsidTr="005A569F">
        <w:tc>
          <w:tcPr>
            <w:tcW w:w="740" w:type="dxa"/>
            <w:shd w:val="solid" w:color="FFFFFF" w:fill="auto"/>
          </w:tcPr>
          <w:p w14:paraId="377C55D9" w14:textId="7566710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AE7441">
            <w:pPr>
              <w:pStyle w:val="TAC"/>
              <w:keepNext w:val="0"/>
              <w:keepLines w:val="0"/>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AE7441">
            <w:pPr>
              <w:pStyle w:val="TAL"/>
              <w:keepNext w:val="0"/>
              <w:keepLines w:val="0"/>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90020C8" w14:textId="16C71066" w:rsidR="00812434" w:rsidRPr="00481D2D" w:rsidRDefault="00812434" w:rsidP="00AE7441">
            <w:pPr>
              <w:pStyle w:val="TAL"/>
              <w:keepNext w:val="0"/>
              <w:keepLines w:val="0"/>
              <w:rPr>
                <w:sz w:val="16"/>
                <w:szCs w:val="16"/>
              </w:rPr>
            </w:pPr>
            <w:r w:rsidRPr="00680E3A">
              <w:rPr>
                <w:rFonts w:cs="Arial"/>
                <w:sz w:val="16"/>
                <w:szCs w:val="16"/>
              </w:rPr>
              <w:t>Correction to PFD procedures</w:t>
            </w:r>
          </w:p>
        </w:tc>
        <w:tc>
          <w:tcPr>
            <w:tcW w:w="1240" w:type="dxa"/>
            <w:shd w:val="solid" w:color="FFFFFF" w:fill="auto"/>
          </w:tcPr>
          <w:p w14:paraId="54F664A2" w14:textId="67DA4C0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13C66B7F" w14:textId="77777777" w:rsidTr="005A569F">
        <w:tc>
          <w:tcPr>
            <w:tcW w:w="740" w:type="dxa"/>
            <w:shd w:val="solid" w:color="FFFFFF" w:fill="auto"/>
          </w:tcPr>
          <w:p w14:paraId="34BAAFD1" w14:textId="6CDB411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AE7441">
            <w:pPr>
              <w:pStyle w:val="TAC"/>
              <w:keepNext w:val="0"/>
              <w:keepLines w:val="0"/>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AE7441">
            <w:pPr>
              <w:pStyle w:val="TAL"/>
              <w:keepNext w:val="0"/>
              <w:keepLines w:val="0"/>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8417E2D" w14:textId="18696227" w:rsidR="00812434" w:rsidRPr="00481D2D" w:rsidRDefault="00812434" w:rsidP="00AE7441">
            <w:pPr>
              <w:pStyle w:val="TAL"/>
              <w:keepNext w:val="0"/>
              <w:keepLines w:val="0"/>
              <w:rPr>
                <w:sz w:val="16"/>
                <w:szCs w:val="16"/>
              </w:rPr>
            </w:pPr>
            <w:r w:rsidRPr="00680E3A">
              <w:rPr>
                <w:rFonts w:cs="Arial"/>
                <w:sz w:val="16"/>
                <w:szCs w:val="16"/>
              </w:rPr>
              <w:t>Correction to SM Policy Association Establishment procedure</w:t>
            </w:r>
          </w:p>
        </w:tc>
        <w:tc>
          <w:tcPr>
            <w:tcW w:w="1240" w:type="dxa"/>
            <w:shd w:val="solid" w:color="FFFFFF" w:fill="auto"/>
          </w:tcPr>
          <w:p w14:paraId="33926F59" w14:textId="4B2B339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0821AEE" w14:textId="77777777" w:rsidTr="005A569F">
        <w:tc>
          <w:tcPr>
            <w:tcW w:w="740" w:type="dxa"/>
            <w:shd w:val="solid" w:color="FFFFFF" w:fill="auto"/>
          </w:tcPr>
          <w:p w14:paraId="3E16A986" w14:textId="5998301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AE7441">
            <w:pPr>
              <w:pStyle w:val="TAL"/>
              <w:keepNext w:val="0"/>
              <w:keepLines w:val="0"/>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65A1051" w14:textId="4EBCA5E3" w:rsidR="00812434" w:rsidRPr="00481D2D" w:rsidRDefault="00812434" w:rsidP="00AE7441">
            <w:pPr>
              <w:pStyle w:val="TAL"/>
              <w:keepNext w:val="0"/>
              <w:keepLines w:val="0"/>
              <w:rPr>
                <w:sz w:val="16"/>
                <w:szCs w:val="16"/>
              </w:rPr>
            </w:pPr>
            <w:r w:rsidRPr="00680E3A">
              <w:rPr>
                <w:rFonts w:cs="Arial"/>
                <w:sz w:val="16"/>
                <w:szCs w:val="16"/>
              </w:rPr>
              <w:t>Completion of PCF discovery mechanisms</w:t>
            </w:r>
          </w:p>
        </w:tc>
        <w:tc>
          <w:tcPr>
            <w:tcW w:w="1240" w:type="dxa"/>
            <w:shd w:val="solid" w:color="FFFFFF" w:fill="auto"/>
          </w:tcPr>
          <w:p w14:paraId="3830BAFC" w14:textId="2460653B"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E3F3774" w14:textId="77777777" w:rsidTr="005A569F">
        <w:tc>
          <w:tcPr>
            <w:tcW w:w="740" w:type="dxa"/>
            <w:shd w:val="solid" w:color="FFFFFF" w:fill="auto"/>
          </w:tcPr>
          <w:p w14:paraId="5A4FFDF1" w14:textId="3ED270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AE7441">
            <w:pPr>
              <w:pStyle w:val="TAL"/>
              <w:keepNext w:val="0"/>
              <w:keepLines w:val="0"/>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E9316F0" w14:textId="22AF1E66" w:rsidR="00812434" w:rsidRPr="00481D2D" w:rsidRDefault="00812434" w:rsidP="00AE7441">
            <w:pPr>
              <w:pStyle w:val="TAL"/>
              <w:keepNext w:val="0"/>
              <w:keepLines w:val="0"/>
              <w:rPr>
                <w:sz w:val="16"/>
                <w:szCs w:val="16"/>
              </w:rPr>
            </w:pPr>
            <w:r w:rsidRPr="00680E3A">
              <w:rPr>
                <w:rFonts w:cs="Arial"/>
                <w:sz w:val="16"/>
                <w:szCs w:val="16"/>
              </w:rPr>
              <w:t>Alternative mechanism for PCF for a UE discovery</w:t>
            </w:r>
          </w:p>
        </w:tc>
        <w:tc>
          <w:tcPr>
            <w:tcW w:w="1240" w:type="dxa"/>
            <w:shd w:val="solid" w:color="FFFFFF" w:fill="auto"/>
          </w:tcPr>
          <w:p w14:paraId="5BE3D3BF" w14:textId="030D64E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5935A37" w14:textId="77777777" w:rsidTr="005A569F">
        <w:tc>
          <w:tcPr>
            <w:tcW w:w="740" w:type="dxa"/>
            <w:shd w:val="solid" w:color="FFFFFF" w:fill="auto"/>
          </w:tcPr>
          <w:p w14:paraId="6A3F3AA6" w14:textId="14ECA50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AE7441">
            <w:pPr>
              <w:pStyle w:val="TAL"/>
              <w:keepNext w:val="0"/>
              <w:keepLines w:val="0"/>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A519F4B" w14:textId="1C604075" w:rsidR="00812434" w:rsidRPr="00481D2D" w:rsidRDefault="00812434" w:rsidP="00AE7441">
            <w:pPr>
              <w:pStyle w:val="TAL"/>
              <w:keepNext w:val="0"/>
              <w:keepLines w:val="0"/>
              <w:rPr>
                <w:sz w:val="16"/>
                <w:szCs w:val="16"/>
              </w:rPr>
            </w:pPr>
            <w:r w:rsidRPr="00680E3A">
              <w:rPr>
                <w:rFonts w:cs="Arial"/>
                <w:sz w:val="16"/>
                <w:szCs w:val="16"/>
              </w:rPr>
              <w:t>Completion of the PCF for a UE registration in the BSF</w:t>
            </w:r>
          </w:p>
        </w:tc>
        <w:tc>
          <w:tcPr>
            <w:tcW w:w="1240" w:type="dxa"/>
            <w:shd w:val="solid" w:color="FFFFFF" w:fill="auto"/>
          </w:tcPr>
          <w:p w14:paraId="2858E69A" w14:textId="0A2C4D90"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77DA2AE" w14:textId="77777777" w:rsidTr="005A569F">
        <w:tc>
          <w:tcPr>
            <w:tcW w:w="740" w:type="dxa"/>
            <w:shd w:val="solid" w:color="FFFFFF" w:fill="auto"/>
          </w:tcPr>
          <w:p w14:paraId="30F8D9A1" w14:textId="3465390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AE7441">
            <w:pPr>
              <w:pStyle w:val="TAL"/>
              <w:keepNext w:val="0"/>
              <w:keepLines w:val="0"/>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1A4428" w14:textId="4DF26152" w:rsidR="00812434" w:rsidRPr="00481D2D" w:rsidRDefault="00812434" w:rsidP="00AE7441">
            <w:pPr>
              <w:pStyle w:val="TAL"/>
              <w:keepNext w:val="0"/>
              <w:keepLines w:val="0"/>
              <w:rPr>
                <w:sz w:val="16"/>
                <w:szCs w:val="16"/>
              </w:rPr>
            </w:pPr>
            <w:r w:rsidRPr="00680E3A">
              <w:rPr>
                <w:rFonts w:cs="Arial"/>
                <w:sz w:val="16"/>
                <w:szCs w:val="16"/>
              </w:rPr>
              <w:t>Support of monitoring the data rate per Network Slice</w:t>
            </w:r>
          </w:p>
        </w:tc>
        <w:tc>
          <w:tcPr>
            <w:tcW w:w="1240" w:type="dxa"/>
            <w:shd w:val="solid" w:color="FFFFFF" w:fill="auto"/>
          </w:tcPr>
          <w:p w14:paraId="03B590B8" w14:textId="30E5835D"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59623528" w14:textId="77777777" w:rsidTr="005A569F">
        <w:tc>
          <w:tcPr>
            <w:tcW w:w="740" w:type="dxa"/>
            <w:shd w:val="solid" w:color="FFFFFF" w:fill="auto"/>
          </w:tcPr>
          <w:p w14:paraId="59D6E41F" w14:textId="7C763BC6"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AE7441">
            <w:pPr>
              <w:pStyle w:val="TAL"/>
              <w:keepNext w:val="0"/>
              <w:keepLines w:val="0"/>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4BB4472" w14:textId="4E4FADC4" w:rsidR="00812434" w:rsidRPr="00481D2D" w:rsidRDefault="00812434" w:rsidP="00AE7441">
            <w:pPr>
              <w:pStyle w:val="TAL"/>
              <w:keepNext w:val="0"/>
              <w:keepLines w:val="0"/>
              <w:rPr>
                <w:sz w:val="16"/>
                <w:szCs w:val="16"/>
              </w:rPr>
            </w:pPr>
            <w:r w:rsidRPr="00680E3A">
              <w:rPr>
                <w:rFonts w:cs="Arial"/>
                <w:sz w:val="16"/>
                <w:szCs w:val="16"/>
              </w:rPr>
              <w:t>Update the procedure to support AF preference for the user plane latency</w:t>
            </w:r>
          </w:p>
        </w:tc>
        <w:tc>
          <w:tcPr>
            <w:tcW w:w="1240" w:type="dxa"/>
            <w:shd w:val="solid" w:color="FFFFFF" w:fill="auto"/>
          </w:tcPr>
          <w:p w14:paraId="5F3D9AA2" w14:textId="20903CC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869034A" w14:textId="77777777" w:rsidTr="005A569F">
        <w:tc>
          <w:tcPr>
            <w:tcW w:w="740" w:type="dxa"/>
            <w:shd w:val="solid" w:color="FFFFFF" w:fill="auto"/>
          </w:tcPr>
          <w:p w14:paraId="279E267C" w14:textId="7D9D1584"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AE7441">
            <w:pPr>
              <w:pStyle w:val="TAL"/>
              <w:keepNext w:val="0"/>
              <w:keepLines w:val="0"/>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46B0D8F" w14:textId="0AC05511" w:rsidR="00812434" w:rsidRPr="00481D2D" w:rsidRDefault="00812434" w:rsidP="00AE7441">
            <w:pPr>
              <w:pStyle w:val="TAL"/>
              <w:keepNext w:val="0"/>
              <w:keepLines w:val="0"/>
              <w:rPr>
                <w:sz w:val="16"/>
                <w:szCs w:val="16"/>
              </w:rPr>
            </w:pPr>
            <w:r w:rsidRPr="00680E3A">
              <w:rPr>
                <w:rFonts w:cs="Arial"/>
                <w:sz w:val="16"/>
                <w:szCs w:val="16"/>
              </w:rPr>
              <w:t>Architectures for interworking with EPS</w:t>
            </w:r>
          </w:p>
        </w:tc>
        <w:tc>
          <w:tcPr>
            <w:tcW w:w="1240" w:type="dxa"/>
            <w:shd w:val="solid" w:color="FFFFFF" w:fill="auto"/>
          </w:tcPr>
          <w:p w14:paraId="19F3C8BF" w14:textId="0F06CA3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CBC229F" w14:textId="77777777" w:rsidTr="005A569F">
        <w:tc>
          <w:tcPr>
            <w:tcW w:w="740" w:type="dxa"/>
            <w:shd w:val="solid" w:color="FFFFFF" w:fill="auto"/>
          </w:tcPr>
          <w:p w14:paraId="2FAFF56C" w14:textId="428F7CF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AE7441">
            <w:pPr>
              <w:pStyle w:val="TAL"/>
              <w:keepNext w:val="0"/>
              <w:keepLines w:val="0"/>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2CF45450" w14:textId="665A8CDA" w:rsidR="00812434" w:rsidRPr="00481D2D" w:rsidRDefault="00812434" w:rsidP="00AE7441">
            <w:pPr>
              <w:pStyle w:val="TAL"/>
              <w:keepNext w:val="0"/>
              <w:keepLines w:val="0"/>
              <w:rPr>
                <w:sz w:val="16"/>
                <w:szCs w:val="16"/>
              </w:rPr>
            </w:pPr>
            <w:r w:rsidRPr="00680E3A">
              <w:rPr>
                <w:rFonts w:cs="Arial"/>
                <w:sz w:val="16"/>
                <w:szCs w:val="16"/>
              </w:rPr>
              <w:t>Updates on DCAMP related BSF procedures</w:t>
            </w:r>
          </w:p>
        </w:tc>
        <w:tc>
          <w:tcPr>
            <w:tcW w:w="1240" w:type="dxa"/>
            <w:shd w:val="solid" w:color="FFFFFF" w:fill="auto"/>
          </w:tcPr>
          <w:p w14:paraId="34535A4E" w14:textId="6773004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C030739" w14:textId="77777777" w:rsidTr="005A569F">
        <w:tc>
          <w:tcPr>
            <w:tcW w:w="740" w:type="dxa"/>
            <w:shd w:val="solid" w:color="FFFFFF" w:fill="auto"/>
          </w:tcPr>
          <w:p w14:paraId="5889281E" w14:textId="4141A4B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AE7441">
            <w:pPr>
              <w:pStyle w:val="TAL"/>
              <w:keepNext w:val="0"/>
              <w:keepLines w:val="0"/>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3F7EC4D" w14:textId="3CC72811" w:rsidR="00812434" w:rsidRPr="00481D2D" w:rsidRDefault="00812434" w:rsidP="00AE7441">
            <w:pPr>
              <w:pStyle w:val="TAL"/>
              <w:keepNext w:val="0"/>
              <w:keepLines w:val="0"/>
              <w:rPr>
                <w:sz w:val="16"/>
                <w:szCs w:val="16"/>
              </w:rPr>
            </w:pPr>
            <w:r w:rsidRPr="00680E3A">
              <w:rPr>
                <w:rFonts w:cs="Arial"/>
                <w:sz w:val="16"/>
                <w:szCs w:val="16"/>
              </w:rPr>
              <w:t>Corrections to DCAMP</w:t>
            </w:r>
          </w:p>
        </w:tc>
        <w:tc>
          <w:tcPr>
            <w:tcW w:w="1240" w:type="dxa"/>
            <w:shd w:val="solid" w:color="FFFFFF" w:fill="auto"/>
          </w:tcPr>
          <w:p w14:paraId="19311BC5" w14:textId="533F6F2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A29AB58" w14:textId="77777777" w:rsidTr="005A569F">
        <w:tc>
          <w:tcPr>
            <w:tcW w:w="740" w:type="dxa"/>
            <w:shd w:val="solid" w:color="FFFFFF" w:fill="auto"/>
          </w:tcPr>
          <w:p w14:paraId="6B38C117" w14:textId="34988D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AE7441">
            <w:pPr>
              <w:pStyle w:val="TAL"/>
              <w:keepNext w:val="0"/>
              <w:keepLines w:val="0"/>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5615DB" w14:textId="51AE3790" w:rsidR="00812434" w:rsidRPr="00481D2D" w:rsidRDefault="00812434" w:rsidP="00AE7441">
            <w:pPr>
              <w:pStyle w:val="TAL"/>
              <w:keepNext w:val="0"/>
              <w:keepLines w:val="0"/>
              <w:rPr>
                <w:sz w:val="16"/>
                <w:szCs w:val="16"/>
              </w:rPr>
            </w:pPr>
            <w:r w:rsidRPr="00680E3A">
              <w:rPr>
                <w:rFonts w:cs="Arial"/>
                <w:sz w:val="16"/>
                <w:szCs w:val="16"/>
              </w:rPr>
              <w:t>Correction of PCF registration in the BSF at UE policy association creation</w:t>
            </w:r>
          </w:p>
        </w:tc>
        <w:tc>
          <w:tcPr>
            <w:tcW w:w="1240" w:type="dxa"/>
            <w:shd w:val="solid" w:color="FFFFFF" w:fill="auto"/>
          </w:tcPr>
          <w:p w14:paraId="289152FE" w14:textId="5C07D1F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BF70B37" w14:textId="77777777" w:rsidTr="005A569F">
        <w:tc>
          <w:tcPr>
            <w:tcW w:w="740" w:type="dxa"/>
            <w:shd w:val="solid" w:color="FFFFFF" w:fill="auto"/>
          </w:tcPr>
          <w:p w14:paraId="5B9F3D56" w14:textId="3A413C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AE7441">
            <w:pPr>
              <w:pStyle w:val="TAL"/>
              <w:keepNext w:val="0"/>
              <w:keepLines w:val="0"/>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46DEC8" w14:textId="4ABEA0F5" w:rsidR="00812434" w:rsidRPr="00481D2D" w:rsidRDefault="00812434" w:rsidP="00AE7441">
            <w:pPr>
              <w:pStyle w:val="TAL"/>
              <w:keepNext w:val="0"/>
              <w:keepLines w:val="0"/>
              <w:rPr>
                <w:sz w:val="16"/>
                <w:szCs w:val="16"/>
              </w:rPr>
            </w:pPr>
            <w:r w:rsidRPr="00680E3A">
              <w:rPr>
                <w:rFonts w:cs="Arial"/>
                <w:sz w:val="16"/>
                <w:szCs w:val="16"/>
              </w:rPr>
              <w:t>cancel subscription to UDR at SM policy assocaition termination</w:t>
            </w:r>
          </w:p>
        </w:tc>
        <w:tc>
          <w:tcPr>
            <w:tcW w:w="1240" w:type="dxa"/>
            <w:shd w:val="solid" w:color="FFFFFF" w:fill="auto"/>
          </w:tcPr>
          <w:p w14:paraId="60DD7C51" w14:textId="23B33C22"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47CFF3D" w14:textId="77777777" w:rsidTr="005A569F">
        <w:tc>
          <w:tcPr>
            <w:tcW w:w="740" w:type="dxa"/>
            <w:shd w:val="solid" w:color="FFFFFF" w:fill="auto"/>
          </w:tcPr>
          <w:p w14:paraId="3F760403" w14:textId="3794261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AE7441">
            <w:pPr>
              <w:pStyle w:val="TAL"/>
              <w:keepNext w:val="0"/>
              <w:keepLines w:val="0"/>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6A77BFC" w14:textId="1561A658" w:rsidR="00812434" w:rsidRPr="00481D2D" w:rsidRDefault="00812434" w:rsidP="00AE7441">
            <w:pPr>
              <w:pStyle w:val="TAL"/>
              <w:keepNext w:val="0"/>
              <w:keepLines w:val="0"/>
              <w:rPr>
                <w:sz w:val="16"/>
                <w:szCs w:val="16"/>
              </w:rPr>
            </w:pPr>
            <w:r w:rsidRPr="00680E3A">
              <w:rPr>
                <w:rFonts w:cs="Arial"/>
                <w:sz w:val="16"/>
                <w:szCs w:val="16"/>
              </w:rPr>
              <w:t>cancel subscription to UDR at UE policy assocaition termination</w:t>
            </w:r>
          </w:p>
        </w:tc>
        <w:tc>
          <w:tcPr>
            <w:tcW w:w="1240" w:type="dxa"/>
            <w:shd w:val="solid" w:color="FFFFFF" w:fill="auto"/>
          </w:tcPr>
          <w:p w14:paraId="724C4EEE" w14:textId="081FE0B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52ED7BA" w14:textId="77777777" w:rsidTr="005A569F">
        <w:tc>
          <w:tcPr>
            <w:tcW w:w="740" w:type="dxa"/>
            <w:shd w:val="solid" w:color="FFFFFF" w:fill="auto"/>
          </w:tcPr>
          <w:p w14:paraId="7A58ADE2" w14:textId="538F413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AE7441">
            <w:pPr>
              <w:pStyle w:val="TAL"/>
              <w:keepNext w:val="0"/>
              <w:keepLines w:val="0"/>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742F616" w14:textId="37D38A7A" w:rsidR="00812434" w:rsidRPr="00481D2D" w:rsidRDefault="00812434" w:rsidP="00AE7441">
            <w:pPr>
              <w:pStyle w:val="TAL"/>
              <w:keepNext w:val="0"/>
              <w:keepLines w:val="0"/>
              <w:rPr>
                <w:sz w:val="16"/>
                <w:szCs w:val="16"/>
              </w:rPr>
            </w:pPr>
            <w:r w:rsidRPr="00680E3A">
              <w:rPr>
                <w:rFonts w:cs="Arial"/>
                <w:sz w:val="16"/>
                <w:szCs w:val="16"/>
              </w:rPr>
              <w:t>Correction to PFD retrieval procedure</w:t>
            </w:r>
          </w:p>
        </w:tc>
        <w:tc>
          <w:tcPr>
            <w:tcW w:w="1240" w:type="dxa"/>
            <w:shd w:val="solid" w:color="FFFFFF" w:fill="auto"/>
          </w:tcPr>
          <w:p w14:paraId="6EE7943D" w14:textId="089376A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680764A" w14:textId="77777777" w:rsidTr="005A569F">
        <w:tc>
          <w:tcPr>
            <w:tcW w:w="740" w:type="dxa"/>
            <w:shd w:val="solid" w:color="FFFFFF" w:fill="auto"/>
          </w:tcPr>
          <w:p w14:paraId="3116E63E" w14:textId="4FD6C342"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AE7441">
            <w:pPr>
              <w:pStyle w:val="TAC"/>
              <w:keepNext w:val="0"/>
              <w:keepLines w:val="0"/>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AE7441">
            <w:pPr>
              <w:pStyle w:val="TAL"/>
              <w:keepNext w:val="0"/>
              <w:keepLines w:val="0"/>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77ABB42" w14:textId="66568443" w:rsidR="00812434" w:rsidRPr="00481D2D" w:rsidRDefault="00812434" w:rsidP="00AE7441">
            <w:pPr>
              <w:pStyle w:val="TAL"/>
              <w:keepNext w:val="0"/>
              <w:keepLines w:val="0"/>
              <w:rPr>
                <w:sz w:val="16"/>
                <w:szCs w:val="16"/>
              </w:rPr>
            </w:pPr>
            <w:r w:rsidRPr="00680E3A">
              <w:rPr>
                <w:rFonts w:cs="Arial"/>
                <w:sz w:val="16"/>
                <w:szCs w:val="16"/>
              </w:rPr>
              <w:t>Policy decisions based on Network Analytics</w:t>
            </w:r>
          </w:p>
        </w:tc>
        <w:tc>
          <w:tcPr>
            <w:tcW w:w="1240" w:type="dxa"/>
            <w:shd w:val="solid" w:color="FFFFFF" w:fill="auto"/>
          </w:tcPr>
          <w:p w14:paraId="3A6EC4CB" w14:textId="101F318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9359E01" w14:textId="77777777" w:rsidTr="005A569F">
        <w:tc>
          <w:tcPr>
            <w:tcW w:w="740" w:type="dxa"/>
            <w:shd w:val="solid" w:color="FFFFFF" w:fill="auto"/>
          </w:tcPr>
          <w:p w14:paraId="4946C6DB" w14:textId="350541B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AE7441">
            <w:pPr>
              <w:pStyle w:val="TAL"/>
              <w:keepNext w:val="0"/>
              <w:keepLines w:val="0"/>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24DB818" w14:textId="397D6E76" w:rsidR="00812434" w:rsidRPr="00481D2D" w:rsidRDefault="00812434" w:rsidP="00AE7441">
            <w:pPr>
              <w:pStyle w:val="TAL"/>
              <w:keepNext w:val="0"/>
              <w:keepLines w:val="0"/>
              <w:rPr>
                <w:sz w:val="16"/>
                <w:szCs w:val="16"/>
              </w:rPr>
            </w:pPr>
            <w:r w:rsidRPr="00680E3A">
              <w:rPr>
                <w:rFonts w:cs="Arial"/>
                <w:sz w:val="16"/>
                <w:szCs w:val="16"/>
              </w:rPr>
              <w:t>Same PCF discovery for the control of data rate per network slice</w:t>
            </w:r>
          </w:p>
        </w:tc>
        <w:tc>
          <w:tcPr>
            <w:tcW w:w="1240" w:type="dxa"/>
            <w:shd w:val="solid" w:color="FFFFFF" w:fill="auto"/>
          </w:tcPr>
          <w:p w14:paraId="6A9C4CA7" w14:textId="49B6DEB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90958A9" w14:textId="77777777" w:rsidTr="005A569F">
        <w:tc>
          <w:tcPr>
            <w:tcW w:w="740" w:type="dxa"/>
            <w:shd w:val="solid" w:color="FFFFFF" w:fill="auto"/>
          </w:tcPr>
          <w:p w14:paraId="68FB3F16" w14:textId="1DCBDF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AE7441">
            <w:pPr>
              <w:pStyle w:val="TAL"/>
              <w:keepNext w:val="0"/>
              <w:keepLines w:val="0"/>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01E72B3" w14:textId="4AC9A847" w:rsidR="00812434" w:rsidRPr="00481D2D" w:rsidRDefault="00812434" w:rsidP="00AE7441">
            <w:pPr>
              <w:pStyle w:val="TAL"/>
              <w:keepNext w:val="0"/>
              <w:keepLines w:val="0"/>
              <w:rPr>
                <w:sz w:val="16"/>
                <w:szCs w:val="16"/>
              </w:rPr>
            </w:pPr>
            <w:r w:rsidRPr="00680E3A">
              <w:rPr>
                <w:rFonts w:cs="Arial"/>
                <w:sz w:val="16"/>
                <w:szCs w:val="16"/>
              </w:rPr>
              <w:t>Management of AM Policies depending on the application in use</w:t>
            </w:r>
          </w:p>
        </w:tc>
        <w:tc>
          <w:tcPr>
            <w:tcW w:w="1240" w:type="dxa"/>
            <w:shd w:val="solid" w:color="FFFFFF" w:fill="auto"/>
          </w:tcPr>
          <w:p w14:paraId="6B2301CF" w14:textId="5F95B529"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293B33D" w14:textId="77777777" w:rsidTr="005A569F">
        <w:tc>
          <w:tcPr>
            <w:tcW w:w="740" w:type="dxa"/>
            <w:shd w:val="solid" w:color="FFFFFF" w:fill="auto"/>
          </w:tcPr>
          <w:p w14:paraId="369B2BFA" w14:textId="64B5358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AE7441">
            <w:pPr>
              <w:pStyle w:val="TAL"/>
              <w:keepNext w:val="0"/>
              <w:keepLines w:val="0"/>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E44B319" w14:textId="671C3AC4" w:rsidR="00812434" w:rsidRPr="00481D2D" w:rsidRDefault="00812434" w:rsidP="00AE7441">
            <w:pPr>
              <w:pStyle w:val="TAL"/>
              <w:keepNext w:val="0"/>
              <w:keepLines w:val="0"/>
              <w:rPr>
                <w:sz w:val="16"/>
                <w:szCs w:val="16"/>
              </w:rPr>
            </w:pPr>
            <w:r w:rsidRPr="00680E3A">
              <w:rPr>
                <w:sz w:val="16"/>
                <w:szCs w:val="18"/>
              </w:rPr>
              <w:t>AF Request for Simultaneous Connectivity over Source and Target PSA at Edge Relocation</w:t>
            </w:r>
          </w:p>
        </w:tc>
        <w:tc>
          <w:tcPr>
            <w:tcW w:w="1240" w:type="dxa"/>
            <w:shd w:val="solid" w:color="FFFFFF" w:fill="auto"/>
          </w:tcPr>
          <w:p w14:paraId="5C97B1FA" w14:textId="54B5E28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15E1B01" w14:textId="77777777" w:rsidTr="005A569F">
        <w:tc>
          <w:tcPr>
            <w:tcW w:w="740" w:type="dxa"/>
            <w:shd w:val="solid" w:color="FFFFFF" w:fill="auto"/>
          </w:tcPr>
          <w:p w14:paraId="375008D2" w14:textId="499F511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AE7441">
            <w:pPr>
              <w:pStyle w:val="TAC"/>
              <w:keepNext w:val="0"/>
              <w:keepLines w:val="0"/>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AE7441">
            <w:pPr>
              <w:pStyle w:val="TAL"/>
              <w:keepNext w:val="0"/>
              <w:keepLines w:val="0"/>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4D5CD33" w14:textId="0ACC6C3A" w:rsidR="00812434" w:rsidRPr="00481D2D" w:rsidRDefault="00812434" w:rsidP="00AE7441">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1240" w:type="dxa"/>
            <w:shd w:val="solid" w:color="FFFFFF" w:fill="auto"/>
          </w:tcPr>
          <w:p w14:paraId="092DE95C" w14:textId="1A8B7A8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FE06023" w14:textId="77777777" w:rsidTr="005A569F">
        <w:tc>
          <w:tcPr>
            <w:tcW w:w="740" w:type="dxa"/>
            <w:shd w:val="solid" w:color="FFFFFF" w:fill="auto"/>
          </w:tcPr>
          <w:p w14:paraId="523ED220" w14:textId="5E514A8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AE7441">
            <w:pPr>
              <w:pStyle w:val="TAL"/>
              <w:keepNext w:val="0"/>
              <w:keepLines w:val="0"/>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27CCA6D" w14:textId="5ECFF7F3" w:rsidR="00812434" w:rsidRPr="00481D2D" w:rsidRDefault="00812434" w:rsidP="00AE7441">
            <w:pPr>
              <w:pStyle w:val="TAL"/>
              <w:keepNext w:val="0"/>
              <w:keepLines w:val="0"/>
              <w:rPr>
                <w:sz w:val="16"/>
                <w:szCs w:val="16"/>
              </w:rPr>
            </w:pPr>
            <w:r w:rsidRPr="00680E3A">
              <w:rPr>
                <w:rFonts w:cs="Arial"/>
                <w:color w:val="000000"/>
                <w:sz w:val="16"/>
                <w:szCs w:val="16"/>
              </w:rPr>
              <w:t>Correction to the BSF procedure</w:t>
            </w:r>
          </w:p>
        </w:tc>
        <w:tc>
          <w:tcPr>
            <w:tcW w:w="1240" w:type="dxa"/>
            <w:shd w:val="solid" w:color="FFFFFF" w:fill="auto"/>
          </w:tcPr>
          <w:p w14:paraId="586E708B" w14:textId="126D7426"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291603C" w14:textId="77777777" w:rsidTr="005A569F">
        <w:tc>
          <w:tcPr>
            <w:tcW w:w="740" w:type="dxa"/>
            <w:shd w:val="solid" w:color="FFFFFF" w:fill="auto"/>
          </w:tcPr>
          <w:p w14:paraId="7DD4D7CF" w14:textId="7DB1A85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AE7441">
            <w:pPr>
              <w:pStyle w:val="TAL"/>
              <w:keepNext w:val="0"/>
              <w:keepLines w:val="0"/>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58D81FC" w14:textId="1366AE91" w:rsidR="00812434" w:rsidRPr="00481D2D" w:rsidRDefault="00812434" w:rsidP="00AE7441">
            <w:pPr>
              <w:pStyle w:val="TAL"/>
              <w:keepNext w:val="0"/>
              <w:keepLines w:val="0"/>
              <w:rPr>
                <w:sz w:val="16"/>
                <w:szCs w:val="16"/>
              </w:rPr>
            </w:pPr>
            <w:r w:rsidRPr="00680E3A">
              <w:rPr>
                <w:rFonts w:cs="Arial"/>
                <w:color w:val="000000"/>
                <w:sz w:val="16"/>
                <w:szCs w:val="16"/>
              </w:rPr>
              <w:t>PCF for a PDU session discovery by PCF a UE</w:t>
            </w:r>
          </w:p>
        </w:tc>
        <w:tc>
          <w:tcPr>
            <w:tcW w:w="1240" w:type="dxa"/>
            <w:shd w:val="solid" w:color="FFFFFF" w:fill="auto"/>
          </w:tcPr>
          <w:p w14:paraId="10C07691" w14:textId="6E39C6A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04EBB22" w14:textId="77777777" w:rsidTr="005A569F">
        <w:tc>
          <w:tcPr>
            <w:tcW w:w="740" w:type="dxa"/>
            <w:shd w:val="solid" w:color="FFFFFF" w:fill="auto"/>
          </w:tcPr>
          <w:p w14:paraId="5E25A32E" w14:textId="689D9AA6"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AE7441">
            <w:pPr>
              <w:pStyle w:val="TAL"/>
              <w:keepNext w:val="0"/>
              <w:keepLines w:val="0"/>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D447D00" w14:textId="02FF4692" w:rsidR="00812434" w:rsidRPr="00481D2D" w:rsidRDefault="00812434" w:rsidP="00AE7441">
            <w:pPr>
              <w:pStyle w:val="TAL"/>
              <w:keepNext w:val="0"/>
              <w:keepLines w:val="0"/>
              <w:rPr>
                <w:sz w:val="16"/>
                <w:szCs w:val="16"/>
              </w:rPr>
            </w:pPr>
            <w:r w:rsidRPr="00680E3A">
              <w:rPr>
                <w:rFonts w:cs="Arial"/>
                <w:color w:val="000000"/>
                <w:sz w:val="16"/>
                <w:szCs w:val="16"/>
              </w:rPr>
              <w:t>TSCTSF discovery</w:t>
            </w:r>
          </w:p>
        </w:tc>
        <w:tc>
          <w:tcPr>
            <w:tcW w:w="1240" w:type="dxa"/>
            <w:shd w:val="solid" w:color="FFFFFF" w:fill="auto"/>
          </w:tcPr>
          <w:p w14:paraId="177C22C6" w14:textId="2442CD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8DEDB43" w14:textId="77777777" w:rsidTr="005A569F">
        <w:tc>
          <w:tcPr>
            <w:tcW w:w="740" w:type="dxa"/>
            <w:shd w:val="solid" w:color="FFFFFF" w:fill="auto"/>
          </w:tcPr>
          <w:p w14:paraId="376DB97B" w14:textId="76CFA96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AE7441">
            <w:pPr>
              <w:pStyle w:val="TAC"/>
              <w:keepNext w:val="0"/>
              <w:keepLines w:val="0"/>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AE7441">
            <w:pPr>
              <w:pStyle w:val="TAL"/>
              <w:keepNext w:val="0"/>
              <w:keepLines w:val="0"/>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605042C" w14:textId="753E03F9" w:rsidR="00812434" w:rsidRPr="00481D2D" w:rsidRDefault="00812434" w:rsidP="00AE7441">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1240" w:type="dxa"/>
            <w:shd w:val="solid" w:color="FFFFFF" w:fill="auto"/>
          </w:tcPr>
          <w:p w14:paraId="597DC441" w14:textId="04129427"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0B40578A" w14:textId="77777777" w:rsidTr="005A569F">
        <w:tc>
          <w:tcPr>
            <w:tcW w:w="740" w:type="dxa"/>
            <w:shd w:val="solid" w:color="FFFFFF" w:fill="auto"/>
          </w:tcPr>
          <w:p w14:paraId="288E7787" w14:textId="0721E15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AE7441">
            <w:pPr>
              <w:pStyle w:val="TAC"/>
              <w:keepNext w:val="0"/>
              <w:keepLines w:val="0"/>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AE7441">
            <w:pPr>
              <w:pStyle w:val="TAL"/>
              <w:keepNext w:val="0"/>
              <w:keepLines w:val="0"/>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43780E6" w14:textId="26BC2357" w:rsidR="00812434" w:rsidRPr="00481D2D" w:rsidRDefault="00812434" w:rsidP="00AE7441">
            <w:pPr>
              <w:pStyle w:val="TAL"/>
              <w:keepNext w:val="0"/>
              <w:keepLines w:val="0"/>
              <w:rPr>
                <w:sz w:val="16"/>
                <w:szCs w:val="16"/>
              </w:rPr>
            </w:pPr>
            <w:r w:rsidRPr="00680E3A">
              <w:rPr>
                <w:rFonts w:cs="Arial"/>
                <w:color w:val="000000"/>
                <w:sz w:val="16"/>
                <w:szCs w:val="16"/>
              </w:rPr>
              <w:t>Correction on the UE-Slice-MBR sent to PCF</w:t>
            </w:r>
          </w:p>
        </w:tc>
        <w:tc>
          <w:tcPr>
            <w:tcW w:w="1240" w:type="dxa"/>
            <w:shd w:val="solid" w:color="FFFFFF" w:fill="auto"/>
          </w:tcPr>
          <w:p w14:paraId="2058D717" w14:textId="32DAD1BB"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D56C902" w14:textId="77777777" w:rsidTr="005A569F">
        <w:tc>
          <w:tcPr>
            <w:tcW w:w="740" w:type="dxa"/>
            <w:shd w:val="solid" w:color="FFFFFF" w:fill="auto"/>
          </w:tcPr>
          <w:p w14:paraId="3E6AF5DE" w14:textId="7372170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AE7441">
            <w:pPr>
              <w:pStyle w:val="TAL"/>
              <w:keepNext w:val="0"/>
              <w:keepLines w:val="0"/>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47C572" w14:textId="112C73E0" w:rsidR="00812434" w:rsidRPr="00481D2D" w:rsidRDefault="00812434" w:rsidP="00AE7441">
            <w:pPr>
              <w:pStyle w:val="TAL"/>
              <w:keepNext w:val="0"/>
              <w:keepLines w:val="0"/>
              <w:rPr>
                <w:sz w:val="16"/>
                <w:szCs w:val="16"/>
              </w:rPr>
            </w:pPr>
            <w:r w:rsidRPr="00680E3A">
              <w:rPr>
                <w:rFonts w:cs="Arial"/>
                <w:color w:val="000000"/>
                <w:sz w:val="16"/>
                <w:szCs w:val="16"/>
              </w:rPr>
              <w:t>Reporting requested service area coverage change, clarification</w:t>
            </w:r>
          </w:p>
        </w:tc>
        <w:tc>
          <w:tcPr>
            <w:tcW w:w="1240" w:type="dxa"/>
            <w:shd w:val="solid" w:color="FFFFFF" w:fill="auto"/>
          </w:tcPr>
          <w:p w14:paraId="516EA903" w14:textId="748AE8B9"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F31AFE3" w14:textId="77777777" w:rsidTr="005A569F">
        <w:tc>
          <w:tcPr>
            <w:tcW w:w="740" w:type="dxa"/>
            <w:shd w:val="solid" w:color="FFFFFF" w:fill="auto"/>
          </w:tcPr>
          <w:p w14:paraId="256A214D" w14:textId="2B3FE4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AE7441">
            <w:pPr>
              <w:pStyle w:val="TAL"/>
              <w:keepNext w:val="0"/>
              <w:keepLines w:val="0"/>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551A8E01" w14:textId="284A0773" w:rsidR="00812434" w:rsidRPr="00481D2D" w:rsidRDefault="00812434" w:rsidP="00AE7441">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1240" w:type="dxa"/>
            <w:shd w:val="solid" w:color="FFFFFF" w:fill="auto"/>
          </w:tcPr>
          <w:p w14:paraId="76C6AEED" w14:textId="6A4A6F4E"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6DE47E7F" w14:textId="77777777" w:rsidTr="005A569F">
        <w:tc>
          <w:tcPr>
            <w:tcW w:w="740" w:type="dxa"/>
            <w:shd w:val="solid" w:color="FFFFFF" w:fill="auto"/>
          </w:tcPr>
          <w:p w14:paraId="70355F9E" w14:textId="56F0F30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AE7441">
            <w:pPr>
              <w:pStyle w:val="TAL"/>
              <w:keepNext w:val="0"/>
              <w:keepLines w:val="0"/>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8C10327" w14:textId="4C135071" w:rsidR="00812434" w:rsidRPr="00481D2D" w:rsidRDefault="00812434" w:rsidP="00AE7441">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1240" w:type="dxa"/>
            <w:shd w:val="solid" w:color="FFFFFF" w:fill="auto"/>
          </w:tcPr>
          <w:p w14:paraId="0FA2A6C5" w14:textId="0F0CDE7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2CF7F02" w14:textId="77777777" w:rsidTr="005A569F">
        <w:tc>
          <w:tcPr>
            <w:tcW w:w="740" w:type="dxa"/>
            <w:shd w:val="solid" w:color="FFFFFF" w:fill="auto"/>
          </w:tcPr>
          <w:p w14:paraId="71D5D169" w14:textId="532138F7"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AE7441">
            <w:pPr>
              <w:pStyle w:val="TAL"/>
              <w:keepNext w:val="0"/>
              <w:keepLines w:val="0"/>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5817C72" w14:textId="1C1E202E" w:rsidR="00812434" w:rsidRPr="00481D2D" w:rsidRDefault="00812434" w:rsidP="00AE7441">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1240" w:type="dxa"/>
            <w:shd w:val="solid" w:color="FFFFFF" w:fill="auto"/>
          </w:tcPr>
          <w:p w14:paraId="138FE84D" w14:textId="0E5C34D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0914F1" w14:textId="77777777" w:rsidTr="005A569F">
        <w:tc>
          <w:tcPr>
            <w:tcW w:w="740" w:type="dxa"/>
            <w:shd w:val="solid" w:color="FFFFFF" w:fill="auto"/>
          </w:tcPr>
          <w:p w14:paraId="3D482992" w14:textId="3FB9908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AE7441">
            <w:pPr>
              <w:pStyle w:val="TAL"/>
              <w:keepNext w:val="0"/>
              <w:keepLines w:val="0"/>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C608573" w14:textId="54E369A0" w:rsidR="00812434" w:rsidRPr="00481D2D" w:rsidRDefault="00812434" w:rsidP="00AE7441">
            <w:pPr>
              <w:pStyle w:val="TAL"/>
              <w:keepNext w:val="0"/>
              <w:keepLines w:val="0"/>
              <w:rPr>
                <w:sz w:val="16"/>
                <w:szCs w:val="16"/>
              </w:rPr>
            </w:pPr>
            <w:r w:rsidRPr="00680E3A">
              <w:rPr>
                <w:rFonts w:cs="Arial"/>
                <w:color w:val="000000"/>
                <w:sz w:val="16"/>
                <w:szCs w:val="16"/>
              </w:rPr>
              <w:t>Collision in SMF during UpdateNotify procedure</w:t>
            </w:r>
          </w:p>
        </w:tc>
        <w:tc>
          <w:tcPr>
            <w:tcW w:w="1240" w:type="dxa"/>
            <w:shd w:val="solid" w:color="FFFFFF" w:fill="auto"/>
          </w:tcPr>
          <w:p w14:paraId="7DEC8722" w14:textId="5418E95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345744" w14:textId="77777777" w:rsidTr="005A569F">
        <w:tc>
          <w:tcPr>
            <w:tcW w:w="740" w:type="dxa"/>
            <w:shd w:val="solid" w:color="FFFFFF" w:fill="auto"/>
          </w:tcPr>
          <w:p w14:paraId="5575497A" w14:textId="712678F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AE7441">
            <w:pPr>
              <w:pStyle w:val="TAL"/>
              <w:keepNext w:val="0"/>
              <w:keepLines w:val="0"/>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1E7507" w14:textId="21CD1504" w:rsidR="00812434" w:rsidRPr="00481D2D" w:rsidRDefault="00812434" w:rsidP="00AE7441">
            <w:pPr>
              <w:pStyle w:val="TAL"/>
              <w:keepNext w:val="0"/>
              <w:keepLines w:val="0"/>
              <w:rPr>
                <w:sz w:val="16"/>
                <w:szCs w:val="16"/>
              </w:rPr>
            </w:pPr>
            <w:r w:rsidRPr="00680E3A">
              <w:rPr>
                <w:rFonts w:cs="Arial"/>
                <w:color w:val="000000"/>
                <w:sz w:val="16"/>
                <w:szCs w:val="16"/>
              </w:rPr>
              <w:t>Support of AF triggered EAS rediscovery</w:t>
            </w:r>
          </w:p>
        </w:tc>
        <w:tc>
          <w:tcPr>
            <w:tcW w:w="1240" w:type="dxa"/>
            <w:shd w:val="solid" w:color="FFFFFF" w:fill="auto"/>
          </w:tcPr>
          <w:p w14:paraId="5A7C862D" w14:textId="0AD59B7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D42905A" w14:textId="77777777" w:rsidTr="005A569F">
        <w:tc>
          <w:tcPr>
            <w:tcW w:w="740" w:type="dxa"/>
            <w:shd w:val="solid" w:color="FFFFFF" w:fill="auto"/>
          </w:tcPr>
          <w:p w14:paraId="5104D39F" w14:textId="4C888B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AE7441">
            <w:pPr>
              <w:pStyle w:val="TAL"/>
              <w:keepNext w:val="0"/>
              <w:keepLines w:val="0"/>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0A5479F" w14:textId="728A8A8A" w:rsidR="00812434" w:rsidRPr="00481D2D" w:rsidRDefault="00812434" w:rsidP="00AE7441">
            <w:pPr>
              <w:pStyle w:val="TAL"/>
              <w:keepNext w:val="0"/>
              <w:keepLines w:val="0"/>
              <w:rPr>
                <w:sz w:val="16"/>
                <w:szCs w:val="16"/>
              </w:rPr>
            </w:pPr>
            <w:r w:rsidRPr="00680E3A">
              <w:rPr>
                <w:rFonts w:cs="Arial"/>
                <w:color w:val="000000"/>
                <w:sz w:val="16"/>
                <w:szCs w:val="16"/>
              </w:rPr>
              <w:t>Support of EAS IP replacement</w:t>
            </w:r>
          </w:p>
        </w:tc>
        <w:tc>
          <w:tcPr>
            <w:tcW w:w="1240" w:type="dxa"/>
            <w:shd w:val="solid" w:color="FFFFFF" w:fill="auto"/>
          </w:tcPr>
          <w:p w14:paraId="3FB992D3" w14:textId="2242A26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6D3A026" w14:textId="77777777" w:rsidTr="005A569F">
        <w:tc>
          <w:tcPr>
            <w:tcW w:w="740" w:type="dxa"/>
            <w:shd w:val="solid" w:color="FFFFFF" w:fill="auto"/>
          </w:tcPr>
          <w:p w14:paraId="0DA8B586" w14:textId="0114CF9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AE7441">
            <w:pPr>
              <w:pStyle w:val="TAL"/>
              <w:keepNext w:val="0"/>
              <w:keepLines w:val="0"/>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1FDBA84" w14:textId="731A9543" w:rsidR="00812434" w:rsidRPr="00481D2D" w:rsidRDefault="00812434" w:rsidP="00AE7441">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1240" w:type="dxa"/>
            <w:shd w:val="solid" w:color="FFFFFF" w:fill="auto"/>
          </w:tcPr>
          <w:p w14:paraId="5DE93643" w14:textId="085DCA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899B361" w14:textId="77777777" w:rsidTr="005A569F">
        <w:tc>
          <w:tcPr>
            <w:tcW w:w="740" w:type="dxa"/>
            <w:shd w:val="solid" w:color="FFFFFF" w:fill="auto"/>
          </w:tcPr>
          <w:p w14:paraId="0FB3BCA8" w14:textId="3A3D4E49"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AE7441">
            <w:pPr>
              <w:pStyle w:val="TAL"/>
              <w:keepNext w:val="0"/>
              <w:keepLines w:val="0"/>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F43E6B" w14:textId="4F58D66F" w:rsidR="00812434" w:rsidRPr="00481D2D" w:rsidRDefault="00812434" w:rsidP="00AE7441">
            <w:pPr>
              <w:pStyle w:val="TAL"/>
              <w:keepNext w:val="0"/>
              <w:keepLines w:val="0"/>
              <w:rPr>
                <w:sz w:val="16"/>
                <w:szCs w:val="16"/>
              </w:rPr>
            </w:pPr>
            <w:r w:rsidRPr="00680E3A">
              <w:rPr>
                <w:rFonts w:cs="Arial"/>
                <w:color w:val="000000"/>
                <w:sz w:val="16"/>
                <w:szCs w:val="16"/>
              </w:rPr>
              <w:t>QoS Mapping at SMF+PGW-C for interworking scenario</w:t>
            </w:r>
          </w:p>
        </w:tc>
        <w:tc>
          <w:tcPr>
            <w:tcW w:w="1240" w:type="dxa"/>
            <w:shd w:val="solid" w:color="FFFFFF" w:fill="auto"/>
          </w:tcPr>
          <w:p w14:paraId="640B827C" w14:textId="605FA0E8"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0A16626" w14:textId="77777777" w:rsidTr="005A569F">
        <w:tc>
          <w:tcPr>
            <w:tcW w:w="740" w:type="dxa"/>
            <w:shd w:val="solid" w:color="FFFFFF" w:fill="auto"/>
          </w:tcPr>
          <w:p w14:paraId="2B834C08" w14:textId="3090A23D"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AE7441">
            <w:pPr>
              <w:pStyle w:val="TAL"/>
              <w:keepNext w:val="0"/>
              <w:keepLines w:val="0"/>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2BBA642" w14:textId="17B5CD96" w:rsidR="00812434" w:rsidRPr="00481D2D" w:rsidRDefault="00812434" w:rsidP="00AE7441">
            <w:pPr>
              <w:pStyle w:val="TAL"/>
              <w:keepNext w:val="0"/>
              <w:keepLines w:val="0"/>
              <w:rPr>
                <w:sz w:val="16"/>
                <w:szCs w:val="16"/>
              </w:rPr>
            </w:pPr>
            <w:r w:rsidRPr="00680E3A">
              <w:rPr>
                <w:rFonts w:cs="Arial"/>
                <w:color w:val="000000"/>
                <w:sz w:val="16"/>
                <w:szCs w:val="16"/>
              </w:rPr>
              <w:t>Signalling flows for interworking scenario</w:t>
            </w:r>
          </w:p>
        </w:tc>
        <w:tc>
          <w:tcPr>
            <w:tcW w:w="1240" w:type="dxa"/>
            <w:shd w:val="solid" w:color="FFFFFF" w:fill="auto"/>
          </w:tcPr>
          <w:p w14:paraId="23E62EE2" w14:textId="7CCBFB1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C0809E9" w14:textId="77777777" w:rsidTr="005A569F">
        <w:tc>
          <w:tcPr>
            <w:tcW w:w="740" w:type="dxa"/>
            <w:shd w:val="solid" w:color="FFFFFF" w:fill="auto"/>
          </w:tcPr>
          <w:p w14:paraId="5AD895AC" w14:textId="24B357CB"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AE7441">
            <w:pPr>
              <w:pStyle w:val="TAL"/>
              <w:keepNext w:val="0"/>
              <w:keepLines w:val="0"/>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B3D512C" w14:textId="4615B2AC" w:rsidR="00812434" w:rsidRPr="00481D2D" w:rsidRDefault="00812434" w:rsidP="00AE7441">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1240" w:type="dxa"/>
            <w:shd w:val="solid" w:color="FFFFFF" w:fill="auto"/>
          </w:tcPr>
          <w:p w14:paraId="5A5FE604" w14:textId="0EF21134"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40158F8" w14:textId="77777777" w:rsidTr="005A569F">
        <w:tc>
          <w:tcPr>
            <w:tcW w:w="740" w:type="dxa"/>
            <w:shd w:val="solid" w:color="FFFFFF" w:fill="auto"/>
          </w:tcPr>
          <w:p w14:paraId="4B70FD0C" w14:textId="20D9A46C"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AE7441">
            <w:pPr>
              <w:pStyle w:val="TAL"/>
              <w:keepNext w:val="0"/>
              <w:keepLines w:val="0"/>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F891BB7" w14:textId="4C463512" w:rsidR="00812434" w:rsidRPr="00481D2D" w:rsidRDefault="00812434" w:rsidP="00AE7441">
            <w:pPr>
              <w:pStyle w:val="TAL"/>
              <w:keepNext w:val="0"/>
              <w:keepLines w:val="0"/>
              <w:rPr>
                <w:sz w:val="16"/>
                <w:szCs w:val="16"/>
              </w:rPr>
            </w:pPr>
            <w:r w:rsidRPr="00680E3A">
              <w:rPr>
                <w:rFonts w:cs="Arial"/>
                <w:color w:val="000000"/>
                <w:sz w:val="16"/>
                <w:szCs w:val="16"/>
              </w:rPr>
              <w:t>Deferred invocation of Npcf_PolicyAuthorization_Create service operation</w:t>
            </w:r>
          </w:p>
        </w:tc>
        <w:tc>
          <w:tcPr>
            <w:tcW w:w="1240" w:type="dxa"/>
            <w:shd w:val="solid" w:color="FFFFFF" w:fill="auto"/>
          </w:tcPr>
          <w:p w14:paraId="59F91757" w14:textId="02622D0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1EFDE35" w14:textId="77777777" w:rsidTr="005A569F">
        <w:tc>
          <w:tcPr>
            <w:tcW w:w="740" w:type="dxa"/>
            <w:shd w:val="solid" w:color="FFFFFF" w:fill="auto"/>
          </w:tcPr>
          <w:p w14:paraId="02BEFF4F" w14:textId="168AA13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AE7441">
            <w:pPr>
              <w:pStyle w:val="TAC"/>
              <w:keepNext w:val="0"/>
              <w:keepLines w:val="0"/>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AE7441">
            <w:pPr>
              <w:pStyle w:val="TAL"/>
              <w:keepNext w:val="0"/>
              <w:keepLines w:val="0"/>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3F3447" w14:textId="15F11419" w:rsidR="00812434" w:rsidRPr="00481D2D" w:rsidRDefault="00812434" w:rsidP="00AE7441">
            <w:pPr>
              <w:pStyle w:val="TAL"/>
              <w:keepNext w:val="0"/>
              <w:keepLines w:val="0"/>
              <w:rPr>
                <w:sz w:val="16"/>
                <w:szCs w:val="16"/>
              </w:rPr>
            </w:pPr>
            <w:r>
              <w:rPr>
                <w:rFonts w:cs="Arial"/>
                <w:sz w:val="16"/>
                <w:szCs w:val="16"/>
              </w:rPr>
              <w:t>Incorrect step number referenced in UE Policy Association Modification procedures</w:t>
            </w:r>
          </w:p>
        </w:tc>
        <w:tc>
          <w:tcPr>
            <w:tcW w:w="1240" w:type="dxa"/>
            <w:shd w:val="solid" w:color="FFFFFF" w:fill="auto"/>
          </w:tcPr>
          <w:p w14:paraId="1DC53786" w14:textId="06925568" w:rsidR="00812434" w:rsidRPr="00481D2D" w:rsidRDefault="00812434" w:rsidP="00AE7441">
            <w:pPr>
              <w:pStyle w:val="TAC"/>
              <w:keepNext w:val="0"/>
              <w:keepLines w:val="0"/>
              <w:rPr>
                <w:sz w:val="16"/>
                <w:szCs w:val="16"/>
              </w:rPr>
            </w:pPr>
            <w:r>
              <w:rPr>
                <w:rFonts w:cs="Arial"/>
                <w:sz w:val="16"/>
                <w:szCs w:val="16"/>
              </w:rPr>
              <w:t>17.7.0</w:t>
            </w:r>
          </w:p>
        </w:tc>
      </w:tr>
      <w:tr w:rsidR="005A569F" w:rsidRPr="00481D2D" w14:paraId="6A0A38F6" w14:textId="77777777" w:rsidTr="005A569F">
        <w:tc>
          <w:tcPr>
            <w:tcW w:w="740" w:type="dxa"/>
            <w:shd w:val="solid" w:color="FFFFFF" w:fill="auto"/>
          </w:tcPr>
          <w:p w14:paraId="5A2C5884" w14:textId="416EF37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24CA1CF" w14:textId="08EF434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AE7441">
            <w:pPr>
              <w:pStyle w:val="TAL"/>
              <w:keepNext w:val="0"/>
              <w:keepLines w:val="0"/>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9F65D37" w14:textId="4F96EF0D" w:rsidR="00812434" w:rsidRPr="00481D2D" w:rsidRDefault="00812434" w:rsidP="00AE7441">
            <w:pPr>
              <w:pStyle w:val="TAL"/>
              <w:keepNext w:val="0"/>
              <w:keepLines w:val="0"/>
              <w:rPr>
                <w:sz w:val="16"/>
                <w:szCs w:val="16"/>
              </w:rPr>
            </w:pPr>
            <w:r>
              <w:rPr>
                <w:rFonts w:cs="Arial"/>
                <w:sz w:val="16"/>
                <w:szCs w:val="16"/>
              </w:rPr>
              <w:t>Correction to PCF subscription on USER_DATA_CONGESTION</w:t>
            </w:r>
          </w:p>
        </w:tc>
        <w:tc>
          <w:tcPr>
            <w:tcW w:w="1240" w:type="dxa"/>
            <w:shd w:val="solid" w:color="FFFFFF" w:fill="auto"/>
          </w:tcPr>
          <w:p w14:paraId="0B62D822" w14:textId="605FF63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1B12F0D" w14:textId="77777777" w:rsidTr="005A569F">
        <w:tc>
          <w:tcPr>
            <w:tcW w:w="740" w:type="dxa"/>
            <w:shd w:val="solid" w:color="FFFFFF" w:fill="auto"/>
          </w:tcPr>
          <w:p w14:paraId="25382071" w14:textId="3A9626A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AE7441">
            <w:pPr>
              <w:pStyle w:val="TAL"/>
              <w:keepNext w:val="0"/>
              <w:keepLines w:val="0"/>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521883A" w14:textId="08F2FC5F" w:rsidR="00812434" w:rsidRPr="00481D2D" w:rsidRDefault="00812434" w:rsidP="00AE7441">
            <w:pPr>
              <w:pStyle w:val="TAL"/>
              <w:keepNext w:val="0"/>
              <w:keepLines w:val="0"/>
              <w:rPr>
                <w:sz w:val="16"/>
                <w:szCs w:val="16"/>
              </w:rPr>
            </w:pPr>
            <w:r>
              <w:rPr>
                <w:rFonts w:cs="Arial"/>
                <w:sz w:val="16"/>
                <w:szCs w:val="16"/>
              </w:rPr>
              <w:t>Correction of wrong features in the flow procedures for Edge Computing</w:t>
            </w:r>
          </w:p>
        </w:tc>
        <w:tc>
          <w:tcPr>
            <w:tcW w:w="1240" w:type="dxa"/>
            <w:shd w:val="solid" w:color="FFFFFF" w:fill="auto"/>
          </w:tcPr>
          <w:p w14:paraId="4273DB4F" w14:textId="63FB770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0DEC50" w14:textId="77777777" w:rsidTr="005A569F">
        <w:tc>
          <w:tcPr>
            <w:tcW w:w="740" w:type="dxa"/>
            <w:shd w:val="solid" w:color="FFFFFF" w:fill="auto"/>
          </w:tcPr>
          <w:p w14:paraId="3566FF42" w14:textId="16827E0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AE7441">
            <w:pPr>
              <w:pStyle w:val="TAL"/>
              <w:keepNext w:val="0"/>
              <w:keepLines w:val="0"/>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69E475" w14:textId="7003F220" w:rsidR="00812434" w:rsidRPr="00481D2D" w:rsidRDefault="00812434" w:rsidP="00AE7441">
            <w:pPr>
              <w:pStyle w:val="TAL"/>
              <w:keepNext w:val="0"/>
              <w:keepLines w:val="0"/>
              <w:rPr>
                <w:sz w:val="16"/>
                <w:szCs w:val="16"/>
              </w:rPr>
            </w:pPr>
            <w:r>
              <w:rPr>
                <w:rFonts w:cs="Arial"/>
                <w:sz w:val="16"/>
                <w:szCs w:val="16"/>
              </w:rPr>
              <w:t>PCF behaviour for Data Dispersion and WLAN performance</w:t>
            </w:r>
          </w:p>
        </w:tc>
        <w:tc>
          <w:tcPr>
            <w:tcW w:w="1240" w:type="dxa"/>
            <w:shd w:val="solid" w:color="FFFFFF" w:fill="auto"/>
          </w:tcPr>
          <w:p w14:paraId="4F6E2F00" w14:textId="7CFEB4F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050A54" w14:textId="77777777" w:rsidTr="005A569F">
        <w:tc>
          <w:tcPr>
            <w:tcW w:w="740" w:type="dxa"/>
            <w:shd w:val="solid" w:color="FFFFFF" w:fill="auto"/>
          </w:tcPr>
          <w:p w14:paraId="1E2FA6AF" w14:textId="02FE04C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AE7441">
            <w:pPr>
              <w:pStyle w:val="TAL"/>
              <w:keepNext w:val="0"/>
              <w:keepLines w:val="0"/>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93D3995" w14:textId="0FBA7B85" w:rsidR="00812434" w:rsidRPr="00481D2D" w:rsidRDefault="00812434" w:rsidP="00AE7441">
            <w:pPr>
              <w:pStyle w:val="TAL"/>
              <w:keepNext w:val="0"/>
              <w:keepLines w:val="0"/>
              <w:rPr>
                <w:sz w:val="16"/>
                <w:szCs w:val="16"/>
              </w:rPr>
            </w:pPr>
            <w:r>
              <w:rPr>
                <w:rFonts w:cs="Arial"/>
                <w:sz w:val="16"/>
                <w:szCs w:val="16"/>
              </w:rPr>
              <w:t>PCF behaviour for Service Experience analytics</w:t>
            </w:r>
          </w:p>
        </w:tc>
        <w:tc>
          <w:tcPr>
            <w:tcW w:w="1240" w:type="dxa"/>
            <w:shd w:val="solid" w:color="FFFFFF" w:fill="auto"/>
          </w:tcPr>
          <w:p w14:paraId="5CD6D70E" w14:textId="1B10D7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D9EC79" w14:textId="77777777" w:rsidTr="005A569F">
        <w:tc>
          <w:tcPr>
            <w:tcW w:w="740" w:type="dxa"/>
            <w:shd w:val="solid" w:color="FFFFFF" w:fill="auto"/>
          </w:tcPr>
          <w:p w14:paraId="116A14FB" w14:textId="2D3D08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AE7441">
            <w:pPr>
              <w:pStyle w:val="TAC"/>
              <w:keepNext w:val="0"/>
              <w:keepLines w:val="0"/>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AE7441">
            <w:pPr>
              <w:pStyle w:val="TAL"/>
              <w:keepNext w:val="0"/>
              <w:keepLines w:val="0"/>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F36089C" w14:textId="12512A44" w:rsidR="00812434" w:rsidRPr="00481D2D" w:rsidRDefault="00812434" w:rsidP="00AE7441">
            <w:pPr>
              <w:pStyle w:val="TAL"/>
              <w:keepNext w:val="0"/>
              <w:keepLines w:val="0"/>
              <w:rPr>
                <w:sz w:val="16"/>
                <w:szCs w:val="16"/>
              </w:rPr>
            </w:pPr>
            <w:r>
              <w:rPr>
                <w:rFonts w:cs="Arial"/>
                <w:sz w:val="16"/>
                <w:szCs w:val="16"/>
              </w:rPr>
              <w:t>Completion of User Plane Remote Provisioning</w:t>
            </w:r>
          </w:p>
        </w:tc>
        <w:tc>
          <w:tcPr>
            <w:tcW w:w="1240" w:type="dxa"/>
            <w:shd w:val="solid" w:color="FFFFFF" w:fill="auto"/>
          </w:tcPr>
          <w:p w14:paraId="06F5480E" w14:textId="7A6056B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35FBA5" w14:textId="77777777" w:rsidTr="005A569F">
        <w:tc>
          <w:tcPr>
            <w:tcW w:w="740" w:type="dxa"/>
            <w:shd w:val="solid" w:color="FFFFFF" w:fill="auto"/>
          </w:tcPr>
          <w:p w14:paraId="655197F3" w14:textId="01A26D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AE7441">
            <w:pPr>
              <w:pStyle w:val="TAL"/>
              <w:keepNext w:val="0"/>
              <w:keepLines w:val="0"/>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DACB986" w14:textId="5ED55903" w:rsidR="00812434" w:rsidRPr="00481D2D" w:rsidRDefault="00812434" w:rsidP="00AE7441">
            <w:pPr>
              <w:pStyle w:val="TAL"/>
              <w:keepNext w:val="0"/>
              <w:keepLines w:val="0"/>
              <w:rPr>
                <w:sz w:val="16"/>
                <w:szCs w:val="16"/>
              </w:rPr>
            </w:pPr>
            <w:r>
              <w:rPr>
                <w:rFonts w:cs="Arial"/>
                <w:sz w:val="16"/>
                <w:szCs w:val="16"/>
              </w:rPr>
              <w:t>Correction to AM Policy Association Modification procedure</w:t>
            </w:r>
          </w:p>
        </w:tc>
        <w:tc>
          <w:tcPr>
            <w:tcW w:w="1240" w:type="dxa"/>
            <w:shd w:val="solid" w:color="FFFFFF" w:fill="auto"/>
          </w:tcPr>
          <w:p w14:paraId="565620D2" w14:textId="4B4ACDA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90A8644" w14:textId="77777777" w:rsidTr="005A569F">
        <w:tc>
          <w:tcPr>
            <w:tcW w:w="740" w:type="dxa"/>
            <w:shd w:val="solid" w:color="FFFFFF" w:fill="auto"/>
          </w:tcPr>
          <w:p w14:paraId="4F03BD3C" w14:textId="08D9996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AE7441">
            <w:pPr>
              <w:pStyle w:val="TAL"/>
              <w:keepNext w:val="0"/>
              <w:keepLines w:val="0"/>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13CE8F" w14:textId="462D05DE" w:rsidR="00812434" w:rsidRPr="00481D2D" w:rsidRDefault="00812434" w:rsidP="00AE7441">
            <w:pPr>
              <w:pStyle w:val="TAL"/>
              <w:keepNext w:val="0"/>
              <w:keepLines w:val="0"/>
              <w:rPr>
                <w:sz w:val="16"/>
                <w:szCs w:val="16"/>
              </w:rPr>
            </w:pPr>
            <w:r>
              <w:rPr>
                <w:rFonts w:cs="Arial"/>
                <w:sz w:val="16"/>
                <w:szCs w:val="16"/>
              </w:rPr>
              <w:t>Correction to AM Policy Association Termination procedure</w:t>
            </w:r>
          </w:p>
        </w:tc>
        <w:tc>
          <w:tcPr>
            <w:tcW w:w="1240" w:type="dxa"/>
            <w:shd w:val="solid" w:color="FFFFFF" w:fill="auto"/>
          </w:tcPr>
          <w:p w14:paraId="1FE82CC7" w14:textId="6410C39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7A5F69E" w14:textId="77777777" w:rsidTr="005A569F">
        <w:tc>
          <w:tcPr>
            <w:tcW w:w="740" w:type="dxa"/>
            <w:shd w:val="solid" w:color="FFFFFF" w:fill="auto"/>
          </w:tcPr>
          <w:p w14:paraId="13CDAC7B" w14:textId="11A41B9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AE7441">
            <w:pPr>
              <w:pStyle w:val="TAL"/>
              <w:keepNext w:val="0"/>
              <w:keepLines w:val="0"/>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0AE4B1" w14:textId="71B8ADD4" w:rsidR="00812434" w:rsidRPr="00481D2D" w:rsidRDefault="00812434" w:rsidP="00AE7441">
            <w:pPr>
              <w:pStyle w:val="TAL"/>
              <w:keepNext w:val="0"/>
              <w:keepLines w:val="0"/>
              <w:rPr>
                <w:sz w:val="16"/>
                <w:szCs w:val="16"/>
              </w:rPr>
            </w:pPr>
            <w:r>
              <w:rPr>
                <w:rFonts w:cs="Arial"/>
                <w:sz w:val="16"/>
                <w:szCs w:val="16"/>
              </w:rPr>
              <w:t>Notification of PDU session establishment or PDU session termination</w:t>
            </w:r>
          </w:p>
        </w:tc>
        <w:tc>
          <w:tcPr>
            <w:tcW w:w="1240" w:type="dxa"/>
            <w:shd w:val="solid" w:color="FFFFFF" w:fill="auto"/>
          </w:tcPr>
          <w:p w14:paraId="25F4491F" w14:textId="51E2B80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EF669B0" w14:textId="77777777" w:rsidTr="005A569F">
        <w:tc>
          <w:tcPr>
            <w:tcW w:w="740" w:type="dxa"/>
            <w:shd w:val="solid" w:color="FFFFFF" w:fill="auto"/>
          </w:tcPr>
          <w:p w14:paraId="24F2C266" w14:textId="708BD0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AE7441">
            <w:pPr>
              <w:pStyle w:val="TAL"/>
              <w:keepNext w:val="0"/>
              <w:keepLines w:val="0"/>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5CCF374" w14:textId="7C47127F" w:rsidR="00812434" w:rsidRPr="00481D2D" w:rsidRDefault="00812434" w:rsidP="00AE7441">
            <w:pPr>
              <w:pStyle w:val="TAL"/>
              <w:keepNext w:val="0"/>
              <w:keepLines w:val="0"/>
              <w:rPr>
                <w:sz w:val="16"/>
                <w:szCs w:val="16"/>
              </w:rPr>
            </w:pPr>
            <w:r>
              <w:rPr>
                <w:rFonts w:cs="Arial"/>
                <w:sz w:val="16"/>
                <w:szCs w:val="16"/>
              </w:rPr>
              <w:t>Update of AF requests to influence AM policies procedure</w:t>
            </w:r>
          </w:p>
        </w:tc>
        <w:tc>
          <w:tcPr>
            <w:tcW w:w="1240" w:type="dxa"/>
            <w:shd w:val="solid" w:color="FFFFFF" w:fill="auto"/>
          </w:tcPr>
          <w:p w14:paraId="62A49509" w14:textId="3248B6A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A70E6A3" w14:textId="77777777" w:rsidTr="005A569F">
        <w:tc>
          <w:tcPr>
            <w:tcW w:w="740" w:type="dxa"/>
            <w:shd w:val="solid" w:color="FFFFFF" w:fill="auto"/>
          </w:tcPr>
          <w:p w14:paraId="2E416299" w14:textId="1AF9763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AE7441">
            <w:pPr>
              <w:pStyle w:val="TAL"/>
              <w:keepNext w:val="0"/>
              <w:keepLines w:val="0"/>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202AB73" w14:textId="60DE0CBA" w:rsidR="00812434" w:rsidRPr="00481D2D" w:rsidRDefault="00812434" w:rsidP="00AE7441">
            <w:pPr>
              <w:pStyle w:val="TAL"/>
              <w:keepNext w:val="0"/>
              <w:keepLines w:val="0"/>
              <w:rPr>
                <w:sz w:val="16"/>
                <w:szCs w:val="16"/>
              </w:rPr>
            </w:pPr>
            <w:r>
              <w:rPr>
                <w:rFonts w:cs="Arial"/>
                <w:sz w:val="16"/>
                <w:szCs w:val="16"/>
              </w:rPr>
              <w:t>Update of binding information subscription procedure</w:t>
            </w:r>
          </w:p>
        </w:tc>
        <w:tc>
          <w:tcPr>
            <w:tcW w:w="1240" w:type="dxa"/>
            <w:shd w:val="solid" w:color="FFFFFF" w:fill="auto"/>
          </w:tcPr>
          <w:p w14:paraId="0B782004" w14:textId="78DE48C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9EFD1C" w14:textId="77777777" w:rsidTr="005A569F">
        <w:tc>
          <w:tcPr>
            <w:tcW w:w="740" w:type="dxa"/>
            <w:shd w:val="solid" w:color="FFFFFF" w:fill="auto"/>
          </w:tcPr>
          <w:p w14:paraId="784CC2FE" w14:textId="221DCA5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AE7441">
            <w:pPr>
              <w:pStyle w:val="TAL"/>
              <w:keepNext w:val="0"/>
              <w:keepLines w:val="0"/>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8CD28C2" w14:textId="323F4100" w:rsidR="00812434" w:rsidRPr="00481D2D" w:rsidRDefault="00812434" w:rsidP="00AE7441">
            <w:pPr>
              <w:pStyle w:val="TAL"/>
              <w:keepNext w:val="0"/>
              <w:keepLines w:val="0"/>
              <w:rPr>
                <w:sz w:val="16"/>
                <w:szCs w:val="16"/>
              </w:rPr>
            </w:pPr>
            <w:r>
              <w:rPr>
                <w:rFonts w:cs="Arial"/>
                <w:sz w:val="16"/>
                <w:szCs w:val="16"/>
              </w:rPr>
              <w:t>Update of PCF for a PDU session discovery and selection by the PCF for a UE</w:t>
            </w:r>
          </w:p>
        </w:tc>
        <w:tc>
          <w:tcPr>
            <w:tcW w:w="1240" w:type="dxa"/>
            <w:shd w:val="solid" w:color="FFFFFF" w:fill="auto"/>
          </w:tcPr>
          <w:p w14:paraId="51A171FE" w14:textId="7ADD7CFC"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251BDE" w14:textId="77777777" w:rsidTr="005A569F">
        <w:tc>
          <w:tcPr>
            <w:tcW w:w="740" w:type="dxa"/>
            <w:shd w:val="solid" w:color="FFFFFF" w:fill="auto"/>
          </w:tcPr>
          <w:p w14:paraId="2360DADD" w14:textId="03BA24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AE7441">
            <w:pPr>
              <w:pStyle w:val="TAL"/>
              <w:keepNext w:val="0"/>
              <w:keepLines w:val="0"/>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AA26FA2" w14:textId="54DC7439" w:rsidR="00812434" w:rsidRPr="00481D2D" w:rsidRDefault="00812434" w:rsidP="00AE7441">
            <w:pPr>
              <w:pStyle w:val="TAL"/>
              <w:keepNext w:val="0"/>
              <w:keepLines w:val="0"/>
              <w:rPr>
                <w:sz w:val="16"/>
                <w:szCs w:val="16"/>
              </w:rPr>
            </w:pPr>
            <w:r>
              <w:rPr>
                <w:rFonts w:cs="Arial"/>
                <w:sz w:val="16"/>
                <w:szCs w:val="16"/>
              </w:rPr>
              <w:t>Session binding for TSC</w:t>
            </w:r>
          </w:p>
        </w:tc>
        <w:tc>
          <w:tcPr>
            <w:tcW w:w="1240" w:type="dxa"/>
            <w:shd w:val="solid" w:color="FFFFFF" w:fill="auto"/>
          </w:tcPr>
          <w:p w14:paraId="54A1757D" w14:textId="0CCDBC4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8951995" w14:textId="77777777" w:rsidTr="005A569F">
        <w:tc>
          <w:tcPr>
            <w:tcW w:w="740" w:type="dxa"/>
            <w:shd w:val="solid" w:color="FFFFFF" w:fill="auto"/>
          </w:tcPr>
          <w:p w14:paraId="17AAFD3A" w14:textId="384D7A2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5C14AED" w14:textId="3CF8803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AE7441">
            <w:pPr>
              <w:pStyle w:val="TAC"/>
              <w:keepNext w:val="0"/>
              <w:keepLines w:val="0"/>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AE7441">
            <w:pPr>
              <w:pStyle w:val="TAL"/>
              <w:keepNext w:val="0"/>
              <w:keepLines w:val="0"/>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17069E3" w14:textId="4DFF9667" w:rsidR="00812434" w:rsidRPr="00481D2D" w:rsidRDefault="00812434" w:rsidP="00AE7441">
            <w:pPr>
              <w:pStyle w:val="TAL"/>
              <w:keepNext w:val="0"/>
              <w:keepLines w:val="0"/>
              <w:rPr>
                <w:sz w:val="16"/>
                <w:szCs w:val="16"/>
              </w:rPr>
            </w:pPr>
            <w:r>
              <w:rPr>
                <w:rFonts w:cs="Arial"/>
                <w:sz w:val="16"/>
                <w:szCs w:val="16"/>
              </w:rPr>
              <w:t>Correction to SM policy association establishment</w:t>
            </w:r>
          </w:p>
        </w:tc>
        <w:tc>
          <w:tcPr>
            <w:tcW w:w="1240" w:type="dxa"/>
            <w:shd w:val="solid" w:color="FFFFFF" w:fill="auto"/>
          </w:tcPr>
          <w:p w14:paraId="609B1583" w14:textId="01CBD313"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6837D3" w14:textId="77777777" w:rsidTr="005A569F">
        <w:tc>
          <w:tcPr>
            <w:tcW w:w="740" w:type="dxa"/>
            <w:shd w:val="solid" w:color="FFFFFF" w:fill="auto"/>
          </w:tcPr>
          <w:p w14:paraId="4B033E8C" w14:textId="0DAC952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AE7441">
            <w:pPr>
              <w:pStyle w:val="TAL"/>
              <w:keepNext w:val="0"/>
              <w:keepLines w:val="0"/>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9DC95A" w14:textId="5EBECA90" w:rsidR="00812434" w:rsidRPr="00481D2D" w:rsidRDefault="00812434" w:rsidP="00AE7441">
            <w:pPr>
              <w:pStyle w:val="TAL"/>
              <w:keepNext w:val="0"/>
              <w:keepLines w:val="0"/>
              <w:rPr>
                <w:sz w:val="16"/>
                <w:szCs w:val="16"/>
              </w:rPr>
            </w:pPr>
            <w:r>
              <w:rPr>
                <w:rFonts w:cs="Arial"/>
                <w:sz w:val="16"/>
                <w:szCs w:val="16"/>
              </w:rPr>
              <w:t>Correction to SM policy association modification by the PCF</w:t>
            </w:r>
          </w:p>
        </w:tc>
        <w:tc>
          <w:tcPr>
            <w:tcW w:w="1240" w:type="dxa"/>
            <w:shd w:val="solid" w:color="FFFFFF" w:fill="auto"/>
          </w:tcPr>
          <w:p w14:paraId="6A425949" w14:textId="0C100937"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32E1AEB" w14:textId="77777777" w:rsidTr="005A569F">
        <w:tc>
          <w:tcPr>
            <w:tcW w:w="740" w:type="dxa"/>
            <w:shd w:val="solid" w:color="FFFFFF" w:fill="auto"/>
          </w:tcPr>
          <w:p w14:paraId="4F3263D5" w14:textId="172B909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AE7441">
            <w:pPr>
              <w:pStyle w:val="TAL"/>
              <w:keepNext w:val="0"/>
              <w:keepLines w:val="0"/>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1BCF45" w14:textId="45BECF56" w:rsidR="00812434" w:rsidRPr="00481D2D" w:rsidRDefault="00812434" w:rsidP="00AE7441">
            <w:pPr>
              <w:pStyle w:val="TAL"/>
              <w:keepNext w:val="0"/>
              <w:keepLines w:val="0"/>
              <w:rPr>
                <w:sz w:val="16"/>
                <w:szCs w:val="16"/>
              </w:rPr>
            </w:pPr>
            <w:r>
              <w:rPr>
                <w:rFonts w:cs="Arial"/>
                <w:sz w:val="16"/>
                <w:szCs w:val="16"/>
              </w:rPr>
              <w:t>Correction to SM policy association modifiction initiated by the SMF</w:t>
            </w:r>
          </w:p>
        </w:tc>
        <w:tc>
          <w:tcPr>
            <w:tcW w:w="1240" w:type="dxa"/>
            <w:shd w:val="solid" w:color="FFFFFF" w:fill="auto"/>
          </w:tcPr>
          <w:p w14:paraId="0FEB5BD1" w14:textId="577D0E6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41AF054" w14:textId="77777777" w:rsidTr="005A569F">
        <w:tc>
          <w:tcPr>
            <w:tcW w:w="740" w:type="dxa"/>
            <w:shd w:val="solid" w:color="FFFFFF" w:fill="auto"/>
          </w:tcPr>
          <w:p w14:paraId="2ACB99D7" w14:textId="2E6018D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AE7441">
            <w:pPr>
              <w:pStyle w:val="TAL"/>
              <w:keepNext w:val="0"/>
              <w:keepLines w:val="0"/>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9D7672B" w14:textId="2A691A6F" w:rsidR="00812434" w:rsidRPr="00481D2D" w:rsidRDefault="00812434" w:rsidP="00AE7441">
            <w:pPr>
              <w:pStyle w:val="TAL"/>
              <w:keepNext w:val="0"/>
              <w:keepLines w:val="0"/>
              <w:rPr>
                <w:sz w:val="16"/>
                <w:szCs w:val="16"/>
              </w:rPr>
            </w:pPr>
            <w:r>
              <w:rPr>
                <w:rFonts w:cs="Arial"/>
                <w:sz w:val="16"/>
                <w:szCs w:val="16"/>
              </w:rPr>
              <w:t>BSF storage information for TSC</w:t>
            </w:r>
          </w:p>
        </w:tc>
        <w:tc>
          <w:tcPr>
            <w:tcW w:w="1240" w:type="dxa"/>
            <w:shd w:val="solid" w:color="FFFFFF" w:fill="auto"/>
          </w:tcPr>
          <w:p w14:paraId="779D999C" w14:textId="1F057D2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617AFF" w14:textId="77777777" w:rsidTr="005A569F">
        <w:tc>
          <w:tcPr>
            <w:tcW w:w="740" w:type="dxa"/>
            <w:shd w:val="solid" w:color="FFFFFF" w:fill="auto"/>
          </w:tcPr>
          <w:p w14:paraId="4882ADB1" w14:textId="5A16F26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AE7441">
            <w:pPr>
              <w:pStyle w:val="TAL"/>
              <w:keepNext w:val="0"/>
              <w:keepLines w:val="0"/>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FF3F47" w14:textId="0748738C" w:rsidR="00812434" w:rsidRPr="00481D2D" w:rsidRDefault="00812434" w:rsidP="00AE7441">
            <w:pPr>
              <w:pStyle w:val="TAL"/>
              <w:keepNext w:val="0"/>
              <w:keepLines w:val="0"/>
              <w:rPr>
                <w:sz w:val="16"/>
                <w:szCs w:val="16"/>
              </w:rPr>
            </w:pPr>
            <w:r>
              <w:rPr>
                <w:rFonts w:cs="Arial"/>
                <w:sz w:val="16"/>
                <w:szCs w:val="16"/>
              </w:rPr>
              <w:t>Correction to the procedure of maximum allowed user plane latency</w:t>
            </w:r>
          </w:p>
        </w:tc>
        <w:tc>
          <w:tcPr>
            <w:tcW w:w="1240" w:type="dxa"/>
            <w:shd w:val="solid" w:color="FFFFFF" w:fill="auto"/>
          </w:tcPr>
          <w:p w14:paraId="652B3A1E" w14:textId="7A2C5C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DCBD20E" w14:textId="77777777" w:rsidTr="005A569F">
        <w:tc>
          <w:tcPr>
            <w:tcW w:w="740" w:type="dxa"/>
            <w:shd w:val="solid" w:color="FFFFFF" w:fill="auto"/>
          </w:tcPr>
          <w:p w14:paraId="24B86A45" w14:textId="6C5BCA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AE7441">
            <w:pPr>
              <w:pStyle w:val="TAL"/>
              <w:keepNext w:val="0"/>
              <w:keepLines w:val="0"/>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3A7D65F" w14:textId="527BACA6" w:rsidR="00812434" w:rsidRPr="00481D2D" w:rsidRDefault="00812434" w:rsidP="00AE7441">
            <w:pPr>
              <w:pStyle w:val="TAL"/>
              <w:keepNext w:val="0"/>
              <w:keepLines w:val="0"/>
              <w:rPr>
                <w:sz w:val="16"/>
                <w:szCs w:val="16"/>
              </w:rPr>
            </w:pPr>
            <w:r>
              <w:rPr>
                <w:rFonts w:cs="Arial"/>
                <w:sz w:val="16"/>
                <w:szCs w:val="16"/>
              </w:rPr>
              <w:t>Correction to the SMF behaviour of IP replacement</w:t>
            </w:r>
          </w:p>
        </w:tc>
        <w:tc>
          <w:tcPr>
            <w:tcW w:w="1240" w:type="dxa"/>
            <w:shd w:val="solid" w:color="FFFFFF" w:fill="auto"/>
          </w:tcPr>
          <w:p w14:paraId="08D7E729" w14:textId="7983F81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B5B24E" w14:textId="77777777" w:rsidTr="005A569F">
        <w:tc>
          <w:tcPr>
            <w:tcW w:w="740" w:type="dxa"/>
            <w:shd w:val="solid" w:color="FFFFFF" w:fill="auto"/>
          </w:tcPr>
          <w:p w14:paraId="6F464BD5" w14:textId="16CCF93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AE7441">
            <w:pPr>
              <w:pStyle w:val="TAL"/>
              <w:keepNext w:val="0"/>
              <w:keepLines w:val="0"/>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55F11B3" w14:textId="5F8C31FA" w:rsidR="00812434" w:rsidRPr="00481D2D" w:rsidRDefault="00812434" w:rsidP="00AE7441">
            <w:pPr>
              <w:pStyle w:val="TAL"/>
              <w:keepNext w:val="0"/>
              <w:keepLines w:val="0"/>
              <w:rPr>
                <w:sz w:val="16"/>
                <w:szCs w:val="16"/>
              </w:rPr>
            </w:pPr>
            <w:r>
              <w:rPr>
                <w:rFonts w:cs="Arial"/>
                <w:sz w:val="16"/>
                <w:szCs w:val="16"/>
              </w:rPr>
              <w:t>Introduction of 5MBS in PCC architecture</w:t>
            </w:r>
          </w:p>
        </w:tc>
        <w:tc>
          <w:tcPr>
            <w:tcW w:w="1240" w:type="dxa"/>
            <w:shd w:val="solid" w:color="FFFFFF" w:fill="auto"/>
          </w:tcPr>
          <w:p w14:paraId="3B36D5D2" w14:textId="080B53E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6151B04" w14:textId="77777777" w:rsidTr="005A569F">
        <w:tc>
          <w:tcPr>
            <w:tcW w:w="740" w:type="dxa"/>
            <w:shd w:val="solid" w:color="FFFFFF" w:fill="auto"/>
          </w:tcPr>
          <w:p w14:paraId="72862C14" w14:textId="0938BEC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AE7441">
            <w:pPr>
              <w:pStyle w:val="TAL"/>
              <w:keepNext w:val="0"/>
              <w:keepLines w:val="0"/>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344EB1" w14:textId="4C55DB72" w:rsidR="00812434" w:rsidRPr="00481D2D" w:rsidRDefault="00812434" w:rsidP="00AE7441">
            <w:pPr>
              <w:pStyle w:val="TAL"/>
              <w:keepNext w:val="0"/>
              <w:keepLines w:val="0"/>
              <w:rPr>
                <w:sz w:val="16"/>
                <w:szCs w:val="16"/>
              </w:rPr>
            </w:pPr>
            <w:r>
              <w:rPr>
                <w:rFonts w:cs="Arial"/>
                <w:sz w:val="16"/>
                <w:szCs w:val="16"/>
              </w:rPr>
              <w:t>Structure to introduce MBS flows</w:t>
            </w:r>
          </w:p>
        </w:tc>
        <w:tc>
          <w:tcPr>
            <w:tcW w:w="1240" w:type="dxa"/>
            <w:shd w:val="solid" w:color="FFFFFF" w:fill="auto"/>
          </w:tcPr>
          <w:p w14:paraId="5ABBEA37" w14:textId="20FDAD7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C39909" w14:textId="77777777" w:rsidTr="005A569F">
        <w:tc>
          <w:tcPr>
            <w:tcW w:w="740" w:type="dxa"/>
            <w:shd w:val="solid" w:color="FFFFFF" w:fill="auto"/>
          </w:tcPr>
          <w:p w14:paraId="22BA5CE5" w14:textId="3445F95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AE7441">
            <w:pPr>
              <w:pStyle w:val="TAL"/>
              <w:keepNext w:val="0"/>
              <w:keepLines w:val="0"/>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7B0D81B" w14:textId="09C5DB40" w:rsidR="00812434" w:rsidRPr="00481D2D" w:rsidRDefault="00812434" w:rsidP="00AE7441">
            <w:pPr>
              <w:pStyle w:val="TAL"/>
              <w:keepNext w:val="0"/>
              <w:keepLines w:val="0"/>
              <w:rPr>
                <w:sz w:val="16"/>
                <w:szCs w:val="16"/>
              </w:rPr>
            </w:pPr>
            <w:r>
              <w:rPr>
                <w:rFonts w:cs="Arial"/>
                <w:sz w:val="16"/>
                <w:szCs w:val="16"/>
              </w:rPr>
              <w:t>PCF Discovery in MBS PCC deployments</w:t>
            </w:r>
          </w:p>
        </w:tc>
        <w:tc>
          <w:tcPr>
            <w:tcW w:w="1240" w:type="dxa"/>
            <w:shd w:val="solid" w:color="FFFFFF" w:fill="auto"/>
          </w:tcPr>
          <w:p w14:paraId="665F5EC5" w14:textId="653CE6A1"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8055800" w14:textId="77777777" w:rsidTr="005A569F">
        <w:tc>
          <w:tcPr>
            <w:tcW w:w="740" w:type="dxa"/>
            <w:shd w:val="solid" w:color="FFFFFF" w:fill="auto"/>
          </w:tcPr>
          <w:p w14:paraId="31D2D692" w14:textId="030BDBA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AE7441">
            <w:pPr>
              <w:pStyle w:val="TAL"/>
              <w:keepNext w:val="0"/>
              <w:keepLines w:val="0"/>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C673F11" w14:textId="288F50EE" w:rsidR="00812434" w:rsidRPr="00481D2D" w:rsidRDefault="00812434" w:rsidP="00AE7441">
            <w:pPr>
              <w:pStyle w:val="TAL"/>
              <w:keepNext w:val="0"/>
              <w:keepLines w:val="0"/>
              <w:rPr>
                <w:sz w:val="16"/>
                <w:szCs w:val="16"/>
              </w:rPr>
            </w:pPr>
            <w:r>
              <w:rPr>
                <w:rFonts w:cs="Arial"/>
                <w:sz w:val="16"/>
                <w:szCs w:val="16"/>
              </w:rPr>
              <w:t>QoS mapping in MBS PCC deployments</w:t>
            </w:r>
          </w:p>
        </w:tc>
        <w:tc>
          <w:tcPr>
            <w:tcW w:w="1240" w:type="dxa"/>
            <w:shd w:val="solid" w:color="FFFFFF" w:fill="auto"/>
          </w:tcPr>
          <w:p w14:paraId="1FEB7C1E" w14:textId="0595A34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8EB44D" w14:textId="77777777" w:rsidTr="005A569F">
        <w:tc>
          <w:tcPr>
            <w:tcW w:w="740" w:type="dxa"/>
            <w:shd w:val="solid" w:color="FFFFFF" w:fill="auto"/>
          </w:tcPr>
          <w:p w14:paraId="700DCE51" w14:textId="56CA836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AE7441">
            <w:pPr>
              <w:pStyle w:val="TAL"/>
              <w:keepNext w:val="0"/>
              <w:keepLines w:val="0"/>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E2FC65B" w14:textId="650ED626" w:rsidR="00812434" w:rsidRPr="00481D2D" w:rsidRDefault="00812434" w:rsidP="00AE7441">
            <w:pPr>
              <w:pStyle w:val="TAL"/>
              <w:keepNext w:val="0"/>
              <w:keepLines w:val="0"/>
              <w:rPr>
                <w:sz w:val="16"/>
                <w:szCs w:val="16"/>
              </w:rPr>
            </w:pPr>
            <w:r>
              <w:rPr>
                <w:rFonts w:cs="Arial"/>
                <w:sz w:val="16"/>
                <w:szCs w:val="16"/>
              </w:rPr>
              <w:t>Redefining the scope of TS 29.513</w:t>
            </w:r>
          </w:p>
        </w:tc>
        <w:tc>
          <w:tcPr>
            <w:tcW w:w="1240" w:type="dxa"/>
            <w:shd w:val="solid" w:color="FFFFFF" w:fill="auto"/>
          </w:tcPr>
          <w:p w14:paraId="29D94091" w14:textId="2B8F14E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585132A" w14:textId="77777777" w:rsidTr="005A569F">
        <w:tc>
          <w:tcPr>
            <w:tcW w:w="740" w:type="dxa"/>
            <w:shd w:val="solid" w:color="FFFFFF" w:fill="auto"/>
          </w:tcPr>
          <w:p w14:paraId="13A7953D" w14:textId="3840CA8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AE7441">
            <w:pPr>
              <w:pStyle w:val="TAL"/>
              <w:keepNext w:val="0"/>
              <w:keepLines w:val="0"/>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0E7E34C" w14:textId="56068C1C" w:rsidR="00812434" w:rsidRPr="00481D2D" w:rsidRDefault="00812434" w:rsidP="00AE7441">
            <w:pPr>
              <w:pStyle w:val="TAL"/>
              <w:keepNext w:val="0"/>
              <w:keepLines w:val="0"/>
              <w:rPr>
                <w:sz w:val="16"/>
                <w:szCs w:val="16"/>
              </w:rPr>
            </w:pPr>
            <w:r>
              <w:rPr>
                <w:rFonts w:cs="Arial"/>
                <w:sz w:val="16"/>
                <w:szCs w:val="16"/>
              </w:rPr>
              <w:t>Specification of PCC MBS Session Creation</w:t>
            </w:r>
          </w:p>
        </w:tc>
        <w:tc>
          <w:tcPr>
            <w:tcW w:w="1240" w:type="dxa"/>
            <w:shd w:val="solid" w:color="FFFFFF" w:fill="auto"/>
          </w:tcPr>
          <w:p w14:paraId="0B07CE61" w14:textId="4FB4082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078EAE3" w14:textId="77777777" w:rsidTr="005A569F">
        <w:tc>
          <w:tcPr>
            <w:tcW w:w="740" w:type="dxa"/>
            <w:shd w:val="solid" w:color="FFFFFF" w:fill="auto"/>
          </w:tcPr>
          <w:p w14:paraId="1D3D0761" w14:textId="3C66C50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AE7441">
            <w:pPr>
              <w:pStyle w:val="TAL"/>
              <w:keepNext w:val="0"/>
              <w:keepLines w:val="0"/>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B7F3CF6" w14:textId="3367AF4A" w:rsidR="00812434" w:rsidRPr="00481D2D" w:rsidRDefault="00812434" w:rsidP="00AE7441">
            <w:pPr>
              <w:pStyle w:val="TAL"/>
              <w:keepNext w:val="0"/>
              <w:keepLines w:val="0"/>
              <w:rPr>
                <w:sz w:val="16"/>
                <w:szCs w:val="16"/>
              </w:rPr>
            </w:pPr>
            <w:r>
              <w:rPr>
                <w:rFonts w:cs="Arial"/>
                <w:sz w:val="16"/>
                <w:szCs w:val="16"/>
              </w:rPr>
              <w:t>Specification of PCC MBS Session Modification</w:t>
            </w:r>
          </w:p>
        </w:tc>
        <w:tc>
          <w:tcPr>
            <w:tcW w:w="1240" w:type="dxa"/>
            <w:shd w:val="solid" w:color="FFFFFF" w:fill="auto"/>
          </w:tcPr>
          <w:p w14:paraId="2B52544D" w14:textId="76840B0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2EEC4BA" w14:textId="77777777" w:rsidTr="005A569F">
        <w:tc>
          <w:tcPr>
            <w:tcW w:w="740" w:type="dxa"/>
            <w:shd w:val="solid" w:color="FFFFFF" w:fill="auto"/>
          </w:tcPr>
          <w:p w14:paraId="09D7C2F0" w14:textId="1C73B5D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AE7441">
            <w:pPr>
              <w:pStyle w:val="TAL"/>
              <w:keepNext w:val="0"/>
              <w:keepLines w:val="0"/>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0E71351" w14:textId="6998C6BF" w:rsidR="00812434" w:rsidRPr="00481D2D" w:rsidRDefault="00812434" w:rsidP="00AE7441">
            <w:pPr>
              <w:pStyle w:val="TAL"/>
              <w:keepNext w:val="0"/>
              <w:keepLines w:val="0"/>
              <w:rPr>
                <w:sz w:val="16"/>
                <w:szCs w:val="16"/>
              </w:rPr>
            </w:pPr>
            <w:r>
              <w:rPr>
                <w:rFonts w:cs="Arial"/>
                <w:sz w:val="16"/>
                <w:szCs w:val="16"/>
              </w:rPr>
              <w:t>Specification of PCC MBS Session Termination</w:t>
            </w:r>
          </w:p>
        </w:tc>
        <w:tc>
          <w:tcPr>
            <w:tcW w:w="1240" w:type="dxa"/>
            <w:shd w:val="solid" w:color="FFFFFF" w:fill="auto"/>
          </w:tcPr>
          <w:p w14:paraId="7BDCDBF2" w14:textId="10BF07E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8F2507" w14:textId="77777777" w:rsidTr="005A569F">
        <w:tc>
          <w:tcPr>
            <w:tcW w:w="740" w:type="dxa"/>
            <w:shd w:val="solid" w:color="FFFFFF" w:fill="auto"/>
          </w:tcPr>
          <w:p w14:paraId="7CFE1079" w14:textId="72CE696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AE7441">
            <w:pPr>
              <w:pStyle w:val="TAL"/>
              <w:keepNext w:val="0"/>
              <w:keepLines w:val="0"/>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427E86" w14:textId="252735C1" w:rsidR="00812434" w:rsidRPr="00481D2D" w:rsidRDefault="00812434" w:rsidP="00AE7441">
            <w:pPr>
              <w:pStyle w:val="TAL"/>
              <w:keepNext w:val="0"/>
              <w:keepLines w:val="0"/>
              <w:rPr>
                <w:sz w:val="16"/>
                <w:szCs w:val="16"/>
              </w:rPr>
            </w:pPr>
            <w:r>
              <w:rPr>
                <w:rFonts w:cs="Arial"/>
                <w:sz w:val="16"/>
                <w:szCs w:val="16"/>
              </w:rPr>
              <w:t>Handling of UE Policy delivery notifications</w:t>
            </w:r>
          </w:p>
        </w:tc>
        <w:tc>
          <w:tcPr>
            <w:tcW w:w="1240" w:type="dxa"/>
            <w:shd w:val="solid" w:color="FFFFFF" w:fill="auto"/>
          </w:tcPr>
          <w:p w14:paraId="45FCB3EB" w14:textId="52C2702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C4D1C8A" w14:textId="77777777" w:rsidTr="005A569F">
        <w:tc>
          <w:tcPr>
            <w:tcW w:w="740" w:type="dxa"/>
            <w:shd w:val="solid" w:color="FFFFFF" w:fill="auto"/>
          </w:tcPr>
          <w:p w14:paraId="308C2B2D" w14:textId="28C0EC7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AE7441">
            <w:pPr>
              <w:pStyle w:val="TAL"/>
              <w:keepNext w:val="0"/>
              <w:keepLines w:val="0"/>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A1358F" w14:textId="34CCF85C" w:rsidR="00812434" w:rsidRPr="00481D2D" w:rsidRDefault="00812434" w:rsidP="00AE7441">
            <w:pPr>
              <w:pStyle w:val="TAL"/>
              <w:keepNext w:val="0"/>
              <w:keepLines w:val="0"/>
              <w:rPr>
                <w:sz w:val="16"/>
                <w:szCs w:val="16"/>
              </w:rPr>
            </w:pPr>
            <w:r>
              <w:rPr>
                <w:rFonts w:cs="Arial"/>
                <w:sz w:val="16"/>
                <w:szCs w:val="16"/>
              </w:rPr>
              <w:t>Corrections in AF session procedures</w:t>
            </w:r>
          </w:p>
        </w:tc>
        <w:tc>
          <w:tcPr>
            <w:tcW w:w="1240" w:type="dxa"/>
            <w:shd w:val="solid" w:color="FFFFFF" w:fill="auto"/>
          </w:tcPr>
          <w:p w14:paraId="779077B4" w14:textId="38056AA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8C156CE" w14:textId="77777777" w:rsidTr="005A569F">
        <w:tc>
          <w:tcPr>
            <w:tcW w:w="740" w:type="dxa"/>
            <w:shd w:val="solid" w:color="FFFFFF" w:fill="auto"/>
          </w:tcPr>
          <w:p w14:paraId="354CC68E" w14:textId="7E7B2C8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AE7441">
            <w:pPr>
              <w:pStyle w:val="TAL"/>
              <w:keepNext w:val="0"/>
              <w:keepLines w:val="0"/>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36854C7" w14:textId="7D3D95C2" w:rsidR="00812434" w:rsidRPr="00481D2D" w:rsidRDefault="00812434" w:rsidP="00AE7441">
            <w:pPr>
              <w:pStyle w:val="TAL"/>
              <w:keepNext w:val="0"/>
              <w:keepLines w:val="0"/>
              <w:rPr>
                <w:sz w:val="16"/>
                <w:szCs w:val="16"/>
              </w:rPr>
            </w:pPr>
            <w:r>
              <w:rPr>
                <w:rFonts w:cs="Arial"/>
                <w:sz w:val="16"/>
                <w:szCs w:val="16"/>
              </w:rPr>
              <w:t>VPLMN QoS constraints in QoS mapping procedures</w:t>
            </w:r>
          </w:p>
        </w:tc>
        <w:tc>
          <w:tcPr>
            <w:tcW w:w="1240" w:type="dxa"/>
            <w:shd w:val="solid" w:color="FFFFFF" w:fill="auto"/>
          </w:tcPr>
          <w:p w14:paraId="74890CEA" w14:textId="3139B79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3550AB2" w14:textId="77777777" w:rsidTr="005A569F">
        <w:tc>
          <w:tcPr>
            <w:tcW w:w="740" w:type="dxa"/>
            <w:shd w:val="solid" w:color="FFFFFF" w:fill="auto"/>
          </w:tcPr>
          <w:p w14:paraId="3C2C08F5" w14:textId="76085DD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AE7441">
            <w:pPr>
              <w:pStyle w:val="TAL"/>
              <w:keepNext w:val="0"/>
              <w:keepLines w:val="0"/>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1715D55" w14:textId="208B2E4C" w:rsidR="00812434" w:rsidRPr="00481D2D" w:rsidRDefault="00812434" w:rsidP="00AE7441">
            <w:pPr>
              <w:pStyle w:val="TAL"/>
              <w:keepNext w:val="0"/>
              <w:keepLines w:val="0"/>
              <w:rPr>
                <w:sz w:val="16"/>
                <w:szCs w:val="16"/>
              </w:rPr>
            </w:pPr>
            <w:r>
              <w:rPr>
                <w:rFonts w:cs="Arial"/>
                <w:sz w:val="16"/>
                <w:szCs w:val="16"/>
              </w:rPr>
              <w:t>Correction to QoS monitoring report</w:t>
            </w:r>
          </w:p>
        </w:tc>
        <w:tc>
          <w:tcPr>
            <w:tcW w:w="1240" w:type="dxa"/>
            <w:shd w:val="solid" w:color="FFFFFF" w:fill="auto"/>
          </w:tcPr>
          <w:p w14:paraId="65164B56" w14:textId="2A90C77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5DA3A2" w14:textId="77777777" w:rsidTr="005A569F">
        <w:tc>
          <w:tcPr>
            <w:tcW w:w="740" w:type="dxa"/>
            <w:shd w:val="solid" w:color="FFFFFF" w:fill="auto"/>
          </w:tcPr>
          <w:p w14:paraId="10880A16" w14:textId="43C1C7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AE7441">
            <w:pPr>
              <w:pStyle w:val="TAC"/>
              <w:keepNext w:val="0"/>
              <w:keepLines w:val="0"/>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AE7441">
            <w:pPr>
              <w:pStyle w:val="TAL"/>
              <w:keepNext w:val="0"/>
              <w:keepLines w:val="0"/>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0E240E23" w14:textId="67D67286" w:rsidR="00812434" w:rsidRPr="00481D2D" w:rsidRDefault="00812434" w:rsidP="00AE7441">
            <w:pPr>
              <w:pStyle w:val="TAL"/>
              <w:keepNext w:val="0"/>
              <w:keepLines w:val="0"/>
              <w:rPr>
                <w:sz w:val="16"/>
                <w:szCs w:val="16"/>
              </w:rPr>
            </w:pPr>
            <w:r>
              <w:rPr>
                <w:rFonts w:cs="Arial"/>
                <w:sz w:val="16"/>
                <w:szCs w:val="16"/>
              </w:rPr>
              <w:t>Request of V2XP/ProSeP during NAS Transport procedure</w:t>
            </w:r>
          </w:p>
        </w:tc>
        <w:tc>
          <w:tcPr>
            <w:tcW w:w="1240" w:type="dxa"/>
            <w:shd w:val="solid" w:color="FFFFFF" w:fill="auto"/>
          </w:tcPr>
          <w:p w14:paraId="183F1036" w14:textId="43111FA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8E82D2A" w14:textId="77777777" w:rsidTr="005A569F">
        <w:tc>
          <w:tcPr>
            <w:tcW w:w="740" w:type="dxa"/>
            <w:shd w:val="solid" w:color="FFFFFF" w:fill="auto"/>
          </w:tcPr>
          <w:p w14:paraId="115B6AA7" w14:textId="25C4C45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AE7441">
            <w:pPr>
              <w:pStyle w:val="TAL"/>
              <w:keepNext w:val="0"/>
              <w:keepLines w:val="0"/>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A0DF016" w14:textId="46FA77FB" w:rsidR="00812434" w:rsidRPr="00481D2D" w:rsidRDefault="00812434" w:rsidP="00AE7441">
            <w:pPr>
              <w:pStyle w:val="TAL"/>
              <w:keepNext w:val="0"/>
              <w:keepLines w:val="0"/>
              <w:rPr>
                <w:sz w:val="16"/>
                <w:szCs w:val="16"/>
              </w:rPr>
            </w:pPr>
            <w:r>
              <w:rPr>
                <w:rFonts w:cs="Arial"/>
                <w:sz w:val="16"/>
                <w:szCs w:val="16"/>
              </w:rPr>
              <w:t>PCF selection for V2XP and ProSe</w:t>
            </w:r>
          </w:p>
        </w:tc>
        <w:tc>
          <w:tcPr>
            <w:tcW w:w="1240" w:type="dxa"/>
            <w:shd w:val="solid" w:color="FFFFFF" w:fill="auto"/>
          </w:tcPr>
          <w:p w14:paraId="63C07227" w14:textId="669B0CD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491A85" w14:textId="77777777" w:rsidTr="005A569F">
        <w:tc>
          <w:tcPr>
            <w:tcW w:w="740" w:type="dxa"/>
            <w:shd w:val="solid" w:color="FFFFFF" w:fill="auto"/>
          </w:tcPr>
          <w:p w14:paraId="2E198CC9" w14:textId="2D1DC47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AE7441">
            <w:pPr>
              <w:pStyle w:val="TAL"/>
              <w:keepNext w:val="0"/>
              <w:keepLines w:val="0"/>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DA4C6F7" w14:textId="23BFCE41" w:rsidR="00812434" w:rsidRPr="00481D2D" w:rsidRDefault="00812434" w:rsidP="00AE7441">
            <w:pPr>
              <w:pStyle w:val="TAL"/>
              <w:keepNext w:val="0"/>
              <w:keepLines w:val="0"/>
              <w:rPr>
                <w:sz w:val="16"/>
                <w:szCs w:val="16"/>
              </w:rPr>
            </w:pPr>
            <w:r>
              <w:rPr>
                <w:rFonts w:cs="Arial"/>
                <w:sz w:val="16"/>
                <w:szCs w:val="16"/>
              </w:rPr>
              <w:t>Handling of individual alternative QoS</w:t>
            </w:r>
          </w:p>
        </w:tc>
        <w:tc>
          <w:tcPr>
            <w:tcW w:w="1240" w:type="dxa"/>
            <w:shd w:val="solid" w:color="FFFFFF" w:fill="auto"/>
          </w:tcPr>
          <w:p w14:paraId="0571A164" w14:textId="25BA6E6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6DFB1C" w14:textId="77777777" w:rsidTr="005A569F">
        <w:tc>
          <w:tcPr>
            <w:tcW w:w="740" w:type="dxa"/>
            <w:shd w:val="solid" w:color="FFFFFF" w:fill="auto"/>
          </w:tcPr>
          <w:p w14:paraId="568B4C10" w14:textId="5BE3281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AE7441">
            <w:pPr>
              <w:pStyle w:val="TAL"/>
              <w:keepNext w:val="0"/>
              <w:keepLines w:val="0"/>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A020E1" w14:textId="2705BA0B" w:rsidR="00812434" w:rsidRPr="00481D2D" w:rsidRDefault="00812434" w:rsidP="00AE7441">
            <w:pPr>
              <w:pStyle w:val="TAL"/>
              <w:keepNext w:val="0"/>
              <w:keepLines w:val="0"/>
              <w:rPr>
                <w:sz w:val="16"/>
                <w:szCs w:val="16"/>
              </w:rPr>
            </w:pPr>
            <w:r>
              <w:rPr>
                <w:rFonts w:cs="Arial"/>
                <w:sz w:val="16"/>
                <w:szCs w:val="16"/>
              </w:rPr>
              <w:t>Discovery of TSCTSF notification URI</w:t>
            </w:r>
          </w:p>
        </w:tc>
        <w:tc>
          <w:tcPr>
            <w:tcW w:w="1240" w:type="dxa"/>
            <w:shd w:val="solid" w:color="FFFFFF" w:fill="auto"/>
          </w:tcPr>
          <w:p w14:paraId="701A3B9D" w14:textId="3805687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531B35C" w14:textId="77777777" w:rsidTr="005A569F">
        <w:tc>
          <w:tcPr>
            <w:tcW w:w="740" w:type="dxa"/>
            <w:shd w:val="solid" w:color="FFFFFF" w:fill="auto"/>
          </w:tcPr>
          <w:p w14:paraId="4B472B6D" w14:textId="1AC77F1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AE7441">
            <w:pPr>
              <w:pStyle w:val="TAL"/>
              <w:keepNext w:val="0"/>
              <w:keepLines w:val="0"/>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6D1B69" w14:textId="0D66228F" w:rsidR="00812434" w:rsidRPr="00481D2D" w:rsidRDefault="00812434" w:rsidP="00AE7441">
            <w:pPr>
              <w:pStyle w:val="TAL"/>
              <w:keepNext w:val="0"/>
              <w:keepLines w:val="0"/>
              <w:rPr>
                <w:sz w:val="16"/>
                <w:szCs w:val="16"/>
              </w:rPr>
            </w:pPr>
            <w:r>
              <w:rPr>
                <w:rFonts w:cs="Arial"/>
                <w:sz w:val="16"/>
                <w:szCs w:val="16"/>
              </w:rPr>
              <w:t>Wrong reference allocation</w:t>
            </w:r>
          </w:p>
        </w:tc>
        <w:tc>
          <w:tcPr>
            <w:tcW w:w="1240" w:type="dxa"/>
            <w:shd w:val="solid" w:color="FFFFFF" w:fill="auto"/>
          </w:tcPr>
          <w:p w14:paraId="01C171A7" w14:textId="537CE1B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46063D9" w14:textId="77777777" w:rsidTr="005A569F">
        <w:tc>
          <w:tcPr>
            <w:tcW w:w="740" w:type="dxa"/>
            <w:shd w:val="solid" w:color="FFFFFF" w:fill="auto"/>
          </w:tcPr>
          <w:p w14:paraId="0EBACA43" w14:textId="05419CF9"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AE7441">
            <w:pPr>
              <w:pStyle w:val="TAC"/>
              <w:keepNext w:val="0"/>
              <w:keepLines w:val="0"/>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AE7441">
            <w:pPr>
              <w:pStyle w:val="TAL"/>
              <w:keepNext w:val="0"/>
              <w:keepLines w:val="0"/>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41E83F7" w14:textId="49EC683D" w:rsidR="00812434" w:rsidRPr="00481D2D" w:rsidRDefault="00812434" w:rsidP="00AE7441">
            <w:pPr>
              <w:pStyle w:val="TAL"/>
              <w:keepNext w:val="0"/>
              <w:keepLines w:val="0"/>
              <w:rPr>
                <w:sz w:val="16"/>
                <w:szCs w:val="16"/>
              </w:rPr>
            </w:pPr>
            <w:r w:rsidRPr="00CE6E76">
              <w:rPr>
                <w:rFonts w:cs="Arial"/>
                <w:sz w:val="16"/>
                <w:szCs w:val="16"/>
              </w:rPr>
              <w:t>Attribute name correction for QoS monitoring</w:t>
            </w:r>
          </w:p>
        </w:tc>
        <w:tc>
          <w:tcPr>
            <w:tcW w:w="1240" w:type="dxa"/>
            <w:shd w:val="solid" w:color="FFFFFF" w:fill="auto"/>
          </w:tcPr>
          <w:p w14:paraId="51B97F95" w14:textId="6237B341"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3884CF77" w14:textId="77777777" w:rsidTr="005A569F">
        <w:tc>
          <w:tcPr>
            <w:tcW w:w="740" w:type="dxa"/>
            <w:shd w:val="solid" w:color="FFFFFF" w:fill="auto"/>
          </w:tcPr>
          <w:p w14:paraId="10E36B2E" w14:textId="1A822D11"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AE7441">
            <w:pPr>
              <w:pStyle w:val="TAC"/>
              <w:keepNext w:val="0"/>
              <w:keepLines w:val="0"/>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AE7441">
            <w:pPr>
              <w:pStyle w:val="TAL"/>
              <w:keepNext w:val="0"/>
              <w:keepLines w:val="0"/>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419273" w14:textId="110D72EA" w:rsidR="00812434" w:rsidRPr="00481D2D" w:rsidRDefault="00812434" w:rsidP="00AE7441">
            <w:pPr>
              <w:pStyle w:val="TAL"/>
              <w:keepNext w:val="0"/>
              <w:keepLines w:val="0"/>
              <w:rPr>
                <w:sz w:val="16"/>
                <w:szCs w:val="16"/>
              </w:rPr>
            </w:pPr>
            <w:r w:rsidRPr="00CE6E76">
              <w:rPr>
                <w:rFonts w:cs="Arial"/>
                <w:sz w:val="16"/>
                <w:szCs w:val="16"/>
              </w:rPr>
              <w:t>Correction to SMF-initiated SM Policy Association Modification procedure</w:t>
            </w:r>
          </w:p>
        </w:tc>
        <w:tc>
          <w:tcPr>
            <w:tcW w:w="1240" w:type="dxa"/>
            <w:shd w:val="solid" w:color="FFFFFF" w:fill="auto"/>
          </w:tcPr>
          <w:p w14:paraId="6C9C0550" w14:textId="742CDB7B"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2EC7293B" w14:textId="77777777" w:rsidTr="005A569F">
        <w:tc>
          <w:tcPr>
            <w:tcW w:w="740" w:type="dxa"/>
            <w:shd w:val="solid" w:color="FFFFFF" w:fill="auto"/>
          </w:tcPr>
          <w:p w14:paraId="5A17D661" w14:textId="56458848"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AE7441">
            <w:pPr>
              <w:pStyle w:val="TAL"/>
              <w:keepNext w:val="0"/>
              <w:keepLines w:val="0"/>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A8E83C8" w14:textId="14FF0123" w:rsidR="00812434" w:rsidRPr="00481D2D" w:rsidRDefault="00812434" w:rsidP="00AE7441">
            <w:pPr>
              <w:pStyle w:val="TAL"/>
              <w:keepNext w:val="0"/>
              <w:keepLines w:val="0"/>
              <w:rPr>
                <w:sz w:val="16"/>
                <w:szCs w:val="16"/>
              </w:rPr>
            </w:pPr>
            <w:r w:rsidRPr="004B2319">
              <w:rPr>
                <w:rFonts w:cs="Arial"/>
                <w:sz w:val="16"/>
                <w:szCs w:val="16"/>
              </w:rPr>
              <w:t>User plane latency requirement support</w:t>
            </w:r>
          </w:p>
        </w:tc>
        <w:tc>
          <w:tcPr>
            <w:tcW w:w="1240" w:type="dxa"/>
            <w:shd w:val="solid" w:color="FFFFFF" w:fill="auto"/>
          </w:tcPr>
          <w:p w14:paraId="386250EB" w14:textId="1B45C7C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4A566AFF" w14:textId="77777777" w:rsidTr="005A569F">
        <w:tc>
          <w:tcPr>
            <w:tcW w:w="740" w:type="dxa"/>
            <w:shd w:val="solid" w:color="FFFFFF" w:fill="auto"/>
          </w:tcPr>
          <w:p w14:paraId="29857874" w14:textId="3A693000"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AE7441">
            <w:pPr>
              <w:pStyle w:val="TAL"/>
              <w:keepNext w:val="0"/>
              <w:keepLines w:val="0"/>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34B55DC" w14:textId="243A9851" w:rsidR="00812434" w:rsidRPr="00481D2D" w:rsidRDefault="00812434" w:rsidP="00AE7441">
            <w:pPr>
              <w:pStyle w:val="TAL"/>
              <w:keepNext w:val="0"/>
              <w:keepLines w:val="0"/>
              <w:rPr>
                <w:sz w:val="16"/>
                <w:szCs w:val="16"/>
              </w:rPr>
            </w:pPr>
            <w:r w:rsidRPr="004B2319">
              <w:rPr>
                <w:rFonts w:cs="Arial"/>
                <w:sz w:val="16"/>
                <w:szCs w:val="16"/>
              </w:rPr>
              <w:t>Incorrect attribute names used in QoS monitoring procedure</w:t>
            </w:r>
          </w:p>
        </w:tc>
        <w:tc>
          <w:tcPr>
            <w:tcW w:w="1240" w:type="dxa"/>
            <w:shd w:val="solid" w:color="FFFFFF" w:fill="auto"/>
          </w:tcPr>
          <w:p w14:paraId="5C29CAD0" w14:textId="421DE3F7"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9AC10F1" w14:textId="77777777" w:rsidTr="005A569F">
        <w:tc>
          <w:tcPr>
            <w:tcW w:w="740" w:type="dxa"/>
            <w:shd w:val="solid" w:color="FFFFFF" w:fill="auto"/>
          </w:tcPr>
          <w:p w14:paraId="7053A5E1" w14:textId="3A783293"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AE7441">
            <w:pPr>
              <w:pStyle w:val="TAC"/>
              <w:keepNext w:val="0"/>
              <w:keepLines w:val="0"/>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AE7441">
            <w:pPr>
              <w:pStyle w:val="TAL"/>
              <w:keepNext w:val="0"/>
              <w:keepLines w:val="0"/>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900B588" w14:textId="38E69E57" w:rsidR="00812434" w:rsidRPr="00481D2D" w:rsidRDefault="00812434" w:rsidP="00AE7441">
            <w:pPr>
              <w:pStyle w:val="TAL"/>
              <w:keepNext w:val="0"/>
              <w:keepLines w:val="0"/>
              <w:rPr>
                <w:sz w:val="16"/>
                <w:szCs w:val="16"/>
              </w:rPr>
            </w:pPr>
            <w:r w:rsidRPr="001D75A9">
              <w:rPr>
                <w:rFonts w:cs="Arial"/>
                <w:sz w:val="16"/>
                <w:szCs w:val="16"/>
              </w:rPr>
              <w:t>Correction to ANDSP/URSP rules Determination</w:t>
            </w:r>
          </w:p>
        </w:tc>
        <w:tc>
          <w:tcPr>
            <w:tcW w:w="1240" w:type="dxa"/>
            <w:shd w:val="solid" w:color="FFFFFF" w:fill="auto"/>
          </w:tcPr>
          <w:p w14:paraId="5B410D67" w14:textId="1D00AB50"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59112C15" w14:textId="77777777" w:rsidTr="005A569F">
        <w:tc>
          <w:tcPr>
            <w:tcW w:w="740" w:type="dxa"/>
            <w:shd w:val="solid" w:color="FFFFFF" w:fill="auto"/>
          </w:tcPr>
          <w:p w14:paraId="0912D64E" w14:textId="77F8B30B"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AE7441">
            <w:pPr>
              <w:pStyle w:val="TAC"/>
              <w:keepNext w:val="0"/>
              <w:keepLines w:val="0"/>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AE7441">
            <w:pPr>
              <w:pStyle w:val="TAL"/>
              <w:keepNext w:val="0"/>
              <w:keepLines w:val="0"/>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BF1FC0" w14:textId="3501A031" w:rsidR="00812434" w:rsidRPr="00481D2D" w:rsidRDefault="00812434" w:rsidP="00AE7441">
            <w:pPr>
              <w:pStyle w:val="TAL"/>
              <w:keepNext w:val="0"/>
              <w:keepLines w:val="0"/>
              <w:rPr>
                <w:sz w:val="16"/>
                <w:szCs w:val="16"/>
              </w:rPr>
            </w:pPr>
            <w:r w:rsidRPr="001D75A9">
              <w:rPr>
                <w:rFonts w:cs="Arial"/>
                <w:sz w:val="16"/>
                <w:szCs w:val="16"/>
              </w:rPr>
              <w:t>PCF selection based on Same PCF indication</w:t>
            </w:r>
          </w:p>
        </w:tc>
        <w:tc>
          <w:tcPr>
            <w:tcW w:w="1240" w:type="dxa"/>
            <w:shd w:val="solid" w:color="FFFFFF" w:fill="auto"/>
          </w:tcPr>
          <w:p w14:paraId="7331D04E" w14:textId="20BAC2AD"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1741C226" w14:textId="77777777" w:rsidTr="005A569F">
        <w:tc>
          <w:tcPr>
            <w:tcW w:w="740" w:type="dxa"/>
            <w:shd w:val="solid" w:color="FFFFFF" w:fill="auto"/>
          </w:tcPr>
          <w:p w14:paraId="02D50344" w14:textId="095E2A0E"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AE7441">
            <w:pPr>
              <w:pStyle w:val="TAL"/>
              <w:keepNext w:val="0"/>
              <w:keepLines w:val="0"/>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AE7441">
            <w:pPr>
              <w:pStyle w:val="TAR"/>
              <w:keepNext w:val="0"/>
              <w:keepLines w:val="0"/>
              <w:rPr>
                <w:sz w:val="16"/>
                <w:szCs w:val="16"/>
              </w:rPr>
            </w:pPr>
          </w:p>
        </w:tc>
        <w:tc>
          <w:tcPr>
            <w:tcW w:w="408" w:type="dxa"/>
            <w:shd w:val="solid" w:color="FFFFFF" w:fill="auto"/>
          </w:tcPr>
          <w:p w14:paraId="70C10DCD" w14:textId="00A1EBF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93B5547" w14:textId="384B6AD4" w:rsidR="00812434" w:rsidRPr="00481D2D" w:rsidRDefault="00812434" w:rsidP="00AE7441">
            <w:pPr>
              <w:pStyle w:val="TAL"/>
              <w:keepNext w:val="0"/>
              <w:keepLines w:val="0"/>
              <w:rPr>
                <w:sz w:val="16"/>
                <w:szCs w:val="16"/>
              </w:rPr>
            </w:pPr>
            <w:r w:rsidRPr="001D75A9">
              <w:rPr>
                <w:rFonts w:cs="Arial"/>
                <w:sz w:val="16"/>
                <w:szCs w:val="16"/>
              </w:rPr>
              <w:t>Service parameter data retrieval</w:t>
            </w:r>
          </w:p>
        </w:tc>
        <w:tc>
          <w:tcPr>
            <w:tcW w:w="1240" w:type="dxa"/>
            <w:shd w:val="solid" w:color="FFFFFF" w:fill="auto"/>
          </w:tcPr>
          <w:p w14:paraId="34435C89" w14:textId="10D65D2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835131A" w14:textId="77777777" w:rsidTr="005A569F">
        <w:tc>
          <w:tcPr>
            <w:tcW w:w="740" w:type="dxa"/>
            <w:shd w:val="solid" w:color="FFFFFF" w:fill="auto"/>
          </w:tcPr>
          <w:p w14:paraId="50C1DF21" w14:textId="14E2B16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AE7441">
            <w:pPr>
              <w:pStyle w:val="TAL"/>
              <w:keepNext w:val="0"/>
              <w:keepLines w:val="0"/>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AE7441">
            <w:pPr>
              <w:pStyle w:val="TAR"/>
              <w:keepNext w:val="0"/>
              <w:keepLines w:val="0"/>
              <w:rPr>
                <w:sz w:val="16"/>
                <w:szCs w:val="16"/>
              </w:rPr>
            </w:pPr>
          </w:p>
        </w:tc>
        <w:tc>
          <w:tcPr>
            <w:tcW w:w="408" w:type="dxa"/>
            <w:shd w:val="solid" w:color="FFFFFF" w:fill="auto"/>
          </w:tcPr>
          <w:p w14:paraId="7AF41BD9" w14:textId="2BC090A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1DD4E45" w14:textId="287C50A9" w:rsidR="00812434" w:rsidRPr="00481D2D" w:rsidRDefault="00812434" w:rsidP="00AE7441">
            <w:pPr>
              <w:pStyle w:val="TAL"/>
              <w:keepNext w:val="0"/>
              <w:keepLines w:val="0"/>
              <w:rPr>
                <w:sz w:val="16"/>
                <w:szCs w:val="16"/>
              </w:rPr>
            </w:pPr>
            <w:r w:rsidRPr="00A41079">
              <w:rPr>
                <w:rFonts w:cs="Arial"/>
                <w:sz w:val="16"/>
                <w:szCs w:val="16"/>
              </w:rPr>
              <w:t>Handling of QoS mapping procedures in PCF and MB-SMF.</w:t>
            </w:r>
          </w:p>
        </w:tc>
        <w:tc>
          <w:tcPr>
            <w:tcW w:w="1240" w:type="dxa"/>
            <w:shd w:val="solid" w:color="FFFFFF" w:fill="auto"/>
          </w:tcPr>
          <w:p w14:paraId="2210590D" w14:textId="636C970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7DFA42A" w14:textId="77777777" w:rsidTr="005A569F">
        <w:tc>
          <w:tcPr>
            <w:tcW w:w="740" w:type="dxa"/>
            <w:shd w:val="solid" w:color="FFFFFF" w:fill="auto"/>
          </w:tcPr>
          <w:p w14:paraId="572AB2F2" w14:textId="7FABC00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AE7441">
            <w:pPr>
              <w:pStyle w:val="TAL"/>
              <w:keepNext w:val="0"/>
              <w:keepLines w:val="0"/>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AE7441">
            <w:pPr>
              <w:pStyle w:val="TAR"/>
              <w:keepNext w:val="0"/>
              <w:keepLines w:val="0"/>
              <w:rPr>
                <w:sz w:val="16"/>
                <w:szCs w:val="16"/>
              </w:rPr>
            </w:pPr>
          </w:p>
        </w:tc>
        <w:tc>
          <w:tcPr>
            <w:tcW w:w="408" w:type="dxa"/>
            <w:shd w:val="solid" w:color="FFFFFF" w:fill="auto"/>
          </w:tcPr>
          <w:p w14:paraId="3C15ADC7" w14:textId="0B7F602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6B86F7B" w14:textId="607AE0BA" w:rsidR="00812434" w:rsidRPr="00481D2D" w:rsidRDefault="00812434" w:rsidP="00AE7441">
            <w:pPr>
              <w:pStyle w:val="TAL"/>
              <w:keepNext w:val="0"/>
              <w:keepLines w:val="0"/>
              <w:rPr>
                <w:sz w:val="16"/>
                <w:szCs w:val="16"/>
              </w:rPr>
            </w:pPr>
            <w:r w:rsidRPr="00055D3D">
              <w:rPr>
                <w:rFonts w:cs="Arial"/>
                <w:sz w:val="16"/>
                <w:szCs w:val="16"/>
              </w:rPr>
              <w:t>Removal of EN related to the impacts in 5MBS PCC architecture.</w:t>
            </w:r>
          </w:p>
        </w:tc>
        <w:tc>
          <w:tcPr>
            <w:tcW w:w="1240" w:type="dxa"/>
            <w:shd w:val="solid" w:color="FFFFFF" w:fill="auto"/>
          </w:tcPr>
          <w:p w14:paraId="0C998067" w14:textId="1E45AB27"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448177F" w14:textId="77777777" w:rsidTr="005A569F">
        <w:tc>
          <w:tcPr>
            <w:tcW w:w="740" w:type="dxa"/>
            <w:shd w:val="solid" w:color="FFFFFF" w:fill="auto"/>
          </w:tcPr>
          <w:p w14:paraId="59A9DAAA" w14:textId="7C5C17C1"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AE7441">
            <w:pPr>
              <w:pStyle w:val="TAL"/>
              <w:keepNext w:val="0"/>
              <w:keepLines w:val="0"/>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AE7441">
            <w:pPr>
              <w:pStyle w:val="TAR"/>
              <w:keepNext w:val="0"/>
              <w:keepLines w:val="0"/>
              <w:rPr>
                <w:sz w:val="16"/>
                <w:szCs w:val="16"/>
              </w:rPr>
            </w:pPr>
          </w:p>
        </w:tc>
        <w:tc>
          <w:tcPr>
            <w:tcW w:w="408" w:type="dxa"/>
            <w:shd w:val="solid" w:color="FFFFFF" w:fill="auto"/>
          </w:tcPr>
          <w:p w14:paraId="64FE9A9A" w14:textId="143CDF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7DF3CB" w14:textId="4A0E1E8D" w:rsidR="00812434" w:rsidRPr="00481D2D" w:rsidRDefault="00812434" w:rsidP="00AE7441">
            <w:pPr>
              <w:pStyle w:val="TAL"/>
              <w:keepNext w:val="0"/>
              <w:keepLines w:val="0"/>
              <w:rPr>
                <w:sz w:val="16"/>
                <w:szCs w:val="16"/>
              </w:rPr>
            </w:pPr>
            <w:r w:rsidRPr="00DC4C21">
              <w:rPr>
                <w:rFonts w:cs="Arial"/>
                <w:sz w:val="16"/>
                <w:szCs w:val="16"/>
              </w:rPr>
              <w:t>Introduction of MBS Discovery procedures</w:t>
            </w:r>
          </w:p>
        </w:tc>
        <w:tc>
          <w:tcPr>
            <w:tcW w:w="1240" w:type="dxa"/>
            <w:shd w:val="solid" w:color="FFFFFF" w:fill="auto"/>
          </w:tcPr>
          <w:p w14:paraId="78FE7129" w14:textId="777456FF"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3D99E6A0" w14:textId="77777777" w:rsidTr="005A569F">
        <w:tc>
          <w:tcPr>
            <w:tcW w:w="740" w:type="dxa"/>
            <w:shd w:val="solid" w:color="FFFFFF" w:fill="auto"/>
          </w:tcPr>
          <w:p w14:paraId="6CBA48AA" w14:textId="6BBB8F3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AE7441">
            <w:pPr>
              <w:pStyle w:val="TAC"/>
              <w:keepNext w:val="0"/>
              <w:keepLines w:val="0"/>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AE7441">
            <w:pPr>
              <w:pStyle w:val="TAL"/>
              <w:keepNext w:val="0"/>
              <w:keepLines w:val="0"/>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F59C35E" w14:textId="513B90D3" w:rsidR="00812434" w:rsidRPr="00481D2D" w:rsidRDefault="00812434" w:rsidP="00AE7441">
            <w:pPr>
              <w:pStyle w:val="TAL"/>
              <w:keepNext w:val="0"/>
              <w:keepLines w:val="0"/>
              <w:rPr>
                <w:sz w:val="16"/>
                <w:szCs w:val="16"/>
              </w:rPr>
            </w:pPr>
            <w:r w:rsidRPr="00E03612">
              <w:rPr>
                <w:rFonts w:cs="Arial"/>
                <w:sz w:val="16"/>
                <w:szCs w:val="16"/>
              </w:rPr>
              <w:t>Completion of MBS Policy Session Modification procedure</w:t>
            </w:r>
          </w:p>
        </w:tc>
        <w:tc>
          <w:tcPr>
            <w:tcW w:w="1240" w:type="dxa"/>
            <w:shd w:val="solid" w:color="FFFFFF" w:fill="auto"/>
          </w:tcPr>
          <w:p w14:paraId="01A8A3A0" w14:textId="486FD5D0"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44EFB7D5" w14:textId="77777777" w:rsidTr="005A569F">
        <w:tc>
          <w:tcPr>
            <w:tcW w:w="740" w:type="dxa"/>
            <w:shd w:val="solid" w:color="FFFFFF" w:fill="auto"/>
          </w:tcPr>
          <w:p w14:paraId="54315620" w14:textId="5C5AA0EF"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AE7441">
            <w:pPr>
              <w:pStyle w:val="TAL"/>
              <w:keepNext w:val="0"/>
              <w:keepLines w:val="0"/>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AE7441">
            <w:pPr>
              <w:pStyle w:val="TAR"/>
              <w:keepNext w:val="0"/>
              <w:keepLines w:val="0"/>
              <w:rPr>
                <w:sz w:val="16"/>
                <w:szCs w:val="16"/>
              </w:rPr>
            </w:pPr>
          </w:p>
        </w:tc>
        <w:tc>
          <w:tcPr>
            <w:tcW w:w="408" w:type="dxa"/>
            <w:shd w:val="solid" w:color="FFFFFF" w:fill="auto"/>
          </w:tcPr>
          <w:p w14:paraId="26EA76EA" w14:textId="60F5153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E0ADBA" w14:textId="6CF26B1E" w:rsidR="00812434" w:rsidRPr="00481D2D" w:rsidRDefault="00812434" w:rsidP="00AE7441">
            <w:pPr>
              <w:pStyle w:val="TAL"/>
              <w:keepNext w:val="0"/>
              <w:keepLines w:val="0"/>
              <w:rPr>
                <w:sz w:val="16"/>
                <w:szCs w:val="16"/>
              </w:rPr>
            </w:pPr>
            <w:r w:rsidRPr="00F518E9">
              <w:rPr>
                <w:rFonts w:cs="Arial"/>
                <w:sz w:val="16"/>
                <w:szCs w:val="16"/>
              </w:rPr>
              <w:t>Binding mechanism for MBS</w:t>
            </w:r>
          </w:p>
        </w:tc>
        <w:tc>
          <w:tcPr>
            <w:tcW w:w="1240" w:type="dxa"/>
            <w:shd w:val="solid" w:color="FFFFFF" w:fill="auto"/>
          </w:tcPr>
          <w:p w14:paraId="45756D52" w14:textId="5D14713C"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24E4E8DD" w14:textId="77777777" w:rsidTr="005A569F">
        <w:tc>
          <w:tcPr>
            <w:tcW w:w="740" w:type="dxa"/>
            <w:shd w:val="solid" w:color="FFFFFF" w:fill="auto"/>
          </w:tcPr>
          <w:p w14:paraId="3B6C4670" w14:textId="2D13206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AE7441">
            <w:pPr>
              <w:pStyle w:val="TAL"/>
              <w:keepNext w:val="0"/>
              <w:keepLines w:val="0"/>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AE7441">
            <w:pPr>
              <w:pStyle w:val="TAR"/>
              <w:keepNext w:val="0"/>
              <w:keepLines w:val="0"/>
              <w:rPr>
                <w:sz w:val="16"/>
                <w:szCs w:val="16"/>
              </w:rPr>
            </w:pPr>
          </w:p>
        </w:tc>
        <w:tc>
          <w:tcPr>
            <w:tcW w:w="408" w:type="dxa"/>
            <w:shd w:val="solid" w:color="FFFFFF" w:fill="auto"/>
          </w:tcPr>
          <w:p w14:paraId="36F43A15" w14:textId="4BC9AB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651A89" w14:textId="64AA345F" w:rsidR="00812434" w:rsidRPr="00481D2D" w:rsidRDefault="00812434" w:rsidP="00AE7441">
            <w:pPr>
              <w:pStyle w:val="TAL"/>
              <w:keepNext w:val="0"/>
              <w:keepLines w:val="0"/>
              <w:rPr>
                <w:sz w:val="16"/>
                <w:szCs w:val="16"/>
              </w:rPr>
            </w:pPr>
            <w:r w:rsidRPr="001C1AAF">
              <w:rPr>
                <w:rFonts w:cs="Arial"/>
                <w:sz w:val="16"/>
                <w:szCs w:val="16"/>
              </w:rPr>
              <w:t>Resolves the editor’s note in the create service operation</w:t>
            </w:r>
          </w:p>
        </w:tc>
        <w:tc>
          <w:tcPr>
            <w:tcW w:w="1240" w:type="dxa"/>
            <w:shd w:val="solid" w:color="FFFFFF" w:fill="auto"/>
          </w:tcPr>
          <w:p w14:paraId="0BB7CA9F" w14:textId="7B74EFB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EB61FD2" w14:textId="77777777" w:rsidTr="005A569F">
        <w:tc>
          <w:tcPr>
            <w:tcW w:w="740" w:type="dxa"/>
            <w:shd w:val="solid" w:color="FFFFFF" w:fill="auto"/>
          </w:tcPr>
          <w:p w14:paraId="7CC63B7A" w14:textId="2D54FB6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AE7441">
            <w:pPr>
              <w:pStyle w:val="TAL"/>
              <w:keepNext w:val="0"/>
              <w:keepLines w:val="0"/>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AE7441">
            <w:pPr>
              <w:pStyle w:val="TAR"/>
              <w:keepNext w:val="0"/>
              <w:keepLines w:val="0"/>
              <w:rPr>
                <w:sz w:val="16"/>
                <w:szCs w:val="16"/>
              </w:rPr>
            </w:pPr>
          </w:p>
        </w:tc>
        <w:tc>
          <w:tcPr>
            <w:tcW w:w="408" w:type="dxa"/>
            <w:shd w:val="solid" w:color="FFFFFF" w:fill="auto"/>
          </w:tcPr>
          <w:p w14:paraId="24FE5E2C" w14:textId="2260E29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D6F9593" w14:textId="6489F7D8" w:rsidR="00812434" w:rsidRPr="00481D2D" w:rsidRDefault="00812434" w:rsidP="00AE7441">
            <w:pPr>
              <w:pStyle w:val="TAL"/>
              <w:keepNext w:val="0"/>
              <w:keepLines w:val="0"/>
              <w:rPr>
                <w:sz w:val="16"/>
                <w:szCs w:val="16"/>
              </w:rPr>
            </w:pPr>
            <w:r w:rsidRPr="00C662CF">
              <w:rPr>
                <w:rFonts w:cs="Arial"/>
                <w:sz w:val="16"/>
                <w:szCs w:val="16"/>
              </w:rPr>
              <w:t>Resolves the editor’s note in the delete service operation</w:t>
            </w:r>
          </w:p>
        </w:tc>
        <w:tc>
          <w:tcPr>
            <w:tcW w:w="1240" w:type="dxa"/>
            <w:shd w:val="solid" w:color="FFFFFF" w:fill="auto"/>
          </w:tcPr>
          <w:p w14:paraId="4CCA0F34" w14:textId="4630679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6419040" w14:textId="77777777" w:rsidTr="005A569F">
        <w:tc>
          <w:tcPr>
            <w:tcW w:w="740" w:type="dxa"/>
            <w:shd w:val="solid" w:color="FFFFFF" w:fill="auto"/>
          </w:tcPr>
          <w:p w14:paraId="2BEFA4A4" w14:textId="0C10805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AE7441">
            <w:pPr>
              <w:pStyle w:val="TAC"/>
              <w:keepNext w:val="0"/>
              <w:keepLines w:val="0"/>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AE7441">
            <w:pPr>
              <w:pStyle w:val="TAL"/>
              <w:keepNext w:val="0"/>
              <w:keepLines w:val="0"/>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AE7441">
            <w:pPr>
              <w:pStyle w:val="TAR"/>
              <w:keepNext w:val="0"/>
              <w:keepLines w:val="0"/>
              <w:rPr>
                <w:sz w:val="16"/>
                <w:szCs w:val="16"/>
              </w:rPr>
            </w:pPr>
          </w:p>
        </w:tc>
        <w:tc>
          <w:tcPr>
            <w:tcW w:w="408" w:type="dxa"/>
            <w:shd w:val="solid" w:color="FFFFFF" w:fill="auto"/>
          </w:tcPr>
          <w:p w14:paraId="510D08ED" w14:textId="317FAD8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C1C4E40" w14:textId="0D4900A5" w:rsidR="00812434" w:rsidRPr="00481D2D" w:rsidRDefault="00812434" w:rsidP="00AE7441">
            <w:pPr>
              <w:pStyle w:val="TAL"/>
              <w:keepNext w:val="0"/>
              <w:keepLines w:val="0"/>
              <w:rPr>
                <w:sz w:val="16"/>
                <w:szCs w:val="16"/>
              </w:rPr>
            </w:pPr>
            <w:r w:rsidRPr="004757A9">
              <w:rPr>
                <w:rFonts w:cs="Arial"/>
                <w:sz w:val="16"/>
                <w:szCs w:val="16"/>
              </w:rPr>
              <w:t>Session binding to support 5G ProSe Layer-3 UE-to-Network Relay without N3IWF</w:t>
            </w:r>
          </w:p>
        </w:tc>
        <w:tc>
          <w:tcPr>
            <w:tcW w:w="1240" w:type="dxa"/>
            <w:shd w:val="solid" w:color="FFFFFF" w:fill="auto"/>
          </w:tcPr>
          <w:p w14:paraId="64F2EB81" w14:textId="5B79196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B76F79F" w14:textId="77777777" w:rsidTr="005A569F">
        <w:tc>
          <w:tcPr>
            <w:tcW w:w="740" w:type="dxa"/>
            <w:shd w:val="solid" w:color="FFFFFF" w:fill="auto"/>
          </w:tcPr>
          <w:p w14:paraId="2C47BFAB" w14:textId="20653FA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AE7441">
            <w:pPr>
              <w:pStyle w:val="TAC"/>
              <w:keepNext w:val="0"/>
              <w:keepLines w:val="0"/>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AE7441">
            <w:pPr>
              <w:pStyle w:val="TAL"/>
              <w:keepNext w:val="0"/>
              <w:keepLines w:val="0"/>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E2050A2" w14:textId="7536155D" w:rsidR="00812434" w:rsidRPr="00481D2D" w:rsidRDefault="00812434" w:rsidP="00AE7441">
            <w:pPr>
              <w:pStyle w:val="TAL"/>
              <w:keepNext w:val="0"/>
              <w:keepLines w:val="0"/>
              <w:rPr>
                <w:sz w:val="16"/>
                <w:szCs w:val="16"/>
              </w:rPr>
            </w:pPr>
            <w:r w:rsidRPr="00330CF0">
              <w:rPr>
                <w:rFonts w:cs="Arial"/>
                <w:sz w:val="16"/>
                <w:szCs w:val="16"/>
              </w:rPr>
              <w:t>Feature awareness during UE mobility with AMF change</w:t>
            </w:r>
          </w:p>
        </w:tc>
        <w:tc>
          <w:tcPr>
            <w:tcW w:w="1240" w:type="dxa"/>
            <w:shd w:val="solid" w:color="FFFFFF" w:fill="auto"/>
          </w:tcPr>
          <w:p w14:paraId="48C227A0" w14:textId="140E046B"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C6BD4B7" w14:textId="77777777" w:rsidTr="005A569F">
        <w:tc>
          <w:tcPr>
            <w:tcW w:w="740" w:type="dxa"/>
            <w:shd w:val="solid" w:color="FFFFFF" w:fill="auto"/>
          </w:tcPr>
          <w:p w14:paraId="7E066813" w14:textId="4D4AADC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AE7441">
            <w:pPr>
              <w:pStyle w:val="TAL"/>
              <w:keepNext w:val="0"/>
              <w:keepLines w:val="0"/>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AE7441">
            <w:pPr>
              <w:pStyle w:val="TAR"/>
              <w:keepNext w:val="0"/>
              <w:keepLines w:val="0"/>
              <w:rPr>
                <w:sz w:val="16"/>
                <w:szCs w:val="16"/>
              </w:rPr>
            </w:pPr>
          </w:p>
        </w:tc>
        <w:tc>
          <w:tcPr>
            <w:tcW w:w="408" w:type="dxa"/>
            <w:shd w:val="solid" w:color="FFFFFF" w:fill="auto"/>
          </w:tcPr>
          <w:p w14:paraId="79485F6E" w14:textId="5EDF78C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881F592" w14:textId="54662D23" w:rsidR="00812434" w:rsidRPr="00481D2D" w:rsidRDefault="00812434" w:rsidP="00AE7441">
            <w:pPr>
              <w:pStyle w:val="TAL"/>
              <w:keepNext w:val="0"/>
              <w:keepLines w:val="0"/>
              <w:rPr>
                <w:sz w:val="16"/>
                <w:szCs w:val="16"/>
              </w:rPr>
            </w:pPr>
            <w:r w:rsidRPr="00D01ABF">
              <w:rPr>
                <w:rFonts w:cs="Arial"/>
                <w:sz w:val="16"/>
                <w:szCs w:val="16"/>
              </w:rPr>
              <w:t>Clarification on usage of N30 and N5 reference points</w:t>
            </w:r>
          </w:p>
        </w:tc>
        <w:tc>
          <w:tcPr>
            <w:tcW w:w="1240" w:type="dxa"/>
            <w:shd w:val="solid" w:color="FFFFFF" w:fill="auto"/>
          </w:tcPr>
          <w:p w14:paraId="5CB6D08F" w14:textId="68EA8CE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49243213" w14:textId="77777777" w:rsidTr="005A569F">
        <w:tc>
          <w:tcPr>
            <w:tcW w:w="740" w:type="dxa"/>
            <w:shd w:val="solid" w:color="FFFFFF" w:fill="auto"/>
          </w:tcPr>
          <w:p w14:paraId="7FCC575A" w14:textId="0FB98ADC"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AE7441">
            <w:pPr>
              <w:pStyle w:val="TAL"/>
              <w:keepNext w:val="0"/>
              <w:keepLines w:val="0"/>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09DDB85" w14:textId="09EA7443" w:rsidR="00812434" w:rsidRPr="00481D2D" w:rsidRDefault="00812434" w:rsidP="00AE7441">
            <w:pPr>
              <w:pStyle w:val="TAL"/>
              <w:keepNext w:val="0"/>
              <w:keepLines w:val="0"/>
              <w:rPr>
                <w:sz w:val="16"/>
                <w:szCs w:val="16"/>
              </w:rPr>
            </w:pPr>
            <w:r w:rsidRPr="00EF4D53">
              <w:rPr>
                <w:rFonts w:cs="Arial"/>
                <w:sz w:val="16"/>
                <w:szCs w:val="16"/>
              </w:rPr>
              <w:t>Support of UE Policy delivery in AMF-initiated UE Policy Association modification</w:t>
            </w:r>
          </w:p>
        </w:tc>
        <w:tc>
          <w:tcPr>
            <w:tcW w:w="1240" w:type="dxa"/>
            <w:shd w:val="solid" w:color="FFFFFF" w:fill="auto"/>
          </w:tcPr>
          <w:p w14:paraId="12FB2E19" w14:textId="3E8F2819"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8DD34F9" w14:textId="77777777" w:rsidTr="005A569F">
        <w:tc>
          <w:tcPr>
            <w:tcW w:w="740" w:type="dxa"/>
            <w:shd w:val="solid" w:color="FFFFFF" w:fill="auto"/>
          </w:tcPr>
          <w:p w14:paraId="0CA1D733" w14:textId="0EF7D7EE"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AE7441">
            <w:pPr>
              <w:pStyle w:val="TAL"/>
              <w:keepNext w:val="0"/>
              <w:keepLines w:val="0"/>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AE7441">
            <w:pPr>
              <w:pStyle w:val="TAR"/>
              <w:keepNext w:val="0"/>
              <w:keepLines w:val="0"/>
              <w:rPr>
                <w:sz w:val="16"/>
                <w:szCs w:val="16"/>
              </w:rPr>
            </w:pPr>
          </w:p>
        </w:tc>
        <w:tc>
          <w:tcPr>
            <w:tcW w:w="408" w:type="dxa"/>
            <w:shd w:val="solid" w:color="FFFFFF" w:fill="auto"/>
          </w:tcPr>
          <w:p w14:paraId="46E581E7" w14:textId="66F5B60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B54B50" w14:textId="73659DCC" w:rsidR="00812434" w:rsidRPr="00481D2D" w:rsidRDefault="00812434" w:rsidP="00AE7441">
            <w:pPr>
              <w:pStyle w:val="TAL"/>
              <w:keepNext w:val="0"/>
              <w:keepLines w:val="0"/>
              <w:rPr>
                <w:sz w:val="16"/>
                <w:szCs w:val="16"/>
              </w:rPr>
            </w:pPr>
            <w:r w:rsidRPr="00AE2360">
              <w:rPr>
                <w:rFonts w:cs="Arial"/>
                <w:sz w:val="16"/>
                <w:szCs w:val="16"/>
              </w:rPr>
              <w:t>Corrections on QoS mapping tables</w:t>
            </w:r>
          </w:p>
        </w:tc>
        <w:tc>
          <w:tcPr>
            <w:tcW w:w="1240" w:type="dxa"/>
            <w:shd w:val="solid" w:color="FFFFFF" w:fill="auto"/>
          </w:tcPr>
          <w:p w14:paraId="5F173871" w14:textId="350D950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B999391" w14:textId="77777777" w:rsidTr="005A569F">
        <w:tc>
          <w:tcPr>
            <w:tcW w:w="740" w:type="dxa"/>
            <w:shd w:val="solid" w:color="FFFFFF" w:fill="auto"/>
          </w:tcPr>
          <w:p w14:paraId="7945F9D6" w14:textId="46F17BD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AE7441">
            <w:pPr>
              <w:pStyle w:val="TAL"/>
              <w:keepNext w:val="0"/>
              <w:keepLines w:val="0"/>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441ADF" w14:textId="60C4822D" w:rsidR="00812434" w:rsidRPr="00481D2D" w:rsidRDefault="00812434" w:rsidP="00AE7441">
            <w:pPr>
              <w:pStyle w:val="TAL"/>
              <w:keepNext w:val="0"/>
              <w:keepLines w:val="0"/>
              <w:rPr>
                <w:sz w:val="16"/>
                <w:szCs w:val="16"/>
              </w:rPr>
            </w:pPr>
            <w:r w:rsidRPr="00841C00">
              <w:rPr>
                <w:rFonts w:cs="Arial"/>
                <w:sz w:val="16"/>
                <w:szCs w:val="16"/>
              </w:rPr>
              <w:t>Corrections on the RFSP Index handling</w:t>
            </w:r>
          </w:p>
        </w:tc>
        <w:tc>
          <w:tcPr>
            <w:tcW w:w="1240" w:type="dxa"/>
            <w:shd w:val="solid" w:color="FFFFFF" w:fill="auto"/>
          </w:tcPr>
          <w:p w14:paraId="79C7A889" w14:textId="666DC87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DAB62CC" w14:textId="77777777" w:rsidTr="005A569F">
        <w:tc>
          <w:tcPr>
            <w:tcW w:w="740" w:type="dxa"/>
            <w:shd w:val="solid" w:color="FFFFFF" w:fill="auto"/>
          </w:tcPr>
          <w:p w14:paraId="4DBF0EFF" w14:textId="2381DD9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AE7441">
            <w:pPr>
              <w:pStyle w:val="TAC"/>
              <w:keepNext w:val="0"/>
              <w:keepLines w:val="0"/>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AE7441">
            <w:pPr>
              <w:pStyle w:val="TAL"/>
              <w:keepNext w:val="0"/>
              <w:keepLines w:val="0"/>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4E24334" w14:textId="3ED3B8A6" w:rsidR="00812434" w:rsidRPr="00481D2D" w:rsidRDefault="00812434" w:rsidP="00AE7441">
            <w:pPr>
              <w:pStyle w:val="TAL"/>
              <w:keepNext w:val="0"/>
              <w:keepLines w:val="0"/>
              <w:rPr>
                <w:sz w:val="16"/>
                <w:szCs w:val="16"/>
              </w:rPr>
            </w:pPr>
            <w:r w:rsidRPr="004B350D">
              <w:rPr>
                <w:rFonts w:cs="Arial"/>
                <w:sz w:val="16"/>
                <w:szCs w:val="16"/>
              </w:rPr>
              <w:t>Correction to the attribute name for QoS parameters calculation</w:t>
            </w:r>
          </w:p>
        </w:tc>
        <w:tc>
          <w:tcPr>
            <w:tcW w:w="1240" w:type="dxa"/>
            <w:shd w:val="solid" w:color="FFFFFF" w:fill="auto"/>
          </w:tcPr>
          <w:p w14:paraId="4738EB65" w14:textId="7B0F1747"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44F77A7" w14:textId="77777777" w:rsidTr="005A569F">
        <w:tc>
          <w:tcPr>
            <w:tcW w:w="740" w:type="dxa"/>
            <w:shd w:val="solid" w:color="FFFFFF" w:fill="auto"/>
          </w:tcPr>
          <w:p w14:paraId="62FA1588" w14:textId="5D73D4F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AE7441">
            <w:pPr>
              <w:pStyle w:val="TAL"/>
              <w:keepNext w:val="0"/>
              <w:keepLines w:val="0"/>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DAE570" w14:textId="607D8622" w:rsidR="00812434" w:rsidRPr="00481D2D" w:rsidRDefault="00812434" w:rsidP="00AE7441">
            <w:pPr>
              <w:pStyle w:val="TAL"/>
              <w:keepNext w:val="0"/>
              <w:keepLines w:val="0"/>
              <w:rPr>
                <w:sz w:val="16"/>
                <w:szCs w:val="16"/>
              </w:rPr>
            </w:pPr>
            <w:r w:rsidRPr="00CF6351">
              <w:rPr>
                <w:rFonts w:cs="Arial"/>
                <w:sz w:val="16"/>
                <w:szCs w:val="16"/>
              </w:rPr>
              <w:t>Correction to provisioning of service information</w:t>
            </w:r>
          </w:p>
        </w:tc>
        <w:tc>
          <w:tcPr>
            <w:tcW w:w="1240" w:type="dxa"/>
            <w:shd w:val="solid" w:color="FFFFFF" w:fill="auto"/>
          </w:tcPr>
          <w:p w14:paraId="01A0E3CA" w14:textId="02C7CC10"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03823451" w14:textId="77777777" w:rsidTr="005A569F">
        <w:tc>
          <w:tcPr>
            <w:tcW w:w="740" w:type="dxa"/>
            <w:shd w:val="solid" w:color="FFFFFF" w:fill="auto"/>
          </w:tcPr>
          <w:p w14:paraId="47AE0F25" w14:textId="128E6082"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AE7441">
            <w:pPr>
              <w:pStyle w:val="TAL"/>
              <w:keepNext w:val="0"/>
              <w:keepLines w:val="0"/>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AE7441">
            <w:pPr>
              <w:pStyle w:val="TAR"/>
              <w:keepNext w:val="0"/>
              <w:keepLines w:val="0"/>
              <w:rPr>
                <w:sz w:val="16"/>
                <w:szCs w:val="16"/>
              </w:rPr>
            </w:pPr>
          </w:p>
        </w:tc>
        <w:tc>
          <w:tcPr>
            <w:tcW w:w="408" w:type="dxa"/>
            <w:shd w:val="solid" w:color="FFFFFF" w:fill="auto"/>
          </w:tcPr>
          <w:p w14:paraId="5B491009" w14:textId="35910EB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CF90848" w14:textId="7E213FAD" w:rsidR="00812434" w:rsidRPr="00481D2D" w:rsidRDefault="00812434" w:rsidP="00AE7441">
            <w:pPr>
              <w:pStyle w:val="TAL"/>
              <w:keepNext w:val="0"/>
              <w:keepLines w:val="0"/>
              <w:rPr>
                <w:sz w:val="16"/>
                <w:szCs w:val="16"/>
              </w:rPr>
            </w:pPr>
            <w:r w:rsidRPr="001248B2">
              <w:rPr>
                <w:rFonts w:cs="Arial"/>
                <w:sz w:val="16"/>
                <w:szCs w:val="16"/>
              </w:rPr>
              <w:t>PLMN to PLMN inter-AMF mobility</w:t>
            </w:r>
          </w:p>
        </w:tc>
        <w:tc>
          <w:tcPr>
            <w:tcW w:w="1240" w:type="dxa"/>
            <w:shd w:val="solid" w:color="FFFFFF" w:fill="auto"/>
          </w:tcPr>
          <w:p w14:paraId="18BF71EC" w14:textId="50AE5A8C"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6FE157D" w14:textId="77777777" w:rsidTr="005A569F">
        <w:tc>
          <w:tcPr>
            <w:tcW w:w="740" w:type="dxa"/>
            <w:shd w:val="solid" w:color="FFFFFF" w:fill="auto"/>
          </w:tcPr>
          <w:p w14:paraId="351DC924" w14:textId="3166080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AE7441">
            <w:pPr>
              <w:pStyle w:val="TAL"/>
              <w:keepNext w:val="0"/>
              <w:keepLines w:val="0"/>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AE7441">
            <w:pPr>
              <w:pStyle w:val="TAR"/>
              <w:keepNext w:val="0"/>
              <w:keepLines w:val="0"/>
              <w:rPr>
                <w:sz w:val="16"/>
                <w:szCs w:val="16"/>
              </w:rPr>
            </w:pPr>
          </w:p>
        </w:tc>
        <w:tc>
          <w:tcPr>
            <w:tcW w:w="408" w:type="dxa"/>
            <w:shd w:val="solid" w:color="FFFFFF" w:fill="auto"/>
          </w:tcPr>
          <w:p w14:paraId="4B0B4929" w14:textId="5DDA153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027606" w14:textId="16A6E491" w:rsidR="00812434" w:rsidRPr="00481D2D" w:rsidRDefault="00812434" w:rsidP="00AE7441">
            <w:pPr>
              <w:pStyle w:val="TAL"/>
              <w:keepNext w:val="0"/>
              <w:keepLines w:val="0"/>
              <w:rPr>
                <w:sz w:val="16"/>
                <w:szCs w:val="16"/>
              </w:rPr>
            </w:pPr>
            <w:r w:rsidRPr="00CA3C42">
              <w:rPr>
                <w:rFonts w:cs="Arial"/>
                <w:sz w:val="16"/>
                <w:szCs w:val="16"/>
              </w:rPr>
              <w:t>Correction to PCC rule authorization for AF requests with Alternative Service Requirements</w:t>
            </w:r>
          </w:p>
        </w:tc>
        <w:tc>
          <w:tcPr>
            <w:tcW w:w="1240" w:type="dxa"/>
            <w:shd w:val="solid" w:color="FFFFFF" w:fill="auto"/>
          </w:tcPr>
          <w:p w14:paraId="78768CA2" w14:textId="2E6DE20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3881A90F" w14:textId="77777777" w:rsidTr="005A569F">
        <w:tc>
          <w:tcPr>
            <w:tcW w:w="740" w:type="dxa"/>
            <w:shd w:val="solid" w:color="FFFFFF" w:fill="auto"/>
          </w:tcPr>
          <w:p w14:paraId="0C8B5952" w14:textId="34356134"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AE7441">
            <w:pPr>
              <w:pStyle w:val="TAC"/>
              <w:keepNext w:val="0"/>
              <w:keepLines w:val="0"/>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AE7441">
            <w:pPr>
              <w:pStyle w:val="TAL"/>
              <w:keepNext w:val="0"/>
              <w:keepLines w:val="0"/>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AE7441">
            <w:pPr>
              <w:pStyle w:val="TAR"/>
              <w:keepNext w:val="0"/>
              <w:keepLines w:val="0"/>
              <w:rPr>
                <w:sz w:val="16"/>
                <w:szCs w:val="16"/>
              </w:rPr>
            </w:pPr>
          </w:p>
        </w:tc>
        <w:tc>
          <w:tcPr>
            <w:tcW w:w="408" w:type="dxa"/>
            <w:shd w:val="solid" w:color="FFFFFF" w:fill="auto"/>
          </w:tcPr>
          <w:p w14:paraId="372755D7" w14:textId="1FC802C3"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B14DFAF" w14:textId="4DC28464" w:rsidR="00812434" w:rsidRPr="00481D2D" w:rsidRDefault="00812434" w:rsidP="00AE7441">
            <w:pPr>
              <w:pStyle w:val="TAL"/>
              <w:keepNext w:val="0"/>
              <w:keepLines w:val="0"/>
              <w:rPr>
                <w:sz w:val="16"/>
                <w:szCs w:val="16"/>
              </w:rPr>
            </w:pPr>
            <w:r w:rsidRPr="00A225C9">
              <w:rPr>
                <w:rFonts w:cs="Arial"/>
                <w:sz w:val="16"/>
                <w:szCs w:val="16"/>
              </w:rPr>
              <w:t>SNPN to SNPN inter-AMF mobility</w:t>
            </w:r>
          </w:p>
        </w:tc>
        <w:tc>
          <w:tcPr>
            <w:tcW w:w="1240" w:type="dxa"/>
            <w:shd w:val="solid" w:color="FFFFFF" w:fill="auto"/>
          </w:tcPr>
          <w:p w14:paraId="6AD640D2" w14:textId="3B7DA12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2689610" w14:textId="77777777" w:rsidTr="005A569F">
        <w:tc>
          <w:tcPr>
            <w:tcW w:w="740" w:type="dxa"/>
            <w:shd w:val="solid" w:color="FFFFFF" w:fill="auto"/>
          </w:tcPr>
          <w:p w14:paraId="613F6629" w14:textId="4EEECCE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3F1832" w14:textId="27AA0FD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AE7441">
            <w:pPr>
              <w:pStyle w:val="TAC"/>
              <w:keepNext w:val="0"/>
              <w:keepLines w:val="0"/>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AE7441">
            <w:pPr>
              <w:pStyle w:val="TAL"/>
              <w:keepNext w:val="0"/>
              <w:keepLines w:val="0"/>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5FACBBE" w14:textId="033A616A" w:rsidR="00812434" w:rsidRPr="00481D2D" w:rsidRDefault="00812434" w:rsidP="00AE7441">
            <w:pPr>
              <w:pStyle w:val="TAL"/>
              <w:keepNext w:val="0"/>
              <w:keepLines w:val="0"/>
              <w:rPr>
                <w:sz w:val="16"/>
                <w:szCs w:val="16"/>
              </w:rPr>
            </w:pPr>
            <w:r>
              <w:rPr>
                <w:rFonts w:cs="Arial"/>
                <w:sz w:val="16"/>
                <w:szCs w:val="16"/>
              </w:rPr>
              <w:t>Considering UE Policy Control inputs for ANDSP determination</w:t>
            </w:r>
          </w:p>
        </w:tc>
        <w:tc>
          <w:tcPr>
            <w:tcW w:w="1240" w:type="dxa"/>
            <w:shd w:val="solid" w:color="FFFFFF" w:fill="auto"/>
          </w:tcPr>
          <w:p w14:paraId="0166DE3E" w14:textId="365386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74231A3" w14:textId="77777777" w:rsidTr="005A569F">
        <w:tc>
          <w:tcPr>
            <w:tcW w:w="740" w:type="dxa"/>
            <w:shd w:val="solid" w:color="FFFFFF" w:fill="auto"/>
          </w:tcPr>
          <w:p w14:paraId="6151BDBA" w14:textId="64975A0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AE7441">
            <w:pPr>
              <w:pStyle w:val="TAL"/>
              <w:keepNext w:val="0"/>
              <w:keepLines w:val="0"/>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2DBFA64" w14:textId="3AD00DFE" w:rsidR="00812434" w:rsidRPr="00481D2D" w:rsidRDefault="00812434" w:rsidP="00AE7441">
            <w:pPr>
              <w:pStyle w:val="TAL"/>
              <w:keepNext w:val="0"/>
              <w:keepLines w:val="0"/>
              <w:rPr>
                <w:sz w:val="16"/>
                <w:szCs w:val="16"/>
              </w:rPr>
            </w:pPr>
            <w:r>
              <w:rPr>
                <w:rFonts w:cs="Arial"/>
                <w:sz w:val="16"/>
                <w:szCs w:val="16"/>
              </w:rPr>
              <w:t>Clarification about the parameter matching in session binding</w:t>
            </w:r>
          </w:p>
        </w:tc>
        <w:tc>
          <w:tcPr>
            <w:tcW w:w="1240" w:type="dxa"/>
            <w:shd w:val="solid" w:color="FFFFFF" w:fill="auto"/>
          </w:tcPr>
          <w:p w14:paraId="7C21C9A8" w14:textId="024B6339"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774FAA7" w14:textId="77777777" w:rsidTr="005A569F">
        <w:tc>
          <w:tcPr>
            <w:tcW w:w="740" w:type="dxa"/>
            <w:shd w:val="solid" w:color="FFFFFF" w:fill="auto"/>
          </w:tcPr>
          <w:p w14:paraId="0176FA95" w14:textId="6CA8ADD7"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AE7441">
            <w:pPr>
              <w:pStyle w:val="TAL"/>
              <w:keepNext w:val="0"/>
              <w:keepLines w:val="0"/>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512181F" w14:textId="55C6F43F" w:rsidR="00812434" w:rsidRPr="00481D2D" w:rsidRDefault="00812434" w:rsidP="00AE7441">
            <w:pPr>
              <w:pStyle w:val="TAL"/>
              <w:keepNext w:val="0"/>
              <w:keepLines w:val="0"/>
              <w:rPr>
                <w:sz w:val="16"/>
                <w:szCs w:val="16"/>
              </w:rPr>
            </w:pPr>
            <w:r>
              <w:rPr>
                <w:rFonts w:cs="Arial"/>
                <w:sz w:val="16"/>
                <w:szCs w:val="16"/>
              </w:rPr>
              <w:t>Clarification about the order of steps in UE Policy Association procedures</w:t>
            </w:r>
          </w:p>
        </w:tc>
        <w:tc>
          <w:tcPr>
            <w:tcW w:w="1240" w:type="dxa"/>
            <w:shd w:val="solid" w:color="FFFFFF" w:fill="auto"/>
          </w:tcPr>
          <w:p w14:paraId="42343228" w14:textId="0CBEB76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68EA018" w14:textId="77777777" w:rsidTr="005A569F">
        <w:tc>
          <w:tcPr>
            <w:tcW w:w="740" w:type="dxa"/>
            <w:shd w:val="solid" w:color="FFFFFF" w:fill="auto"/>
          </w:tcPr>
          <w:p w14:paraId="0DC0B582" w14:textId="6F312041"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AE7441">
            <w:pPr>
              <w:pStyle w:val="TAL"/>
              <w:keepNext w:val="0"/>
              <w:keepLines w:val="0"/>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25761D1F" w14:textId="3219B15C" w:rsidR="00812434" w:rsidRPr="00481D2D" w:rsidRDefault="00812434" w:rsidP="00AE7441">
            <w:pPr>
              <w:pStyle w:val="TAL"/>
              <w:keepNext w:val="0"/>
              <w:keepLines w:val="0"/>
              <w:rPr>
                <w:sz w:val="16"/>
                <w:szCs w:val="16"/>
              </w:rPr>
            </w:pPr>
            <w:r>
              <w:rPr>
                <w:rFonts w:cs="Arial"/>
                <w:sz w:val="16"/>
                <w:szCs w:val="16"/>
              </w:rPr>
              <w:t>Update Traffic Influence procedures.</w:t>
            </w:r>
          </w:p>
        </w:tc>
        <w:tc>
          <w:tcPr>
            <w:tcW w:w="1240" w:type="dxa"/>
            <w:shd w:val="solid" w:color="FFFFFF" w:fill="auto"/>
          </w:tcPr>
          <w:p w14:paraId="3F47F4FF" w14:textId="4502C9A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A29A2F0" w14:textId="77777777" w:rsidTr="005A569F">
        <w:tc>
          <w:tcPr>
            <w:tcW w:w="740" w:type="dxa"/>
            <w:shd w:val="solid" w:color="FFFFFF" w:fill="auto"/>
          </w:tcPr>
          <w:p w14:paraId="68A0A12B" w14:textId="7A05E88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AE7441">
            <w:pPr>
              <w:pStyle w:val="TAL"/>
              <w:keepNext w:val="0"/>
              <w:keepLines w:val="0"/>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3AEE655" w14:textId="28B1A562" w:rsidR="00812434" w:rsidRPr="00481D2D" w:rsidRDefault="00812434" w:rsidP="00AE7441">
            <w:pPr>
              <w:pStyle w:val="TAL"/>
              <w:keepNext w:val="0"/>
              <w:keepLines w:val="0"/>
              <w:rPr>
                <w:sz w:val="16"/>
                <w:szCs w:val="16"/>
              </w:rPr>
            </w:pPr>
            <w:r>
              <w:rPr>
                <w:rFonts w:cs="Arial"/>
                <w:sz w:val="16"/>
                <w:szCs w:val="16"/>
              </w:rPr>
              <w:t>Support for AF traffic influence for common EAS, DNAI selection</w:t>
            </w:r>
          </w:p>
        </w:tc>
        <w:tc>
          <w:tcPr>
            <w:tcW w:w="1240" w:type="dxa"/>
            <w:shd w:val="solid" w:color="FFFFFF" w:fill="auto"/>
          </w:tcPr>
          <w:p w14:paraId="57C70C24" w14:textId="3ACC6BC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0A1F872" w14:textId="77777777" w:rsidTr="005A569F">
        <w:tc>
          <w:tcPr>
            <w:tcW w:w="740" w:type="dxa"/>
            <w:shd w:val="solid" w:color="FFFFFF" w:fill="auto"/>
          </w:tcPr>
          <w:p w14:paraId="7A5C8D34" w14:textId="192EBE6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AE7441">
            <w:pPr>
              <w:pStyle w:val="TAC"/>
              <w:keepNext w:val="0"/>
              <w:keepLines w:val="0"/>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AE7441">
            <w:pPr>
              <w:pStyle w:val="TAL"/>
              <w:keepNext w:val="0"/>
              <w:keepLines w:val="0"/>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E35AE74" w14:textId="53651B5F" w:rsidR="00812434" w:rsidRPr="00481D2D" w:rsidRDefault="00812434" w:rsidP="00AE7441">
            <w:pPr>
              <w:pStyle w:val="TAL"/>
              <w:keepNext w:val="0"/>
              <w:keepLines w:val="0"/>
              <w:rPr>
                <w:sz w:val="16"/>
                <w:szCs w:val="16"/>
              </w:rPr>
            </w:pPr>
            <w:r>
              <w:rPr>
                <w:rFonts w:cs="Arial"/>
                <w:sz w:val="16"/>
                <w:szCs w:val="16"/>
              </w:rPr>
              <w:t>Removal of V2XP/ProSeP during registration</w:t>
            </w:r>
          </w:p>
        </w:tc>
        <w:tc>
          <w:tcPr>
            <w:tcW w:w="1240" w:type="dxa"/>
            <w:shd w:val="solid" w:color="FFFFFF" w:fill="auto"/>
          </w:tcPr>
          <w:p w14:paraId="6C728695" w14:textId="4115B65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03DC4BF" w14:textId="77777777" w:rsidTr="005A569F">
        <w:tc>
          <w:tcPr>
            <w:tcW w:w="740" w:type="dxa"/>
            <w:shd w:val="solid" w:color="FFFFFF" w:fill="auto"/>
          </w:tcPr>
          <w:p w14:paraId="60C4D9B2" w14:textId="644056A2"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AE7441">
            <w:pPr>
              <w:pStyle w:val="TAL"/>
              <w:keepNext w:val="0"/>
              <w:keepLines w:val="0"/>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2B878B" w14:textId="64441EF0" w:rsidR="00812434" w:rsidRPr="00481D2D" w:rsidRDefault="00812434" w:rsidP="00AE7441">
            <w:pPr>
              <w:pStyle w:val="TAL"/>
              <w:keepNext w:val="0"/>
              <w:keepLines w:val="0"/>
              <w:rPr>
                <w:sz w:val="16"/>
                <w:szCs w:val="16"/>
              </w:rPr>
            </w:pPr>
            <w:r>
              <w:rPr>
                <w:rFonts w:cs="Arial"/>
                <w:sz w:val="16"/>
                <w:szCs w:val="16"/>
              </w:rPr>
              <w:t>Correct API name for Nbsf_Management_Discovery API</w:t>
            </w:r>
          </w:p>
        </w:tc>
        <w:tc>
          <w:tcPr>
            <w:tcW w:w="1240" w:type="dxa"/>
            <w:shd w:val="solid" w:color="FFFFFF" w:fill="auto"/>
          </w:tcPr>
          <w:p w14:paraId="2DFBCEEA" w14:textId="22E6DCE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C7EDF5A" w14:textId="77777777" w:rsidTr="005A569F">
        <w:tc>
          <w:tcPr>
            <w:tcW w:w="740" w:type="dxa"/>
            <w:shd w:val="solid" w:color="FFFFFF" w:fill="auto"/>
          </w:tcPr>
          <w:p w14:paraId="4CB18FC7" w14:textId="742AE32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AE7441">
            <w:pPr>
              <w:pStyle w:val="TAL"/>
              <w:keepNext w:val="0"/>
              <w:keepLines w:val="0"/>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4A331635" w14:textId="094ECAD8" w:rsidR="00812434" w:rsidRPr="00481D2D" w:rsidRDefault="00812434" w:rsidP="00AE7441">
            <w:pPr>
              <w:pStyle w:val="TAL"/>
              <w:keepNext w:val="0"/>
              <w:keepLines w:val="0"/>
              <w:rPr>
                <w:sz w:val="16"/>
                <w:szCs w:val="16"/>
              </w:rPr>
            </w:pPr>
            <w:r>
              <w:rPr>
                <w:rFonts w:cs="Arial"/>
                <w:sz w:val="16"/>
                <w:szCs w:val="16"/>
              </w:rPr>
              <w:t>Correction on the feature support for implicit subscriptions</w:t>
            </w:r>
          </w:p>
        </w:tc>
        <w:tc>
          <w:tcPr>
            <w:tcW w:w="1240" w:type="dxa"/>
            <w:shd w:val="solid" w:color="FFFFFF" w:fill="auto"/>
          </w:tcPr>
          <w:p w14:paraId="24E7D263" w14:textId="5909B41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9C5575D" w14:textId="77777777" w:rsidTr="005A569F">
        <w:tc>
          <w:tcPr>
            <w:tcW w:w="740" w:type="dxa"/>
            <w:shd w:val="solid" w:color="FFFFFF" w:fill="auto"/>
          </w:tcPr>
          <w:p w14:paraId="5A4B7329" w14:textId="6AE18A6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AE7441">
            <w:pPr>
              <w:pStyle w:val="TAL"/>
              <w:keepNext w:val="0"/>
              <w:keepLines w:val="0"/>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1C3A0E5C" w14:textId="23AC644F" w:rsidR="00812434" w:rsidRPr="00481D2D" w:rsidRDefault="00812434" w:rsidP="00AE7441">
            <w:pPr>
              <w:pStyle w:val="TAL"/>
              <w:keepNext w:val="0"/>
              <w:keepLines w:val="0"/>
              <w:rPr>
                <w:sz w:val="16"/>
                <w:szCs w:val="16"/>
              </w:rPr>
            </w:pPr>
            <w:r>
              <w:rPr>
                <w:rFonts w:cs="Arial"/>
                <w:sz w:val="16"/>
                <w:szCs w:val="16"/>
              </w:rPr>
              <w:t>Correction in the handling of QoS monitoring report</w:t>
            </w:r>
          </w:p>
        </w:tc>
        <w:tc>
          <w:tcPr>
            <w:tcW w:w="1240" w:type="dxa"/>
            <w:shd w:val="solid" w:color="FFFFFF" w:fill="auto"/>
          </w:tcPr>
          <w:p w14:paraId="7A45907F" w14:textId="7FF5247C"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FDB2C9D" w14:textId="77777777" w:rsidTr="005A569F">
        <w:tc>
          <w:tcPr>
            <w:tcW w:w="740" w:type="dxa"/>
            <w:shd w:val="solid" w:color="FFFFFF" w:fill="auto"/>
          </w:tcPr>
          <w:p w14:paraId="02B5751D" w14:textId="73D7B823"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AE7441">
            <w:pPr>
              <w:pStyle w:val="TAC"/>
              <w:keepNext w:val="0"/>
              <w:keepLines w:val="0"/>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AE7441">
            <w:pPr>
              <w:pStyle w:val="TAL"/>
              <w:keepNext w:val="0"/>
              <w:keepLines w:val="0"/>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9013A71" w14:textId="05281C4C" w:rsidR="00812434" w:rsidRPr="00481D2D" w:rsidRDefault="00812434" w:rsidP="00AE7441">
            <w:pPr>
              <w:pStyle w:val="TAL"/>
              <w:keepNext w:val="0"/>
              <w:keepLines w:val="0"/>
              <w:rPr>
                <w:sz w:val="16"/>
                <w:szCs w:val="16"/>
              </w:rPr>
            </w:pPr>
            <w:r>
              <w:rPr>
                <w:rFonts w:cs="Arial"/>
                <w:sz w:val="16"/>
                <w:szCs w:val="16"/>
              </w:rPr>
              <w:t>NWDAF-assisted for URSP rules determination</w:t>
            </w:r>
          </w:p>
        </w:tc>
        <w:tc>
          <w:tcPr>
            <w:tcW w:w="1240" w:type="dxa"/>
            <w:shd w:val="solid" w:color="FFFFFF" w:fill="auto"/>
          </w:tcPr>
          <w:p w14:paraId="1F2BD6C6" w14:textId="1489A77A"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3516976" w14:textId="77777777" w:rsidTr="005A569F">
        <w:tc>
          <w:tcPr>
            <w:tcW w:w="740" w:type="dxa"/>
            <w:shd w:val="solid" w:color="FFFFFF" w:fill="auto"/>
          </w:tcPr>
          <w:p w14:paraId="464B7633" w14:textId="683BAFB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AE7441">
            <w:pPr>
              <w:pStyle w:val="TAC"/>
              <w:keepNext w:val="0"/>
              <w:keepLines w:val="0"/>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AE7441">
            <w:pPr>
              <w:pStyle w:val="TAL"/>
              <w:keepNext w:val="0"/>
              <w:keepLines w:val="0"/>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D1A5AFF" w14:textId="77897211" w:rsidR="00812434" w:rsidRPr="00481D2D" w:rsidRDefault="00812434" w:rsidP="00AE7441">
            <w:pPr>
              <w:pStyle w:val="TAL"/>
              <w:keepNext w:val="0"/>
              <w:keepLines w:val="0"/>
              <w:rPr>
                <w:sz w:val="16"/>
                <w:szCs w:val="16"/>
              </w:rPr>
            </w:pPr>
            <w:r>
              <w:rPr>
                <w:rFonts w:cs="Arial"/>
                <w:sz w:val="16"/>
                <w:szCs w:val="16"/>
              </w:rPr>
              <w:t>Service Function Chaining support in the Traffic Influence procedures</w:t>
            </w:r>
          </w:p>
        </w:tc>
        <w:tc>
          <w:tcPr>
            <w:tcW w:w="1240" w:type="dxa"/>
            <w:shd w:val="solid" w:color="FFFFFF" w:fill="auto"/>
          </w:tcPr>
          <w:p w14:paraId="3721B60A" w14:textId="1EC92DFE"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4C6F9A4" w14:textId="77777777" w:rsidTr="005A569F">
        <w:tc>
          <w:tcPr>
            <w:tcW w:w="740" w:type="dxa"/>
            <w:shd w:val="solid" w:color="FFFFFF" w:fill="auto"/>
          </w:tcPr>
          <w:p w14:paraId="0547A6D1" w14:textId="4D99A250"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AE7441">
            <w:pPr>
              <w:pStyle w:val="TAL"/>
              <w:keepNext w:val="0"/>
              <w:keepLines w:val="0"/>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C8A00DD" w14:textId="58E9030E" w:rsidR="00812434" w:rsidRPr="00481D2D" w:rsidRDefault="00812434" w:rsidP="00AE7441">
            <w:pPr>
              <w:pStyle w:val="TAL"/>
              <w:keepNext w:val="0"/>
              <w:keepLines w:val="0"/>
              <w:rPr>
                <w:sz w:val="16"/>
                <w:szCs w:val="16"/>
              </w:rPr>
            </w:pPr>
            <w:r>
              <w:rPr>
                <w:rFonts w:cs="Arial"/>
                <w:sz w:val="16"/>
                <w:szCs w:val="16"/>
              </w:rPr>
              <w:t>Missing edge computing functionality for AF request to influence traffic routing procedures</w:t>
            </w:r>
          </w:p>
        </w:tc>
        <w:tc>
          <w:tcPr>
            <w:tcW w:w="1240" w:type="dxa"/>
            <w:shd w:val="solid" w:color="FFFFFF" w:fill="auto"/>
          </w:tcPr>
          <w:p w14:paraId="454FE312" w14:textId="3A69DE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ADA9064" w14:textId="77777777" w:rsidTr="005A569F">
        <w:tc>
          <w:tcPr>
            <w:tcW w:w="740" w:type="dxa"/>
            <w:shd w:val="solid" w:color="FFFFFF" w:fill="auto"/>
          </w:tcPr>
          <w:p w14:paraId="0063C2BA" w14:textId="41486FF5"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AE7441">
            <w:pPr>
              <w:pStyle w:val="TAL"/>
              <w:keepNext w:val="0"/>
              <w:keepLines w:val="0"/>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7D340B6" w14:textId="58531E50" w:rsidR="00812434" w:rsidRPr="00481D2D" w:rsidRDefault="00812434" w:rsidP="00AE7441">
            <w:pPr>
              <w:pStyle w:val="TAL"/>
              <w:keepNext w:val="0"/>
              <w:keepLines w:val="0"/>
              <w:rPr>
                <w:sz w:val="16"/>
                <w:szCs w:val="16"/>
              </w:rPr>
            </w:pPr>
            <w:r>
              <w:rPr>
                <w:rFonts w:cs="Arial"/>
                <w:sz w:val="16"/>
                <w:szCs w:val="16"/>
              </w:rPr>
              <w:t>Procedures for Time Synchronization Exposure</w:t>
            </w:r>
          </w:p>
        </w:tc>
        <w:tc>
          <w:tcPr>
            <w:tcW w:w="1240" w:type="dxa"/>
            <w:shd w:val="solid" w:color="FFFFFF" w:fill="auto"/>
          </w:tcPr>
          <w:p w14:paraId="5E666FC4" w14:textId="3D67245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E4D176F" w14:textId="77777777" w:rsidTr="005A569F">
        <w:tc>
          <w:tcPr>
            <w:tcW w:w="740" w:type="dxa"/>
            <w:shd w:val="solid" w:color="FFFFFF" w:fill="auto"/>
          </w:tcPr>
          <w:p w14:paraId="4DE20C2B" w14:textId="5888C89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AE7441">
            <w:pPr>
              <w:pStyle w:val="TAC"/>
              <w:keepNext w:val="0"/>
              <w:keepLines w:val="0"/>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AE7441">
            <w:pPr>
              <w:pStyle w:val="TAL"/>
              <w:keepNext w:val="0"/>
              <w:keepLines w:val="0"/>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FBADD41" w14:textId="3313799D" w:rsidR="00812434" w:rsidRPr="00481D2D" w:rsidRDefault="00812434" w:rsidP="00AE7441">
            <w:pPr>
              <w:pStyle w:val="TAL"/>
              <w:keepNext w:val="0"/>
              <w:keepLines w:val="0"/>
              <w:rPr>
                <w:sz w:val="16"/>
                <w:szCs w:val="16"/>
              </w:rPr>
            </w:pPr>
            <w:r>
              <w:rPr>
                <w:rFonts w:cs="Arial"/>
                <w:sz w:val="16"/>
                <w:szCs w:val="16"/>
              </w:rPr>
              <w:t>Support of integration with IETF Deterministic Networking</w:t>
            </w:r>
          </w:p>
        </w:tc>
        <w:tc>
          <w:tcPr>
            <w:tcW w:w="1240" w:type="dxa"/>
            <w:shd w:val="solid" w:color="FFFFFF" w:fill="auto"/>
          </w:tcPr>
          <w:p w14:paraId="4EC6DE5B" w14:textId="1B6A5068"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D20A72" w14:textId="77777777" w:rsidTr="005A569F">
        <w:tc>
          <w:tcPr>
            <w:tcW w:w="740" w:type="dxa"/>
            <w:shd w:val="solid" w:color="FFFFFF" w:fill="auto"/>
          </w:tcPr>
          <w:p w14:paraId="2E88D704" w14:textId="5F87736D"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AE7441">
            <w:pPr>
              <w:pStyle w:val="TAL"/>
              <w:keepNext w:val="0"/>
              <w:keepLines w:val="0"/>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0AD8AE9" w14:textId="54B9B9F7" w:rsidR="00812434" w:rsidRPr="00481D2D" w:rsidRDefault="00812434" w:rsidP="00AE7441">
            <w:pPr>
              <w:pStyle w:val="TAL"/>
              <w:keepNext w:val="0"/>
              <w:keepLines w:val="0"/>
              <w:rPr>
                <w:sz w:val="16"/>
                <w:szCs w:val="16"/>
              </w:rPr>
            </w:pPr>
            <w:r>
              <w:rPr>
                <w:rFonts w:cs="Arial"/>
                <w:sz w:val="16"/>
                <w:szCs w:val="16"/>
              </w:rPr>
              <w:t>ANDSP and/or OSId support indication to V-PCF</w:t>
            </w:r>
          </w:p>
        </w:tc>
        <w:tc>
          <w:tcPr>
            <w:tcW w:w="1240" w:type="dxa"/>
            <w:shd w:val="solid" w:color="FFFFFF" w:fill="auto"/>
          </w:tcPr>
          <w:p w14:paraId="0CB6D9E6" w14:textId="0DA61A84"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19ECD68" w14:textId="77777777" w:rsidTr="005A569F">
        <w:tc>
          <w:tcPr>
            <w:tcW w:w="740" w:type="dxa"/>
            <w:shd w:val="solid" w:color="FFFFFF" w:fill="auto"/>
          </w:tcPr>
          <w:p w14:paraId="5DE7929A" w14:textId="07B9DBC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AE7441">
            <w:pPr>
              <w:pStyle w:val="TAC"/>
              <w:keepNext w:val="0"/>
              <w:keepLines w:val="0"/>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AE7441">
            <w:pPr>
              <w:pStyle w:val="TAL"/>
              <w:keepNext w:val="0"/>
              <w:keepLines w:val="0"/>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3C5E28" w14:textId="1DF6E78B" w:rsidR="00812434" w:rsidRPr="00481D2D" w:rsidRDefault="00812434" w:rsidP="00AE7441">
            <w:pPr>
              <w:pStyle w:val="TAL"/>
              <w:keepNext w:val="0"/>
              <w:keepLines w:val="0"/>
              <w:rPr>
                <w:sz w:val="16"/>
                <w:szCs w:val="16"/>
              </w:rPr>
            </w:pPr>
            <w:r>
              <w:rPr>
                <w:rFonts w:cs="Arial"/>
                <w:sz w:val="16"/>
                <w:szCs w:val="16"/>
              </w:rPr>
              <w:t>Complete description for Onboarding Indication</w:t>
            </w:r>
          </w:p>
        </w:tc>
        <w:tc>
          <w:tcPr>
            <w:tcW w:w="1240" w:type="dxa"/>
            <w:shd w:val="solid" w:color="FFFFFF" w:fill="auto"/>
          </w:tcPr>
          <w:p w14:paraId="5AF4EFC2" w14:textId="1BE9E87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45D83C" w14:textId="77777777" w:rsidTr="005A569F">
        <w:tc>
          <w:tcPr>
            <w:tcW w:w="740" w:type="dxa"/>
            <w:shd w:val="solid" w:color="FFFFFF" w:fill="auto"/>
          </w:tcPr>
          <w:p w14:paraId="443ABFC9" w14:textId="0A147A6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AE7441">
            <w:pPr>
              <w:pStyle w:val="TAC"/>
              <w:keepNext w:val="0"/>
              <w:keepLines w:val="0"/>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AE7441">
            <w:pPr>
              <w:pStyle w:val="TAL"/>
              <w:keepNext w:val="0"/>
              <w:keepLines w:val="0"/>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023930D" w14:textId="37038ADC" w:rsidR="00812434" w:rsidRPr="00481D2D" w:rsidRDefault="00812434" w:rsidP="00AE7441">
            <w:pPr>
              <w:pStyle w:val="TAL"/>
              <w:keepNext w:val="0"/>
              <w:keepLines w:val="0"/>
              <w:rPr>
                <w:sz w:val="16"/>
                <w:szCs w:val="16"/>
              </w:rPr>
            </w:pPr>
            <w:r>
              <w:rPr>
                <w:rFonts w:cs="Arial"/>
                <w:sz w:val="16"/>
                <w:szCs w:val="16"/>
              </w:rPr>
              <w:t>Support of IPv6 prefix delegation</w:t>
            </w:r>
          </w:p>
        </w:tc>
        <w:tc>
          <w:tcPr>
            <w:tcW w:w="1240" w:type="dxa"/>
            <w:shd w:val="solid" w:color="FFFFFF" w:fill="auto"/>
          </w:tcPr>
          <w:p w14:paraId="5FCD2D0B" w14:textId="099B92C1"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9124B42" w14:textId="77777777" w:rsidTr="005A569F">
        <w:tc>
          <w:tcPr>
            <w:tcW w:w="740" w:type="dxa"/>
            <w:shd w:val="solid" w:color="FFFFFF" w:fill="auto"/>
          </w:tcPr>
          <w:p w14:paraId="5B855C73" w14:textId="7878D24B"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6387BC6" w14:textId="052BA9BB"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AE7441">
            <w:pPr>
              <w:pStyle w:val="TAL"/>
              <w:keepNext w:val="0"/>
              <w:keepLines w:val="0"/>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671799A6" w14:textId="15E16666" w:rsidR="00812434" w:rsidRPr="00481D2D" w:rsidRDefault="00812434" w:rsidP="00AE7441">
            <w:pPr>
              <w:pStyle w:val="TAL"/>
              <w:keepNext w:val="0"/>
              <w:keepLines w:val="0"/>
              <w:rPr>
                <w:sz w:val="16"/>
                <w:szCs w:val="16"/>
              </w:rPr>
            </w:pPr>
            <w:r>
              <w:rPr>
                <w:rFonts w:cs="Arial"/>
                <w:sz w:val="16"/>
                <w:szCs w:val="16"/>
              </w:rPr>
              <w:t>Enhancement of Time Sensitive Communication</w:t>
            </w:r>
          </w:p>
        </w:tc>
        <w:tc>
          <w:tcPr>
            <w:tcW w:w="1240" w:type="dxa"/>
            <w:shd w:val="solid" w:color="FFFFFF" w:fill="auto"/>
          </w:tcPr>
          <w:p w14:paraId="0F6E6480" w14:textId="4BE995DB"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88C2165" w14:textId="77777777" w:rsidTr="005A569F">
        <w:tc>
          <w:tcPr>
            <w:tcW w:w="740" w:type="dxa"/>
            <w:shd w:val="solid" w:color="FFFFFF" w:fill="auto"/>
          </w:tcPr>
          <w:p w14:paraId="6DDDE4C3" w14:textId="785FE60A"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AE7441">
            <w:pPr>
              <w:pStyle w:val="TAC"/>
              <w:keepNext w:val="0"/>
              <w:keepLines w:val="0"/>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AE7441">
            <w:pPr>
              <w:pStyle w:val="TAL"/>
              <w:keepNext w:val="0"/>
              <w:keepLines w:val="0"/>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BB10868" w14:textId="74A5645D" w:rsidR="00812434" w:rsidRPr="00481D2D" w:rsidRDefault="00812434" w:rsidP="00AE7441">
            <w:pPr>
              <w:pStyle w:val="TAL"/>
              <w:keepNext w:val="0"/>
              <w:keepLines w:val="0"/>
              <w:rPr>
                <w:sz w:val="16"/>
                <w:szCs w:val="16"/>
              </w:rPr>
            </w:pPr>
            <w:r>
              <w:rPr>
                <w:rFonts w:cs="Arial"/>
                <w:sz w:val="16"/>
                <w:szCs w:val="16"/>
              </w:rPr>
              <w:t>Feature negotiation in roaming scenarios</w:t>
            </w:r>
          </w:p>
        </w:tc>
        <w:tc>
          <w:tcPr>
            <w:tcW w:w="1240" w:type="dxa"/>
            <w:shd w:val="solid" w:color="FFFFFF" w:fill="auto"/>
          </w:tcPr>
          <w:p w14:paraId="619C699A" w14:textId="407E2EB9" w:rsidR="00812434" w:rsidRPr="00481D2D" w:rsidRDefault="00812434" w:rsidP="00AE7441">
            <w:pPr>
              <w:pStyle w:val="TAC"/>
              <w:keepNext w:val="0"/>
              <w:keepLines w:val="0"/>
              <w:rPr>
                <w:sz w:val="16"/>
                <w:szCs w:val="16"/>
              </w:rPr>
            </w:pPr>
            <w:r>
              <w:rPr>
                <w:rFonts w:cs="Arial"/>
                <w:sz w:val="16"/>
                <w:szCs w:val="16"/>
              </w:rPr>
              <w:t>18.1.0</w:t>
            </w:r>
          </w:p>
        </w:tc>
      </w:tr>
      <w:tr w:rsidR="000C5BB7" w:rsidRPr="009C508A" w14:paraId="5B8685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AE7441">
            <w:pPr>
              <w:pStyle w:val="TAL"/>
              <w:keepNext w:val="0"/>
              <w:keepLines w:val="0"/>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AE7441">
            <w:pPr>
              <w:pStyle w:val="TAL"/>
              <w:keepNext w:val="0"/>
              <w:keepLines w:val="0"/>
              <w:rPr>
                <w:rFonts w:cs="Arial"/>
                <w:sz w:val="16"/>
                <w:szCs w:val="16"/>
              </w:rPr>
            </w:pPr>
            <w:r w:rsidRPr="009C508A">
              <w:rPr>
                <w:rFonts w:cs="Arial"/>
                <w:sz w:val="16"/>
                <w:szCs w:val="16"/>
              </w:rPr>
              <w:t>UE Policy Association procedure updates for ANDSP determination and delivery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AE7441">
            <w:pPr>
              <w:pStyle w:val="TAC"/>
              <w:keepNext w:val="0"/>
              <w:keepLines w:val="0"/>
              <w:rPr>
                <w:rFonts w:cs="Arial"/>
                <w:sz w:val="16"/>
                <w:szCs w:val="16"/>
              </w:rPr>
            </w:pPr>
            <w:r>
              <w:rPr>
                <w:rFonts w:cs="Arial"/>
                <w:sz w:val="16"/>
                <w:szCs w:val="16"/>
              </w:rPr>
              <w:t>18.2.0</w:t>
            </w:r>
          </w:p>
        </w:tc>
      </w:tr>
      <w:tr w:rsidR="000C5BB7" w:rsidRPr="009C508A" w14:paraId="5AC8EF5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AE7441">
            <w:pPr>
              <w:pStyle w:val="TAL"/>
              <w:keepNext w:val="0"/>
              <w:keepLines w:val="0"/>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AE7441">
            <w:pPr>
              <w:pStyle w:val="TAR"/>
              <w:keepNext w:val="0"/>
              <w:keepLines w:val="0"/>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AE7441">
            <w:pPr>
              <w:pStyle w:val="TAL"/>
              <w:keepNext w:val="0"/>
              <w:keepLines w:val="0"/>
              <w:rPr>
                <w:rFonts w:cs="Arial"/>
                <w:sz w:val="16"/>
                <w:szCs w:val="16"/>
              </w:rPr>
            </w:pPr>
            <w:r w:rsidRPr="009C508A">
              <w:rPr>
                <w:rFonts w:cs="Arial"/>
                <w:sz w:val="16"/>
                <w:szCs w:val="16"/>
              </w:rPr>
              <w:t>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0916C0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AE7441">
            <w:pPr>
              <w:pStyle w:val="TAL"/>
              <w:keepNext w:val="0"/>
              <w:keepLines w:val="0"/>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AE7441">
            <w:pPr>
              <w:pStyle w:val="TAL"/>
              <w:keepNext w:val="0"/>
              <w:keepLines w:val="0"/>
              <w:rPr>
                <w:rFonts w:cs="Arial"/>
                <w:sz w:val="16"/>
                <w:szCs w:val="16"/>
              </w:rPr>
            </w:pPr>
            <w:r w:rsidRPr="009C508A">
              <w:rPr>
                <w:rFonts w:cs="Arial"/>
                <w:sz w:val="16"/>
                <w:szCs w:val="16"/>
              </w:rPr>
              <w:t>PCF triggered UE mobility from 5GS to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2047325"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AE7441">
            <w:pPr>
              <w:pStyle w:val="TAC"/>
              <w:keepNext w:val="0"/>
              <w:keepLines w:val="0"/>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AE7441">
            <w:pPr>
              <w:pStyle w:val="TAL"/>
              <w:keepNext w:val="0"/>
              <w:keepLines w:val="0"/>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to subscription to UMIC and PMIC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FC07D1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AE7441">
            <w:pPr>
              <w:pStyle w:val="TAL"/>
              <w:keepNext w:val="0"/>
              <w:keepLines w:val="0"/>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and correction to the report of extra UE addresses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25844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AE7441">
            <w:pPr>
              <w:pStyle w:val="TAL"/>
              <w:keepNext w:val="0"/>
              <w:keepLines w:val="0"/>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AE7441">
            <w:pPr>
              <w:pStyle w:val="TAL"/>
              <w:keepNext w:val="0"/>
              <w:keepLines w:val="0"/>
              <w:rPr>
                <w:rFonts w:cs="Arial"/>
                <w:sz w:val="16"/>
                <w:szCs w:val="16"/>
              </w:rPr>
            </w:pPr>
            <w:r w:rsidRPr="009C508A">
              <w:rPr>
                <w:rFonts w:cs="Arial"/>
                <w:sz w:val="16"/>
                <w:szCs w:val="16"/>
              </w:rPr>
              <w:t>Update the description with references.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A26643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AE7441">
            <w:pPr>
              <w:pStyle w:val="TAL"/>
              <w:keepNext w:val="0"/>
              <w:keepLines w:val="0"/>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AE7441">
            <w:pPr>
              <w:pStyle w:val="TAL"/>
              <w:keepNext w:val="0"/>
              <w:keepLines w:val="0"/>
              <w:rPr>
                <w:rFonts w:cs="Arial"/>
                <w:sz w:val="16"/>
                <w:szCs w:val="16"/>
              </w:rPr>
            </w:pPr>
            <w:r w:rsidRPr="009C508A">
              <w:rPr>
                <w:rFonts w:cs="Arial"/>
                <w:sz w:val="16"/>
                <w:szCs w:val="16"/>
              </w:rPr>
              <w:t>Support for A2X service parameters and policy provisioning during UE Policy association establishment.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CE945AF"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AE7441">
            <w:pPr>
              <w:pStyle w:val="TAL"/>
              <w:keepNext w:val="0"/>
              <w:keepLines w:val="0"/>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BSF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6F9F11A"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AE7441">
            <w:pPr>
              <w:pStyle w:val="TAL"/>
              <w:keepNext w:val="0"/>
              <w:keepLines w:val="0"/>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5.5.1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3C82D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AE7441">
            <w:pPr>
              <w:pStyle w:val="TAL"/>
              <w:keepNext w:val="0"/>
              <w:keepLines w:val="0"/>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AF influence on Service Function Chaining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97D2299"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AE7441">
            <w:pPr>
              <w:pStyle w:val="TAL"/>
              <w:keepNext w:val="0"/>
              <w:keepLines w:val="0"/>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for the reference number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0E52C3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AE7441">
            <w:pPr>
              <w:pStyle w:val="TAC"/>
              <w:keepNext w:val="0"/>
              <w:keepLines w:val="0"/>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AE7441">
            <w:pPr>
              <w:pStyle w:val="TAL"/>
              <w:keepNext w:val="0"/>
              <w:keepLines w:val="0"/>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AE7441">
            <w:pPr>
              <w:pStyle w:val="TAL"/>
              <w:keepNext w:val="0"/>
              <w:keepLines w:val="0"/>
              <w:rPr>
                <w:rFonts w:cs="Arial"/>
                <w:sz w:val="16"/>
                <w:szCs w:val="16"/>
              </w:rPr>
            </w:pPr>
            <w:r w:rsidRPr="009C508A">
              <w:rPr>
                <w:rFonts w:cs="Arial"/>
                <w:sz w:val="16"/>
                <w:szCs w:val="16"/>
              </w:rPr>
              <w:t>NWDAF assisted decision on E2E redundant transmission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CF55F9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AE7441">
            <w:pPr>
              <w:pStyle w:val="TAL"/>
              <w:keepNext w:val="0"/>
              <w:keepLines w:val="0"/>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AE7441">
            <w:pPr>
              <w:pStyle w:val="TAR"/>
              <w:keepNext w:val="0"/>
              <w:keepLines w:val="0"/>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VPLMN Specific Offloading Policy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F23DF2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AE7441">
            <w:pPr>
              <w:pStyle w:val="TAL"/>
              <w:keepNext w:val="0"/>
              <w:keepLines w:val="0"/>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on DetNet node information reporting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756C9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AE7441">
            <w:pPr>
              <w:pStyle w:val="TAL"/>
              <w:keepNext w:val="0"/>
              <w:keepLines w:val="0"/>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Policy Negotiation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E8C64C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AE7441">
            <w:pPr>
              <w:pStyle w:val="TAL"/>
              <w:keepNext w:val="0"/>
              <w:keepLines w:val="0"/>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128B6FB"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AE7441">
            <w:pPr>
              <w:pStyle w:val="TAL"/>
              <w:keepNext w:val="0"/>
              <w:keepLines w:val="0"/>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AE7441">
            <w:pPr>
              <w:pStyle w:val="TAL"/>
              <w:keepNext w:val="0"/>
              <w:keepLines w:val="0"/>
              <w:rPr>
                <w:rFonts w:cs="Arial"/>
                <w:sz w:val="16"/>
                <w:szCs w:val="16"/>
              </w:rPr>
            </w:pPr>
            <w:r w:rsidRPr="009C508A">
              <w:rPr>
                <w:rFonts w:cs="Arial"/>
                <w:sz w:val="16"/>
                <w:szCs w:val="16"/>
              </w:rPr>
              <w:t>Enhancements to AF-based service parameter provisioning for A2X communication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1BD6BE4"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AE7441">
            <w:pPr>
              <w:pStyle w:val="TAL"/>
              <w:keepNext w:val="0"/>
              <w:keepLines w:val="0"/>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AE7441">
            <w:pPr>
              <w:pStyle w:val="TAC"/>
              <w:keepNext w:val="0"/>
              <w:keepLines w:val="0"/>
              <w:rPr>
                <w:rFonts w:cs="Arial"/>
                <w:sz w:val="16"/>
                <w:szCs w:val="16"/>
              </w:rPr>
            </w:pPr>
            <w:r w:rsidRPr="009C508A">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AE7441">
            <w:pPr>
              <w:pStyle w:val="TAL"/>
              <w:keepNext w:val="0"/>
              <w:keepLines w:val="0"/>
              <w:rPr>
                <w:rFonts w:cs="Arial"/>
                <w:sz w:val="16"/>
                <w:szCs w:val="16"/>
              </w:rPr>
            </w:pPr>
            <w:r w:rsidRPr="009C508A">
              <w:rPr>
                <w:rFonts w:cs="Arial"/>
                <w:sz w:val="16"/>
                <w:szCs w:val="16"/>
              </w:rPr>
              <w:t>Removal of QoS monitoring control at PDU session release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97322A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AE7441">
            <w:pPr>
              <w:pStyle w:val="TAL"/>
              <w:keepNext w:val="0"/>
              <w:keepLines w:val="0"/>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application detection event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58A81A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AE7441">
            <w:pPr>
              <w:pStyle w:val="TAL"/>
              <w:keepNext w:val="0"/>
              <w:keepLines w:val="0"/>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AE7441">
            <w:pPr>
              <w:pStyle w:val="TAL"/>
              <w:keepNext w:val="0"/>
              <w:keepLines w:val="0"/>
              <w:rPr>
                <w:rFonts w:cs="Arial"/>
                <w:sz w:val="16"/>
                <w:szCs w:val="16"/>
              </w:rPr>
            </w:pPr>
            <w:r w:rsidRPr="009C508A">
              <w:rPr>
                <w:rFonts w:cs="Arial"/>
                <w:sz w:val="16"/>
                <w:szCs w:val="16"/>
              </w:rPr>
              <w:t>Complete description for the AF request on PDU session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1056C8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AE7441">
            <w:pPr>
              <w:pStyle w:val="TAL"/>
              <w:keepNext w:val="0"/>
              <w:keepLines w:val="0"/>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dymically changing AM policies for inbound roamers using LBO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AC3F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AE7441">
            <w:pPr>
              <w:pStyle w:val="TAL"/>
              <w:keepNext w:val="0"/>
              <w:keepLines w:val="0"/>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AE7441">
            <w:pPr>
              <w:pStyle w:val="TAL"/>
              <w:keepNext w:val="0"/>
              <w:keepLines w:val="0"/>
              <w:rPr>
                <w:rFonts w:cs="Arial"/>
                <w:sz w:val="16"/>
                <w:szCs w:val="16"/>
              </w:rPr>
            </w:pPr>
            <w:r w:rsidRPr="009C508A">
              <w:rPr>
                <w:rFonts w:cs="Arial"/>
                <w:sz w:val="16"/>
                <w:szCs w:val="16"/>
              </w:rPr>
              <w:t>URSP Enforcement analytics ID for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8EDE30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AE7441">
            <w:pPr>
              <w:pStyle w:val="TAC"/>
              <w:keepNext w:val="0"/>
              <w:keepLines w:val="0"/>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AE7441">
            <w:pPr>
              <w:pStyle w:val="TAL"/>
              <w:keepNext w:val="0"/>
              <w:keepLines w:val="0"/>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AE7441">
            <w:pPr>
              <w:pStyle w:val="TAL"/>
              <w:keepNext w:val="0"/>
              <w:keepLines w:val="0"/>
              <w:rPr>
                <w:rFonts w:cs="Arial"/>
                <w:sz w:val="16"/>
                <w:szCs w:val="16"/>
              </w:rPr>
            </w:pPr>
            <w:r w:rsidRPr="009C508A">
              <w:rPr>
                <w:rFonts w:cs="Arial"/>
                <w:sz w:val="16"/>
                <w:szCs w:val="16"/>
              </w:rPr>
              <w:t>misplaced 5G DDNMF in 8.4.1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D2B036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AE7441">
            <w:pPr>
              <w:pStyle w:val="TAL"/>
              <w:keepNext w:val="0"/>
              <w:keepLines w:val="0"/>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TSCTSF mapping of DetNet configuration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6D38F2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AE7441">
            <w:pPr>
              <w:pStyle w:val="TAL"/>
              <w:keepNext w:val="0"/>
              <w:keepLines w:val="0"/>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3GPP extensions for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206679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AE7441">
            <w:pPr>
              <w:pStyle w:val="TAL"/>
              <w:keepNext w:val="0"/>
              <w:keepLines w:val="0"/>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AE7441">
            <w:pPr>
              <w:pStyle w:val="TAL"/>
              <w:keepNext w:val="0"/>
              <w:keepLines w:val="0"/>
              <w:rPr>
                <w:rFonts w:cs="Arial"/>
                <w:sz w:val="16"/>
                <w:szCs w:val="16"/>
              </w:rPr>
            </w:pPr>
            <w:r w:rsidRPr="009C508A">
              <w:rPr>
                <w:rFonts w:cs="Arial"/>
                <w:sz w:val="16"/>
                <w:szCs w:val="16"/>
              </w:rPr>
              <w:t>Completion of 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257637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AE7441">
            <w:pPr>
              <w:pStyle w:val="TAL"/>
              <w:keepNext w:val="0"/>
              <w:keepLines w:val="0"/>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AE7441">
            <w:pPr>
              <w:pStyle w:val="TAL"/>
              <w:keepNext w:val="0"/>
              <w:keepLines w:val="0"/>
              <w:rPr>
                <w:rFonts w:cs="Arial"/>
                <w:sz w:val="16"/>
                <w:szCs w:val="16"/>
              </w:rPr>
            </w:pPr>
            <w:r w:rsidRPr="009C508A">
              <w:rPr>
                <w:rFonts w:cs="Arial"/>
                <w:sz w:val="16"/>
                <w:szCs w:val="16"/>
              </w:rPr>
              <w:t>Policy Control for L4S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D73BCC" w:rsidRPr="00BD5696" w14:paraId="73B3FCC1"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50DDF4FC" w14:textId="2E8B580F" w:rsidR="00D73BCC" w:rsidRPr="00BD5696" w:rsidRDefault="00D73BCC" w:rsidP="00AE7441">
            <w:pPr>
              <w:pStyle w:val="TAC"/>
              <w:keepNext w:val="0"/>
              <w:keepLines w:val="0"/>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AE7441">
            <w:pPr>
              <w:pStyle w:val="TAL"/>
              <w:keepNext w:val="0"/>
              <w:keepLines w:val="0"/>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AE7441">
            <w:pPr>
              <w:pStyle w:val="TAL"/>
              <w:keepNext w:val="0"/>
              <w:keepLines w:val="0"/>
              <w:rPr>
                <w:rFonts w:cs="Arial"/>
                <w:sz w:val="16"/>
                <w:szCs w:val="16"/>
              </w:rPr>
            </w:pPr>
            <w:r w:rsidRPr="00BD5696">
              <w:rPr>
                <w:rFonts w:cs="Arial"/>
                <w:sz w:val="16"/>
                <w:szCs w:val="16"/>
              </w:rPr>
              <w:t>Retrieving home TNAPs for policy decisions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5AA5C9F"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CA69EB7" w14:textId="3DCFF667" w:rsidR="00D73BCC" w:rsidRPr="00BD5696" w:rsidRDefault="00D73BCC" w:rsidP="00AE7441">
            <w:pPr>
              <w:pStyle w:val="TAC"/>
              <w:keepNext w:val="0"/>
              <w:keepLines w:val="0"/>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AE7441">
            <w:pPr>
              <w:pStyle w:val="TAL"/>
              <w:keepNext w:val="0"/>
              <w:keepLines w:val="0"/>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AE7441">
            <w:pPr>
              <w:pStyle w:val="TAL"/>
              <w:keepNext w:val="0"/>
              <w:keepLines w:val="0"/>
              <w:rPr>
                <w:rFonts w:cs="Arial"/>
                <w:sz w:val="16"/>
                <w:szCs w:val="16"/>
              </w:rPr>
            </w:pPr>
            <w:r w:rsidRPr="00BD5696">
              <w:rPr>
                <w:rFonts w:cs="Arial"/>
                <w:sz w:val="16"/>
                <w:szCs w:val="16"/>
              </w:rPr>
              <w:t>Packet delay variation monitoring enhancement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71DB0C4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36940517" w14:textId="43ABCE8B" w:rsidR="00D73BCC" w:rsidRPr="00BD5696" w:rsidRDefault="00D73BCC" w:rsidP="00AE7441">
            <w:pPr>
              <w:pStyle w:val="TAC"/>
              <w:keepNext w:val="0"/>
              <w:keepLines w:val="0"/>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AE7441">
            <w:pPr>
              <w:pStyle w:val="TAL"/>
              <w:keepNext w:val="0"/>
              <w:keepLines w:val="0"/>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AE7441">
            <w:pPr>
              <w:pStyle w:val="TAL"/>
              <w:keepNext w:val="0"/>
              <w:keepLines w:val="0"/>
              <w:rPr>
                <w:rFonts w:cs="Arial"/>
                <w:sz w:val="16"/>
                <w:szCs w:val="16"/>
              </w:rPr>
            </w:pPr>
            <w:r w:rsidRPr="00BD5696">
              <w:rPr>
                <w:rFonts w:cs="Arial"/>
                <w:sz w:val="16"/>
                <w:szCs w:val="16"/>
              </w:rPr>
              <w:t>Data channel update for N5 interface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5A6B48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A56A505" w14:textId="20DFAC05"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AE7441">
            <w:pPr>
              <w:pStyle w:val="TAL"/>
              <w:keepNext w:val="0"/>
              <w:keepLines w:val="0"/>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A35B6C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88E4D3D" w14:textId="36E87C6A" w:rsidR="00D73BCC" w:rsidRPr="00BD5696" w:rsidRDefault="00D73BCC" w:rsidP="00AE7441">
            <w:pPr>
              <w:pStyle w:val="TAC"/>
              <w:keepNext w:val="0"/>
              <w:keepLines w:val="0"/>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AE7441">
            <w:pPr>
              <w:pStyle w:val="TAL"/>
              <w:keepNext w:val="0"/>
              <w:keepLines w:val="0"/>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AE7441">
            <w:pPr>
              <w:pStyle w:val="TAC"/>
              <w:keepNext w:val="0"/>
              <w:keepLines w:val="0"/>
              <w:rPr>
                <w:rFonts w:cs="Arial"/>
                <w:sz w:val="16"/>
                <w:szCs w:val="16"/>
              </w:rPr>
            </w:pPr>
            <w:r w:rsidRPr="00BD569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AE7441">
            <w:pPr>
              <w:pStyle w:val="TAL"/>
              <w:keepNext w:val="0"/>
              <w:keepLines w:val="0"/>
              <w:rPr>
                <w:rFonts w:cs="Arial"/>
                <w:sz w:val="16"/>
                <w:szCs w:val="16"/>
              </w:rPr>
            </w:pPr>
            <w:r w:rsidRPr="00BD5696">
              <w:rPr>
                <w:rFonts w:cs="Arial"/>
                <w:sz w:val="16"/>
                <w:szCs w:val="16"/>
              </w:rPr>
              <w:t>Essential 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13923D2"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E9942A9" w14:textId="7B965ADD" w:rsidR="00D73BCC" w:rsidRPr="00BD5696" w:rsidRDefault="00D73BCC" w:rsidP="00AE7441">
            <w:pPr>
              <w:pStyle w:val="TAC"/>
              <w:keepNext w:val="0"/>
              <w:keepLines w:val="0"/>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AE7441">
            <w:pPr>
              <w:pStyle w:val="TAL"/>
              <w:keepNext w:val="0"/>
              <w:keepLines w:val="0"/>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AE7441">
            <w:pPr>
              <w:pStyle w:val="TAL"/>
              <w:keepNext w:val="0"/>
              <w:keepLines w:val="0"/>
              <w:rPr>
                <w:rFonts w:cs="Arial"/>
                <w:sz w:val="16"/>
                <w:szCs w:val="16"/>
              </w:rPr>
            </w:pPr>
            <w:r w:rsidRPr="00BD5696">
              <w:rPr>
                <w:rFonts w:cs="Arial"/>
                <w:sz w:val="16"/>
                <w:szCs w:val="16"/>
              </w:rPr>
              <w:t>EN resolution for A2X subscription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8A11B40"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4BB6D47" w14:textId="02E45C63" w:rsidR="00D73BCC" w:rsidRPr="00BD5696" w:rsidRDefault="00D73BCC" w:rsidP="00AE7441">
            <w:pPr>
              <w:pStyle w:val="TAC"/>
              <w:keepNext w:val="0"/>
              <w:keepLines w:val="0"/>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AE7441">
            <w:pPr>
              <w:pStyle w:val="TAL"/>
              <w:keepNext w:val="0"/>
              <w:keepLines w:val="0"/>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AE7441">
            <w:pPr>
              <w:pStyle w:val="TAC"/>
              <w:keepNext w:val="0"/>
              <w:keepLines w:val="0"/>
              <w:rPr>
                <w:rFonts w:cs="Arial"/>
                <w:sz w:val="16"/>
                <w:szCs w:val="16"/>
              </w:rPr>
            </w:pPr>
            <w:r w:rsidRPr="00BD5696">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 on SFC abbreviation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7C1660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A16E6F0" w14:textId="08F24128" w:rsidR="00D73BCC" w:rsidRPr="00BD5696" w:rsidRDefault="00D73BCC" w:rsidP="00AE7441">
            <w:pPr>
              <w:pStyle w:val="TAC"/>
              <w:keepNext w:val="0"/>
              <w:keepLines w:val="0"/>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AE7441">
            <w:pPr>
              <w:pStyle w:val="TAL"/>
              <w:keepNext w:val="0"/>
              <w:keepLines w:val="0"/>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procedures for PDTQ policy negotiation and warning notification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028E070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7E983224" w14:textId="14AFA5D6"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AE7441">
            <w:pPr>
              <w:pStyle w:val="TAL"/>
              <w:keepNext w:val="0"/>
              <w:keepLines w:val="0"/>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processing of AF requests on PDU Sessions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1C2309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DE4925E" w14:textId="2516D69B"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AE7441">
            <w:pPr>
              <w:pStyle w:val="TAL"/>
              <w:keepNext w:val="0"/>
              <w:keepLines w:val="0"/>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AE7441">
            <w:pPr>
              <w:pStyle w:val="TAL"/>
              <w:keepNext w:val="0"/>
              <w:keepLines w:val="0"/>
              <w:rPr>
                <w:rFonts w:cs="Arial"/>
                <w:sz w:val="16"/>
                <w:szCs w:val="16"/>
              </w:rPr>
            </w:pPr>
            <w:r w:rsidRPr="00BD5696">
              <w:rPr>
                <w:rFonts w:cs="Arial"/>
                <w:sz w:val="16"/>
                <w:szCs w:val="16"/>
              </w:rPr>
              <w:t>Impacts in AF influence on traffic procedures due to HR-SBO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F5940CC"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67E6FB8" w14:textId="721B46A3" w:rsidR="00D73BCC" w:rsidRPr="00BD5696" w:rsidRDefault="00D73BCC" w:rsidP="00AE7441">
            <w:pPr>
              <w:pStyle w:val="TAC"/>
              <w:keepNext w:val="0"/>
              <w:keepLines w:val="0"/>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AE7441">
            <w:pPr>
              <w:pStyle w:val="TAL"/>
              <w:keepNext w:val="0"/>
              <w:keepLines w:val="0"/>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AE7441">
            <w:pPr>
              <w:pStyle w:val="TAR"/>
              <w:keepNext w:val="0"/>
              <w:keepLines w:val="0"/>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AE7441">
            <w:pPr>
              <w:pStyle w:val="TAL"/>
              <w:keepNext w:val="0"/>
              <w:keepLines w:val="0"/>
              <w:rPr>
                <w:rFonts w:cs="Arial"/>
                <w:sz w:val="16"/>
                <w:szCs w:val="16"/>
              </w:rPr>
            </w:pPr>
            <w:r w:rsidRPr="00BD5696">
              <w:rPr>
                <w:rFonts w:cs="Arial"/>
                <w:sz w:val="16"/>
                <w:szCs w:val="16"/>
              </w:rPr>
              <w:t>Handling of Packet Delay Budget for PIN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DAEE3FA"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5352692" w14:textId="76ED8CCB"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AE7441">
            <w:pPr>
              <w:pStyle w:val="TAL"/>
              <w:keepNext w:val="0"/>
              <w:keepLines w:val="0"/>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AE7441">
            <w:pPr>
              <w:pStyle w:val="TAR"/>
              <w:keepNext w:val="0"/>
              <w:keepLines w:val="0"/>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AE7441">
            <w:pPr>
              <w:pStyle w:val="TAL"/>
              <w:keepNext w:val="0"/>
              <w:keepLines w:val="0"/>
              <w:rPr>
                <w:rFonts w:cs="Arial"/>
                <w:sz w:val="16"/>
                <w:szCs w:val="16"/>
              </w:rPr>
            </w:pPr>
            <w:r w:rsidRPr="00BD5696">
              <w:rPr>
                <w:rFonts w:cs="Arial"/>
                <w:sz w:val="16"/>
                <w:szCs w:val="16"/>
              </w:rPr>
              <w:t>Clarification on BDT negotiation data modification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CC9B0D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9606267" w14:textId="1D344F95" w:rsidR="00D73BCC" w:rsidRPr="00BD5696" w:rsidRDefault="00D73BCC" w:rsidP="00AE7441">
            <w:pPr>
              <w:pStyle w:val="TAC"/>
              <w:keepNext w:val="0"/>
              <w:keepLines w:val="0"/>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AE7441">
            <w:pPr>
              <w:pStyle w:val="TAL"/>
              <w:keepNext w:val="0"/>
              <w:keepLines w:val="0"/>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AE7441">
            <w:pPr>
              <w:pStyle w:val="TAL"/>
              <w:keepNext w:val="0"/>
              <w:keepLines w:val="0"/>
              <w:rPr>
                <w:rFonts w:cs="Arial"/>
                <w:sz w:val="16"/>
                <w:szCs w:val="16"/>
              </w:rPr>
            </w:pPr>
            <w:r w:rsidRPr="00BD5696">
              <w:rPr>
                <w:rFonts w:cs="Arial"/>
                <w:sz w:val="16"/>
                <w:szCs w:val="16"/>
              </w:rPr>
              <w:t>Spending Limits for AM Policy and UE Policy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1B098C6"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6D80732" w14:textId="27273FAA" w:rsidR="00D73BCC" w:rsidRPr="00BD5696" w:rsidRDefault="00D73BCC" w:rsidP="00AE7441">
            <w:pPr>
              <w:pStyle w:val="TAC"/>
              <w:keepNext w:val="0"/>
              <w:keepLines w:val="0"/>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AE7441">
            <w:pPr>
              <w:pStyle w:val="TAL"/>
              <w:keepNext w:val="0"/>
              <w:keepLines w:val="0"/>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AE7441">
            <w:pPr>
              <w:pStyle w:val="TAR"/>
              <w:keepNext w:val="0"/>
              <w:keepLines w:val="0"/>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AE7441">
            <w:pPr>
              <w:pStyle w:val="TAL"/>
              <w:keepNext w:val="0"/>
              <w:keepLines w:val="0"/>
              <w:rPr>
                <w:rFonts w:cs="Arial"/>
                <w:sz w:val="16"/>
                <w:szCs w:val="16"/>
              </w:rPr>
            </w:pPr>
            <w:r w:rsidRPr="00BD5696">
              <w:rPr>
                <w:rFonts w:cs="Arial"/>
                <w:sz w:val="16"/>
                <w:szCs w:val="16"/>
              </w:rPr>
              <w:t>Add RSLPP in call flows of Policy Control</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AE7441">
            <w:pPr>
              <w:pStyle w:val="TAC"/>
              <w:keepNext w:val="0"/>
              <w:keepLines w:val="0"/>
              <w:rPr>
                <w:rFonts w:cs="Arial"/>
                <w:sz w:val="16"/>
                <w:szCs w:val="16"/>
              </w:rPr>
            </w:pPr>
            <w:r>
              <w:rPr>
                <w:rFonts w:cs="Arial"/>
                <w:sz w:val="16"/>
                <w:szCs w:val="16"/>
              </w:rPr>
              <w:t>18.3.0</w:t>
            </w:r>
          </w:p>
        </w:tc>
      </w:tr>
      <w:tr w:rsidR="007F72C8" w:rsidRPr="000140C5" w14:paraId="0249386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DF75C2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597C7B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AD5BF7A" w14:textId="1E41061A" w:rsidR="007F72C8" w:rsidRPr="000140C5" w:rsidRDefault="007F72C8" w:rsidP="00AE7441">
            <w:pPr>
              <w:pStyle w:val="TAC"/>
              <w:keepNext w:val="0"/>
              <w:keepLines w:val="0"/>
              <w:rPr>
                <w:rFonts w:cs="Arial"/>
                <w:sz w:val="16"/>
                <w:szCs w:val="16"/>
              </w:rPr>
            </w:pPr>
            <w:r>
              <w:rPr>
                <w:rFonts w:cs="Arial"/>
                <w:sz w:val="16"/>
                <w:szCs w:val="16"/>
              </w:rPr>
              <w:t>CP-233279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51F78CD" w14:textId="77777777" w:rsidR="007F72C8" w:rsidRPr="000140C5" w:rsidRDefault="007F72C8" w:rsidP="00AE7441">
            <w:pPr>
              <w:pStyle w:val="TAL"/>
              <w:keepNext w:val="0"/>
              <w:keepLines w:val="0"/>
              <w:rPr>
                <w:rFonts w:cs="Arial"/>
                <w:sz w:val="16"/>
                <w:szCs w:val="16"/>
              </w:rPr>
            </w:pPr>
            <w:r w:rsidRPr="000140C5">
              <w:rPr>
                <w:rFonts w:cs="Arial"/>
                <w:sz w:val="16"/>
                <w:szCs w:val="16"/>
              </w:rPr>
              <w:t>0495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69FCE8"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181F1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6E2BF2"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EN on A2X and V2X parameter provisioning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998B449" w14:textId="436CAF4D" w:rsidR="007F72C8" w:rsidRPr="000140C5" w:rsidRDefault="007F72C8" w:rsidP="00AE7441">
            <w:pPr>
              <w:pStyle w:val="TAC"/>
              <w:keepNext w:val="0"/>
              <w:keepLines w:val="0"/>
              <w:rPr>
                <w:rFonts w:cs="Arial"/>
                <w:sz w:val="16"/>
                <w:szCs w:val="16"/>
              </w:rPr>
            </w:pPr>
            <w:r>
              <w:rPr>
                <w:rFonts w:cs="Arial"/>
                <w:sz w:val="16"/>
                <w:szCs w:val="16"/>
              </w:rPr>
              <w:t>18.4.0</w:t>
            </w:r>
          </w:p>
        </w:tc>
      </w:tr>
      <w:tr w:rsidR="007F72C8" w:rsidRPr="000140C5" w14:paraId="5D440EB8"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E057FC3"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034C76"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91592" w14:textId="26429AE1" w:rsidR="007F72C8" w:rsidRPr="000140C5" w:rsidRDefault="007F72C8" w:rsidP="00AE7441">
            <w:pPr>
              <w:pStyle w:val="TAC"/>
              <w:keepNext w:val="0"/>
              <w:keepLines w:val="0"/>
              <w:rPr>
                <w:rFonts w:cs="Arial"/>
                <w:sz w:val="16"/>
                <w:szCs w:val="16"/>
              </w:rPr>
            </w:pPr>
            <w:r>
              <w:rPr>
                <w:rFonts w:cs="Arial"/>
                <w:sz w:val="16"/>
                <w:szCs w:val="16"/>
              </w:rPr>
              <w:t>CP-233274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DD5F8E" w14:textId="77777777" w:rsidR="007F72C8" w:rsidRPr="000140C5" w:rsidRDefault="007F72C8" w:rsidP="00AE7441">
            <w:pPr>
              <w:pStyle w:val="TAL"/>
              <w:keepNext w:val="0"/>
              <w:keepLines w:val="0"/>
              <w:rPr>
                <w:rFonts w:cs="Arial"/>
                <w:sz w:val="16"/>
                <w:szCs w:val="16"/>
              </w:rPr>
            </w:pPr>
            <w:r w:rsidRPr="000140C5">
              <w:rPr>
                <w:rFonts w:cs="Arial"/>
                <w:sz w:val="16"/>
                <w:szCs w:val="16"/>
              </w:rPr>
              <w:t>0496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A77213"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D0122E"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5628EE"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on description of rfspValTime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6D1178" w14:textId="3EA8CF68"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F650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6F598D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F61EF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B0ECAEB" w14:textId="7C942458"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18B3D09" w14:textId="77777777" w:rsidR="007F72C8" w:rsidRPr="000140C5" w:rsidRDefault="007F72C8" w:rsidP="00AE7441">
            <w:pPr>
              <w:pStyle w:val="TAL"/>
              <w:keepNext w:val="0"/>
              <w:keepLines w:val="0"/>
              <w:rPr>
                <w:rFonts w:cs="Arial"/>
                <w:sz w:val="16"/>
                <w:szCs w:val="16"/>
              </w:rPr>
            </w:pPr>
            <w:r w:rsidRPr="000140C5">
              <w:rPr>
                <w:rFonts w:cs="Arial"/>
                <w:sz w:val="16"/>
                <w:szCs w:val="16"/>
              </w:rPr>
              <w:t>0497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B16DCA"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CDD152"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CE4290F" w14:textId="77777777" w:rsidR="007F72C8" w:rsidRPr="000140C5" w:rsidRDefault="007F72C8" w:rsidP="00AE7441">
            <w:pPr>
              <w:pStyle w:val="TAL"/>
              <w:keepNext w:val="0"/>
              <w:keepLines w:val="0"/>
              <w:rPr>
                <w:rFonts w:cs="Arial"/>
                <w:sz w:val="16"/>
                <w:szCs w:val="16"/>
              </w:rPr>
            </w:pPr>
            <w:r w:rsidRPr="000140C5">
              <w:rPr>
                <w:rFonts w:cs="Arial"/>
                <w:sz w:val="16"/>
                <w:szCs w:val="16"/>
              </w:rPr>
              <w:t>Procedure of Awareness of URSP Rule Enforcement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807D800" w14:textId="73198AD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F0294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78078D9"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EB6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95CC98F" w14:textId="625035A8" w:rsidR="007F72C8" w:rsidRPr="000140C5" w:rsidRDefault="007F72C8" w:rsidP="00AE7441">
            <w:pPr>
              <w:pStyle w:val="TAC"/>
              <w:keepNext w:val="0"/>
              <w:keepLines w:val="0"/>
              <w:rPr>
                <w:rFonts w:cs="Arial"/>
                <w:sz w:val="16"/>
                <w:szCs w:val="16"/>
              </w:rPr>
            </w:pPr>
            <w:r>
              <w:rPr>
                <w:rFonts w:cs="Arial"/>
                <w:sz w:val="16"/>
                <w:szCs w:val="16"/>
              </w:rPr>
              <w:t>CP-233247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AD2A52" w14:textId="77777777" w:rsidR="007F72C8" w:rsidRPr="000140C5" w:rsidRDefault="007F72C8" w:rsidP="00AE7441">
            <w:pPr>
              <w:pStyle w:val="TAL"/>
              <w:keepNext w:val="0"/>
              <w:keepLines w:val="0"/>
              <w:rPr>
                <w:rFonts w:cs="Arial"/>
                <w:sz w:val="16"/>
                <w:szCs w:val="16"/>
              </w:rPr>
            </w:pPr>
            <w:r w:rsidRPr="000140C5">
              <w:rPr>
                <w:rFonts w:cs="Arial"/>
                <w:sz w:val="16"/>
                <w:szCs w:val="16"/>
              </w:rPr>
              <w:t>0498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D6E8B"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C6B3C5"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EB6E5A"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F527C0" w14:textId="087F50E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AE15D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118B120"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4FEED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48B971D" w14:textId="13588105"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30EC8D" w14:textId="77777777" w:rsidR="007F72C8" w:rsidRPr="000140C5" w:rsidRDefault="007F72C8" w:rsidP="00AE7441">
            <w:pPr>
              <w:pStyle w:val="TAL"/>
              <w:keepNext w:val="0"/>
              <w:keepLines w:val="0"/>
              <w:rPr>
                <w:rFonts w:cs="Arial"/>
                <w:sz w:val="16"/>
                <w:szCs w:val="16"/>
              </w:rPr>
            </w:pPr>
            <w:r w:rsidRPr="000140C5">
              <w:rPr>
                <w:rFonts w:cs="Arial"/>
                <w:sz w:val="16"/>
                <w:szCs w:val="16"/>
              </w:rPr>
              <w:t>0499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FE631" w14:textId="77777777" w:rsidR="007F72C8" w:rsidRPr="000140C5" w:rsidRDefault="007F72C8" w:rsidP="00AE7441">
            <w:pPr>
              <w:pStyle w:val="TAR"/>
              <w:keepNext w:val="0"/>
              <w:keepLines w:val="0"/>
              <w:rPr>
                <w:rFonts w:cs="Arial"/>
                <w:sz w:val="16"/>
                <w:szCs w:val="16"/>
              </w:rPr>
            </w:pPr>
            <w:r w:rsidRPr="000140C5">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5EC124"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D2445A9"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 and related data types.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915E74" w14:textId="507C8E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50412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2DD72D7"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8B73DB"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4E8528E" w14:textId="34068795" w:rsidR="007F72C8" w:rsidRPr="000140C5" w:rsidRDefault="007F72C8" w:rsidP="00AE7441">
            <w:pPr>
              <w:pStyle w:val="TAC"/>
              <w:keepNext w:val="0"/>
              <w:keepLines w:val="0"/>
              <w:rPr>
                <w:rFonts w:cs="Arial"/>
                <w:sz w:val="16"/>
                <w:szCs w:val="16"/>
              </w:rPr>
            </w:pPr>
            <w:r>
              <w:rPr>
                <w:rFonts w:cs="Arial"/>
                <w:sz w:val="16"/>
                <w:szCs w:val="16"/>
              </w:rPr>
              <w:t>CP-233275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B3DBB1" w14:textId="77777777" w:rsidR="007F72C8" w:rsidRPr="000140C5" w:rsidRDefault="007F72C8" w:rsidP="00AE7441">
            <w:pPr>
              <w:pStyle w:val="TAL"/>
              <w:keepNext w:val="0"/>
              <w:keepLines w:val="0"/>
              <w:rPr>
                <w:rFonts w:cs="Arial"/>
                <w:sz w:val="16"/>
                <w:szCs w:val="16"/>
              </w:rPr>
            </w:pPr>
            <w:r w:rsidRPr="000140C5">
              <w:rPr>
                <w:rFonts w:cs="Arial"/>
                <w:sz w:val="16"/>
                <w:szCs w:val="16"/>
              </w:rPr>
              <w:t>0500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FFE16D"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78016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DB3225" w14:textId="77777777" w:rsidR="007F72C8" w:rsidRPr="000140C5" w:rsidRDefault="007F72C8" w:rsidP="00AE7441">
            <w:pPr>
              <w:pStyle w:val="TAL"/>
              <w:keepNext w:val="0"/>
              <w:keepLines w:val="0"/>
              <w:rPr>
                <w:rFonts w:cs="Arial"/>
                <w:sz w:val="16"/>
                <w:szCs w:val="16"/>
              </w:rPr>
            </w:pPr>
            <w:r w:rsidRPr="000140C5">
              <w:rPr>
                <w:rFonts w:cs="Arial"/>
                <w:sz w:val="16"/>
                <w:szCs w:val="16"/>
              </w:rPr>
              <w:t>IMS Data channel QoS update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1FB232" w14:textId="5BCD167F"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192297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284BD55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43B06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D29AA2" w14:textId="1483677C"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D831C70" w14:textId="77777777" w:rsidR="007F72C8" w:rsidRPr="000140C5" w:rsidRDefault="007F72C8" w:rsidP="00AE7441">
            <w:pPr>
              <w:pStyle w:val="TAL"/>
              <w:keepNext w:val="0"/>
              <w:keepLines w:val="0"/>
              <w:rPr>
                <w:rFonts w:cs="Arial"/>
                <w:sz w:val="16"/>
                <w:szCs w:val="16"/>
              </w:rPr>
            </w:pPr>
            <w:r w:rsidRPr="000140C5">
              <w:rPr>
                <w:rFonts w:cs="Arial"/>
                <w:sz w:val="16"/>
                <w:szCs w:val="16"/>
              </w:rPr>
              <w:t>0501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E69F8B"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8393C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CA0681" w14:textId="77777777" w:rsidR="007F72C8" w:rsidRPr="000140C5" w:rsidRDefault="007F72C8" w:rsidP="00AE7441">
            <w:pPr>
              <w:pStyle w:val="TAL"/>
              <w:keepNext w:val="0"/>
              <w:keepLines w:val="0"/>
              <w:rPr>
                <w:rFonts w:cs="Arial"/>
                <w:sz w:val="16"/>
                <w:szCs w:val="16"/>
              </w:rPr>
            </w:pPr>
            <w:r w:rsidRPr="000140C5">
              <w:rPr>
                <w:rFonts w:cs="Arial"/>
                <w:sz w:val="16"/>
                <w:szCs w:val="16"/>
              </w:rPr>
              <w:t>AF QoS Timing info addition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682CFA" w14:textId="1ABE90F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DA385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4CBDD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1C310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91DBC4" w14:textId="1028BB95"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A8E290" w14:textId="77777777" w:rsidR="007F72C8" w:rsidRPr="000140C5" w:rsidRDefault="007F72C8" w:rsidP="00AE7441">
            <w:pPr>
              <w:pStyle w:val="TAL"/>
              <w:keepNext w:val="0"/>
              <w:keepLines w:val="0"/>
              <w:rPr>
                <w:rFonts w:cs="Arial"/>
                <w:sz w:val="16"/>
                <w:szCs w:val="16"/>
              </w:rPr>
            </w:pPr>
            <w:r w:rsidRPr="000140C5">
              <w:rPr>
                <w:rFonts w:cs="Arial"/>
                <w:sz w:val="16"/>
                <w:szCs w:val="16"/>
              </w:rPr>
              <w:t>0502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08B1E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D29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59A39A" w14:textId="77777777" w:rsidR="007F72C8" w:rsidRPr="000140C5" w:rsidRDefault="007F72C8" w:rsidP="00AE7441">
            <w:pPr>
              <w:pStyle w:val="TAL"/>
              <w:keepNext w:val="0"/>
              <w:keepLines w:val="0"/>
              <w:rPr>
                <w:rFonts w:cs="Arial"/>
                <w:sz w:val="16"/>
                <w:szCs w:val="16"/>
              </w:rPr>
            </w:pPr>
            <w:r w:rsidRPr="000140C5">
              <w:rPr>
                <w:rFonts w:cs="Arial"/>
                <w:sz w:val="16"/>
                <w:szCs w:val="16"/>
              </w:rPr>
              <w:t>Policy Authorization for AF requested QoS for a UE or group of UEs not identified by a UE address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E5F44E" w14:textId="19CB250D"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FBB4FC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9B14B6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1A7C0A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B95E27C" w14:textId="6FD1F6E9"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1EB4DE" w14:textId="77777777" w:rsidR="007F72C8" w:rsidRPr="000140C5" w:rsidRDefault="007F72C8" w:rsidP="00AE7441">
            <w:pPr>
              <w:pStyle w:val="TAL"/>
              <w:keepNext w:val="0"/>
              <w:keepLines w:val="0"/>
              <w:rPr>
                <w:rFonts w:cs="Arial"/>
                <w:sz w:val="16"/>
                <w:szCs w:val="16"/>
              </w:rPr>
            </w:pPr>
            <w:r w:rsidRPr="000140C5">
              <w:rPr>
                <w:rFonts w:cs="Arial"/>
                <w:sz w:val="16"/>
                <w:szCs w:val="16"/>
              </w:rPr>
              <w:t>0503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0D925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52BA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58FAFD"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VPLMN specific URSP rules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19AC5" w14:textId="768A7B44"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49231B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EF974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C25E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82E2C" w14:textId="6F3CD06C"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301AA4" w14:textId="77777777" w:rsidR="007F72C8" w:rsidRPr="000140C5" w:rsidRDefault="007F72C8" w:rsidP="00AE7441">
            <w:pPr>
              <w:pStyle w:val="TAL"/>
              <w:keepNext w:val="0"/>
              <w:keepLines w:val="0"/>
              <w:rPr>
                <w:rFonts w:cs="Arial"/>
                <w:sz w:val="16"/>
                <w:szCs w:val="16"/>
              </w:rPr>
            </w:pPr>
            <w:r w:rsidRPr="000140C5">
              <w:rPr>
                <w:rFonts w:cs="Arial"/>
                <w:sz w:val="16"/>
                <w:szCs w:val="16"/>
              </w:rPr>
              <w:t>0504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7AB215"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ECBC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1ACB71C" w14:textId="77777777" w:rsidR="007F72C8" w:rsidRPr="000140C5" w:rsidRDefault="007F72C8" w:rsidP="00AE7441">
            <w:pPr>
              <w:pStyle w:val="TAL"/>
              <w:keepNext w:val="0"/>
              <w:keepLines w:val="0"/>
              <w:rPr>
                <w:rFonts w:cs="Arial"/>
                <w:sz w:val="16"/>
                <w:szCs w:val="16"/>
              </w:rPr>
            </w:pPr>
            <w:r w:rsidRPr="000140C5">
              <w:rPr>
                <w:rFonts w:cs="Arial"/>
                <w:sz w:val="16"/>
                <w:szCs w:val="16"/>
              </w:rPr>
              <w:t>Update to the report of time synchronization status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9F985E2" w14:textId="79622C4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121CB4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78990D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87839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0D11E9D" w14:textId="35F85DC0"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903B31" w14:textId="77777777" w:rsidR="007F72C8" w:rsidRPr="000140C5" w:rsidRDefault="007F72C8" w:rsidP="00AE7441">
            <w:pPr>
              <w:pStyle w:val="TAL"/>
              <w:keepNext w:val="0"/>
              <w:keepLines w:val="0"/>
              <w:rPr>
                <w:rFonts w:cs="Arial"/>
                <w:sz w:val="16"/>
                <w:szCs w:val="16"/>
              </w:rPr>
            </w:pPr>
            <w:r w:rsidRPr="000140C5">
              <w:rPr>
                <w:rFonts w:cs="Arial"/>
                <w:sz w:val="16"/>
                <w:szCs w:val="16"/>
              </w:rPr>
              <w:t>0505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3B653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70B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7CC9D7" w14:textId="77777777" w:rsidR="007F72C8" w:rsidRPr="000140C5" w:rsidRDefault="007F72C8" w:rsidP="00AE7441">
            <w:pPr>
              <w:pStyle w:val="TAL"/>
              <w:keepNext w:val="0"/>
              <w:keepLines w:val="0"/>
              <w:rPr>
                <w:rFonts w:cs="Arial"/>
                <w:sz w:val="16"/>
                <w:szCs w:val="16"/>
              </w:rPr>
            </w:pPr>
            <w:r w:rsidRPr="000140C5">
              <w:rPr>
                <w:rFonts w:cs="Arial"/>
                <w:sz w:val="16"/>
                <w:szCs w:val="16"/>
              </w:rPr>
              <w:t>Subscription checks during Time Synchronization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584A29" w14:textId="2CA9B323"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8E4AA6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88142F5"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1F27FC1"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1BE548" w14:textId="428F882E"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37D0A7" w14:textId="77777777" w:rsidR="007F72C8" w:rsidRPr="000140C5" w:rsidRDefault="007F72C8" w:rsidP="00AE7441">
            <w:pPr>
              <w:pStyle w:val="TAL"/>
              <w:keepNext w:val="0"/>
              <w:keepLines w:val="0"/>
              <w:rPr>
                <w:rFonts w:cs="Arial"/>
                <w:sz w:val="16"/>
                <w:szCs w:val="16"/>
              </w:rPr>
            </w:pPr>
            <w:r w:rsidRPr="000140C5">
              <w:rPr>
                <w:rFonts w:cs="Arial"/>
                <w:sz w:val="16"/>
                <w:szCs w:val="16"/>
              </w:rPr>
              <w:t>0506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4C53C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380E6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48E70E6" w14:textId="77777777" w:rsidR="007F72C8" w:rsidRPr="000140C5" w:rsidRDefault="007F72C8" w:rsidP="00AE7441">
            <w:pPr>
              <w:pStyle w:val="TAL"/>
              <w:keepNext w:val="0"/>
              <w:keepLines w:val="0"/>
              <w:rPr>
                <w:rFonts w:cs="Arial"/>
                <w:sz w:val="16"/>
                <w:szCs w:val="16"/>
              </w:rPr>
            </w:pPr>
            <w:r w:rsidRPr="000140C5">
              <w:rPr>
                <w:rFonts w:cs="Arial"/>
                <w:sz w:val="16"/>
                <w:szCs w:val="16"/>
              </w:rPr>
              <w:t>UE Policy Association for 3GPP and non-3GPP accesses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8DE05A" w14:textId="073F010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0B868A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769CC6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0D30128"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9E0136E" w14:textId="1114A6FA" w:rsidR="007F72C8" w:rsidRPr="000140C5" w:rsidRDefault="007F72C8" w:rsidP="00AE7441">
            <w:pPr>
              <w:pStyle w:val="TAC"/>
              <w:keepNext w:val="0"/>
              <w:keepLines w:val="0"/>
              <w:rPr>
                <w:rFonts w:cs="Arial"/>
                <w:sz w:val="16"/>
                <w:szCs w:val="16"/>
              </w:rPr>
            </w:pPr>
            <w:r>
              <w:rPr>
                <w:rFonts w:cs="Arial"/>
                <w:sz w:val="16"/>
                <w:szCs w:val="16"/>
              </w:rPr>
              <w:t>CP-233250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5629C4" w14:textId="77777777" w:rsidR="007F72C8" w:rsidRPr="000140C5" w:rsidRDefault="007F72C8" w:rsidP="00AE7441">
            <w:pPr>
              <w:pStyle w:val="TAL"/>
              <w:keepNext w:val="0"/>
              <w:keepLines w:val="0"/>
              <w:rPr>
                <w:rFonts w:cs="Arial"/>
                <w:sz w:val="16"/>
                <w:szCs w:val="16"/>
              </w:rPr>
            </w:pPr>
            <w:r w:rsidRPr="000140C5">
              <w:rPr>
                <w:rFonts w:cs="Arial"/>
                <w:sz w:val="16"/>
                <w:szCs w:val="16"/>
              </w:rPr>
              <w:t>0507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8D36F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83929A"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E9C0019" w14:textId="77777777" w:rsidR="007F72C8" w:rsidRPr="000140C5" w:rsidRDefault="007F72C8" w:rsidP="00AE7441">
            <w:pPr>
              <w:pStyle w:val="TAL"/>
              <w:keepNext w:val="0"/>
              <w:keepLines w:val="0"/>
              <w:rPr>
                <w:rFonts w:cs="Arial"/>
                <w:sz w:val="16"/>
                <w:szCs w:val="16"/>
              </w:rPr>
            </w:pPr>
            <w:r w:rsidRPr="000140C5">
              <w:rPr>
                <w:rFonts w:cs="Arial"/>
                <w:sz w:val="16"/>
                <w:szCs w:val="16"/>
              </w:rPr>
              <w:t>Include Partially Allowed NSSAI in the AM Policy association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1BCBD55" w14:textId="094931E0"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B3B9E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D92C0F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202249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74292BE" w14:textId="70886AD2" w:rsidR="007F72C8" w:rsidRPr="000140C5" w:rsidRDefault="007F72C8" w:rsidP="00AE7441">
            <w:pPr>
              <w:pStyle w:val="TAC"/>
              <w:keepNext w:val="0"/>
              <w:keepLines w:val="0"/>
              <w:rPr>
                <w:rFonts w:cs="Arial"/>
                <w:sz w:val="16"/>
                <w:szCs w:val="16"/>
              </w:rPr>
            </w:pPr>
            <w:r>
              <w:rPr>
                <w:rFonts w:cs="Arial"/>
                <w:sz w:val="16"/>
                <w:szCs w:val="16"/>
              </w:rPr>
              <w:t>CP-233257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044D5A" w14:textId="77777777" w:rsidR="007F72C8" w:rsidRPr="000140C5" w:rsidRDefault="007F72C8" w:rsidP="00AE7441">
            <w:pPr>
              <w:pStyle w:val="TAL"/>
              <w:keepNext w:val="0"/>
              <w:keepLines w:val="0"/>
              <w:rPr>
                <w:rFonts w:cs="Arial"/>
                <w:sz w:val="16"/>
                <w:szCs w:val="16"/>
              </w:rPr>
            </w:pPr>
            <w:r w:rsidRPr="000140C5">
              <w:rPr>
                <w:rFonts w:cs="Arial"/>
                <w:sz w:val="16"/>
                <w:szCs w:val="16"/>
              </w:rPr>
              <w:t>0508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01856B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C40019" w14:textId="77777777" w:rsidR="007F72C8" w:rsidRPr="000140C5" w:rsidRDefault="007F72C8" w:rsidP="00AE7441">
            <w:pPr>
              <w:pStyle w:val="TAC"/>
              <w:keepNext w:val="0"/>
              <w:keepLines w:val="0"/>
              <w:rPr>
                <w:rFonts w:cs="Arial"/>
                <w:sz w:val="16"/>
                <w:szCs w:val="16"/>
              </w:rPr>
            </w:pPr>
            <w:r w:rsidRPr="000140C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A44B9E4" w14:textId="77777777" w:rsidR="007F72C8" w:rsidRPr="000140C5" w:rsidRDefault="007F72C8" w:rsidP="00AE7441">
            <w:pPr>
              <w:pStyle w:val="TAL"/>
              <w:keepNext w:val="0"/>
              <w:keepLines w:val="0"/>
              <w:rPr>
                <w:rFonts w:cs="Arial"/>
                <w:sz w:val="16"/>
                <w:szCs w:val="16"/>
              </w:rPr>
            </w:pPr>
            <w:r w:rsidRPr="000140C5">
              <w:rPr>
                <w:rFonts w:cs="Arial"/>
                <w:sz w:val="16"/>
                <w:szCs w:val="16"/>
              </w:rPr>
              <w:t>resource name correction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99C2E94" w14:textId="3BE3C7E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94CCE1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4F0DB51"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71A95E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F6ADB1" w14:textId="3B26E8F0" w:rsidR="007F72C8" w:rsidRPr="000140C5" w:rsidRDefault="007F72C8" w:rsidP="00AE7441">
            <w:pPr>
              <w:pStyle w:val="TAC"/>
              <w:keepNext w:val="0"/>
              <w:keepLines w:val="0"/>
              <w:rPr>
                <w:rFonts w:cs="Arial"/>
                <w:sz w:val="16"/>
                <w:szCs w:val="16"/>
              </w:rPr>
            </w:pPr>
            <w:r>
              <w:rPr>
                <w:rFonts w:cs="Arial"/>
                <w:sz w:val="16"/>
                <w:szCs w:val="16"/>
              </w:rPr>
              <w:t>CP-233268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F723E29" w14:textId="77777777" w:rsidR="007F72C8" w:rsidRPr="000140C5" w:rsidRDefault="007F72C8" w:rsidP="00AE7441">
            <w:pPr>
              <w:pStyle w:val="TAL"/>
              <w:keepNext w:val="0"/>
              <w:keepLines w:val="0"/>
              <w:rPr>
                <w:rFonts w:cs="Arial"/>
                <w:sz w:val="16"/>
                <w:szCs w:val="16"/>
              </w:rPr>
            </w:pPr>
            <w:r w:rsidRPr="000140C5">
              <w:rPr>
                <w:rFonts w:cs="Arial"/>
                <w:sz w:val="16"/>
                <w:szCs w:val="16"/>
              </w:rPr>
              <w:t>0509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C783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FCB4D0"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B176E4"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Editor’s Note related to the Npcf_UEPolicyControl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2ACECF" w14:textId="547D97E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C645FB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28A271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0B3B3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EEB3884" w14:textId="7D001A95" w:rsidR="007F72C8" w:rsidRPr="000140C5" w:rsidRDefault="007F72C8" w:rsidP="00AE7441">
            <w:pPr>
              <w:pStyle w:val="TAC"/>
              <w:keepNext w:val="0"/>
              <w:keepLines w:val="0"/>
              <w:rPr>
                <w:rFonts w:cs="Arial"/>
                <w:sz w:val="16"/>
                <w:szCs w:val="16"/>
              </w:rPr>
            </w:pPr>
            <w:r>
              <w:rPr>
                <w:rFonts w:cs="Arial"/>
                <w:sz w:val="16"/>
                <w:szCs w:val="16"/>
              </w:rPr>
              <w:t>CP-233255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0E41F1B" w14:textId="77777777" w:rsidR="007F72C8" w:rsidRPr="000140C5" w:rsidRDefault="007F72C8" w:rsidP="00AE7441">
            <w:pPr>
              <w:pStyle w:val="TAL"/>
              <w:keepNext w:val="0"/>
              <w:keepLines w:val="0"/>
              <w:rPr>
                <w:rFonts w:cs="Arial"/>
                <w:sz w:val="16"/>
                <w:szCs w:val="16"/>
              </w:rPr>
            </w:pPr>
            <w:r w:rsidRPr="000140C5">
              <w:rPr>
                <w:rFonts w:cs="Arial"/>
                <w:sz w:val="16"/>
                <w:szCs w:val="16"/>
              </w:rPr>
              <w:t>0511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8A32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B069AF" w14:textId="77777777" w:rsidR="007F72C8" w:rsidRPr="000140C5" w:rsidRDefault="007F72C8" w:rsidP="00AE7441">
            <w:pPr>
              <w:pStyle w:val="TAC"/>
              <w:keepNext w:val="0"/>
              <w:keepLines w:val="0"/>
              <w:rPr>
                <w:rFonts w:cs="Arial"/>
                <w:sz w:val="16"/>
                <w:szCs w:val="16"/>
              </w:rPr>
            </w:pPr>
            <w:r w:rsidRPr="000140C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D3236F"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to PCC procedures for location dependent MBS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033064" w14:textId="3AE17F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804C0B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1B8E532"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3D705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90C0796" w14:textId="5451552E" w:rsidR="007F72C8" w:rsidRPr="000140C5" w:rsidRDefault="007F72C8" w:rsidP="00AE7441">
            <w:pPr>
              <w:pStyle w:val="TAC"/>
              <w:keepNext w:val="0"/>
              <w:keepLines w:val="0"/>
              <w:rPr>
                <w:rFonts w:cs="Arial"/>
                <w:sz w:val="16"/>
                <w:szCs w:val="16"/>
              </w:rPr>
            </w:pPr>
            <w:r>
              <w:rPr>
                <w:rFonts w:cs="Arial"/>
                <w:sz w:val="16"/>
                <w:szCs w:val="16"/>
              </w:rPr>
              <w:t>CP-233249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8BC5B5" w14:textId="77777777" w:rsidR="007F72C8" w:rsidRPr="000140C5" w:rsidRDefault="007F72C8" w:rsidP="00AE7441">
            <w:pPr>
              <w:pStyle w:val="TAL"/>
              <w:keepNext w:val="0"/>
              <w:keepLines w:val="0"/>
              <w:rPr>
                <w:rFonts w:cs="Arial"/>
                <w:sz w:val="16"/>
                <w:szCs w:val="16"/>
              </w:rPr>
            </w:pPr>
            <w:r w:rsidRPr="000140C5">
              <w:rPr>
                <w:rFonts w:cs="Arial"/>
                <w:sz w:val="16"/>
                <w:szCs w:val="16"/>
              </w:rPr>
              <w:t>0512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2C7DC8"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E2310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7EDAEA"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QoS monitoring subscription from the NWDAF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A11DE6" w14:textId="3A48EC0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8CAF31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96132B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0E3B6AD"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E3F206" w14:textId="09585ED2" w:rsidR="007F72C8" w:rsidRPr="000140C5" w:rsidRDefault="007F72C8" w:rsidP="00AE7441">
            <w:pPr>
              <w:pStyle w:val="TAC"/>
              <w:keepNext w:val="0"/>
              <w:keepLines w:val="0"/>
              <w:rPr>
                <w:rFonts w:cs="Arial"/>
                <w:sz w:val="16"/>
                <w:szCs w:val="16"/>
              </w:rPr>
            </w:pPr>
            <w:r>
              <w:rPr>
                <w:rFonts w:cs="Arial"/>
                <w:sz w:val="16"/>
                <w:szCs w:val="16"/>
              </w:rPr>
              <w:t>CP-233234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C8AEAA" w14:textId="77777777" w:rsidR="007F72C8" w:rsidRPr="000140C5" w:rsidRDefault="007F72C8" w:rsidP="00AE7441">
            <w:pPr>
              <w:pStyle w:val="TAL"/>
              <w:keepNext w:val="0"/>
              <w:keepLines w:val="0"/>
              <w:rPr>
                <w:rFonts w:cs="Arial"/>
                <w:sz w:val="16"/>
                <w:szCs w:val="16"/>
              </w:rPr>
            </w:pPr>
            <w:r w:rsidRPr="000140C5">
              <w:rPr>
                <w:rFonts w:cs="Arial"/>
                <w:sz w:val="16"/>
                <w:szCs w:val="16"/>
              </w:rPr>
              <w:t>0513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18B8C"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B340E4"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CD4C2A" w14:textId="77777777" w:rsidR="007F72C8" w:rsidRPr="000140C5" w:rsidRDefault="007F72C8" w:rsidP="00AE7441">
            <w:pPr>
              <w:pStyle w:val="TAL"/>
              <w:keepNext w:val="0"/>
              <w:keepLines w:val="0"/>
              <w:rPr>
                <w:rFonts w:cs="Arial"/>
                <w:sz w:val="16"/>
                <w:szCs w:val="16"/>
              </w:rPr>
            </w:pPr>
            <w:r w:rsidRPr="000140C5">
              <w:rPr>
                <w:rFonts w:cs="Arial"/>
                <w:sz w:val="16"/>
                <w:szCs w:val="16"/>
              </w:rPr>
              <w:t>Update the QoS flow binding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EEF98F0" w14:textId="0D2AC77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C0037B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CDBE91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B8A9C6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F9F1554" w14:textId="40ACE35D" w:rsidR="007F72C8" w:rsidRPr="000140C5" w:rsidRDefault="007F72C8" w:rsidP="00AE7441">
            <w:pPr>
              <w:pStyle w:val="TAC"/>
              <w:keepNext w:val="0"/>
              <w:keepLines w:val="0"/>
              <w:rPr>
                <w:rFonts w:cs="Arial"/>
                <w:sz w:val="16"/>
                <w:szCs w:val="16"/>
              </w:rPr>
            </w:pPr>
            <w:r>
              <w:rPr>
                <w:rFonts w:cs="Arial"/>
                <w:sz w:val="16"/>
                <w:szCs w:val="16"/>
              </w:rPr>
              <w:t>CP-233266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01FF5F" w14:textId="77777777" w:rsidR="007F72C8" w:rsidRPr="000140C5" w:rsidRDefault="007F72C8" w:rsidP="00AE7441">
            <w:pPr>
              <w:pStyle w:val="TAL"/>
              <w:keepNext w:val="0"/>
              <w:keepLines w:val="0"/>
              <w:rPr>
                <w:rFonts w:cs="Arial"/>
                <w:sz w:val="16"/>
                <w:szCs w:val="16"/>
              </w:rPr>
            </w:pPr>
            <w:r w:rsidRPr="000140C5">
              <w:rPr>
                <w:rFonts w:cs="Arial"/>
                <w:sz w:val="16"/>
                <w:szCs w:val="16"/>
              </w:rPr>
              <w:t>0514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AEC0C5"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326169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73C79B6"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QoS mapping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6162E70" w14:textId="593FBC8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6DC9E1C"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F65FD5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B58DC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E0C356C" w14:textId="35DA2DFF"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6A6A4C" w14:textId="77777777" w:rsidR="007F72C8" w:rsidRPr="000140C5" w:rsidRDefault="007F72C8" w:rsidP="00AE7441">
            <w:pPr>
              <w:pStyle w:val="TAL"/>
              <w:keepNext w:val="0"/>
              <w:keepLines w:val="0"/>
              <w:rPr>
                <w:rFonts w:cs="Arial"/>
                <w:sz w:val="16"/>
                <w:szCs w:val="16"/>
              </w:rPr>
            </w:pPr>
            <w:r w:rsidRPr="000140C5">
              <w:rPr>
                <w:rFonts w:cs="Arial"/>
                <w:sz w:val="16"/>
                <w:szCs w:val="16"/>
              </w:rPr>
              <w:t>0515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7C94F7"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B99C6"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F73D29" w14:textId="77777777" w:rsidR="007F72C8" w:rsidRPr="000140C5" w:rsidRDefault="007F72C8" w:rsidP="00AE7441">
            <w:pPr>
              <w:pStyle w:val="TAL"/>
              <w:keepNext w:val="0"/>
              <w:keepLines w:val="0"/>
              <w:rPr>
                <w:rFonts w:cs="Arial"/>
                <w:sz w:val="16"/>
                <w:szCs w:val="16"/>
              </w:rPr>
            </w:pPr>
            <w:r w:rsidRPr="000140C5">
              <w:rPr>
                <w:rFonts w:cs="Arial"/>
                <w:sz w:val="16"/>
                <w:szCs w:val="16"/>
              </w:rPr>
              <w:t>Completion of LBO roaming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5F22E08" w14:textId="3F05493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9CFBA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8AA4A4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F1334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B4A0E2E" w14:textId="7E812B46"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30EC232" w14:textId="77777777" w:rsidR="007F72C8" w:rsidRPr="000140C5" w:rsidRDefault="007F72C8" w:rsidP="00AE7441">
            <w:pPr>
              <w:pStyle w:val="TAL"/>
              <w:keepNext w:val="0"/>
              <w:keepLines w:val="0"/>
              <w:rPr>
                <w:rFonts w:cs="Arial"/>
                <w:sz w:val="16"/>
                <w:szCs w:val="16"/>
              </w:rPr>
            </w:pPr>
            <w:r w:rsidRPr="000140C5">
              <w:rPr>
                <w:rFonts w:cs="Arial"/>
                <w:sz w:val="16"/>
                <w:szCs w:val="16"/>
              </w:rPr>
              <w:t>0516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3CB69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35315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FB3DFAE" w14:textId="77777777" w:rsidR="007F72C8" w:rsidRPr="000140C5" w:rsidRDefault="007F72C8" w:rsidP="00AE7441">
            <w:pPr>
              <w:pStyle w:val="TAL"/>
              <w:keepNext w:val="0"/>
              <w:keepLines w:val="0"/>
              <w:rPr>
                <w:rFonts w:cs="Arial"/>
                <w:sz w:val="16"/>
                <w:szCs w:val="16"/>
              </w:rPr>
            </w:pPr>
            <w:r w:rsidRPr="000140C5">
              <w:rPr>
                <w:rFonts w:cs="Arial"/>
                <w:sz w:val="16"/>
                <w:szCs w:val="16"/>
              </w:rPr>
              <w:t>Skipping the checking of policy subscription 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98EBDA" w14:textId="4DC055BA"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8B6B5D4"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46E763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CB98880"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4B667A5" w14:textId="3581D7DF"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B31A47" w14:textId="77777777" w:rsidR="007F72C8" w:rsidRPr="000140C5" w:rsidRDefault="007F72C8" w:rsidP="00AE7441">
            <w:pPr>
              <w:pStyle w:val="TAL"/>
              <w:keepNext w:val="0"/>
              <w:keepLines w:val="0"/>
              <w:rPr>
                <w:rFonts w:cs="Arial"/>
                <w:sz w:val="16"/>
                <w:szCs w:val="16"/>
              </w:rPr>
            </w:pPr>
            <w:r w:rsidRPr="000140C5">
              <w:rPr>
                <w:rFonts w:cs="Arial"/>
                <w:sz w:val="16"/>
                <w:szCs w:val="16"/>
              </w:rPr>
              <w:t>0517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60400D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A20DC8"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DF76FED"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Feature 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8D8867" w14:textId="7B24342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8B29B9" w:rsidRPr="000140C5" w14:paraId="5F1F156B"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07C22B36" w14:textId="1ABA7184" w:rsidR="00A91BD6" w:rsidRPr="000140C5" w:rsidRDefault="00A91BD6" w:rsidP="00A91BD6">
            <w:pPr>
              <w:pStyle w:val="TAC"/>
              <w:keepNext w:val="0"/>
              <w:keepLines w:val="0"/>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006200" w14:textId="7DA18BB9" w:rsidR="00A91BD6" w:rsidRPr="000140C5" w:rsidRDefault="00A91BD6" w:rsidP="00A91BD6">
            <w:pPr>
              <w:pStyle w:val="TAC"/>
              <w:keepNext w:val="0"/>
              <w:keepLines w:val="0"/>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CBC7A5C" w14:textId="6B876E2E" w:rsidR="00A91BD6" w:rsidRDefault="00A91BD6" w:rsidP="00A91BD6">
            <w:pPr>
              <w:pStyle w:val="TAC"/>
              <w:keepNext w:val="0"/>
              <w:keepLines w:val="0"/>
              <w:rPr>
                <w:rFonts w:cs="Arial"/>
                <w:sz w:val="16"/>
                <w:szCs w:val="16"/>
              </w:rPr>
            </w:pPr>
            <w:r>
              <w:rPr>
                <w:rFonts w:cs="Arial"/>
                <w:sz w:val="16"/>
                <w:szCs w:val="16"/>
              </w:rPr>
              <w:t>CP-240158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AEE587" w14:textId="5E29110D" w:rsidR="00A91BD6" w:rsidRPr="000140C5" w:rsidRDefault="00A91BD6" w:rsidP="00A91BD6">
            <w:pPr>
              <w:pStyle w:val="TAL"/>
              <w:keepNext w:val="0"/>
              <w:keepLines w:val="0"/>
              <w:rPr>
                <w:rFonts w:cs="Arial"/>
                <w:sz w:val="16"/>
                <w:szCs w:val="16"/>
              </w:rPr>
            </w:pPr>
            <w:r w:rsidRPr="00CF7FB5">
              <w:rPr>
                <w:rFonts w:cs="Arial"/>
                <w:sz w:val="16"/>
                <w:szCs w:val="16"/>
              </w:rPr>
              <w:t>051</w:t>
            </w:r>
            <w:r>
              <w:rPr>
                <w:rFonts w:cs="Arial"/>
                <w:sz w:val="16"/>
                <w:szCs w:val="16"/>
              </w:rPr>
              <w:t>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A8382C" w14:textId="71DE4A7E" w:rsidR="00A91BD6" w:rsidRPr="000140C5" w:rsidRDefault="00A91BD6" w:rsidP="00A91BD6">
            <w:pPr>
              <w:pStyle w:val="TAR"/>
              <w:keepNext w:val="0"/>
              <w:keepLines w:val="0"/>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7FB870" w14:textId="3E47C993" w:rsidR="00A91BD6" w:rsidRPr="000140C5" w:rsidRDefault="00A91BD6" w:rsidP="00A91BD6">
            <w:pPr>
              <w:pStyle w:val="TAC"/>
              <w:keepNext w:val="0"/>
              <w:keepLines w:val="0"/>
              <w:rPr>
                <w:rFonts w:cs="Arial"/>
                <w:sz w:val="16"/>
                <w:szCs w:val="16"/>
              </w:rPr>
            </w:pPr>
            <w:r>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D39354" w14:textId="1BB4538E" w:rsidR="00A91BD6" w:rsidRPr="000140C5" w:rsidRDefault="00A91BD6" w:rsidP="00A91BD6">
            <w:pPr>
              <w:pStyle w:val="TAL"/>
              <w:keepNext w:val="0"/>
              <w:keepLines w:val="0"/>
              <w:rPr>
                <w:rFonts w:cs="Arial"/>
                <w:sz w:val="16"/>
                <w:szCs w:val="16"/>
              </w:rPr>
            </w:pPr>
            <w:r w:rsidRPr="00A91BD6">
              <w:rPr>
                <w:rFonts w:cs="Arial"/>
                <w:sz w:val="16"/>
                <w:szCs w:val="16"/>
              </w:rPr>
              <w:t>Completion of PDU Set handling functionality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AC7D40E" w14:textId="6D6B7085" w:rsidR="00A91BD6" w:rsidRPr="00593345" w:rsidRDefault="00A91BD6" w:rsidP="00A91BD6">
            <w:pPr>
              <w:pStyle w:val="TAC"/>
              <w:keepNext w:val="0"/>
              <w:keepLines w:val="0"/>
              <w:rPr>
                <w:rFonts w:cs="Arial"/>
                <w:sz w:val="16"/>
                <w:szCs w:val="16"/>
              </w:rPr>
            </w:pPr>
            <w:r>
              <w:rPr>
                <w:rFonts w:cs="Arial"/>
                <w:sz w:val="16"/>
                <w:szCs w:val="16"/>
              </w:rPr>
              <w:t>18.5.0</w:t>
            </w:r>
          </w:p>
        </w:tc>
      </w:tr>
      <w:tr w:rsidR="008B29B9" w:rsidRPr="00CF7FB5" w14:paraId="7AD028D1"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61FDE6C"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4C3AE"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EF3BA03" w14:textId="5F85637F" w:rsidR="00A91BD6" w:rsidRPr="00CF7FB5" w:rsidRDefault="00A91BD6" w:rsidP="00A91BD6">
            <w:pPr>
              <w:pStyle w:val="TAC"/>
              <w:rPr>
                <w:rFonts w:cs="Arial"/>
                <w:sz w:val="16"/>
                <w:szCs w:val="16"/>
              </w:rPr>
            </w:pPr>
            <w:r>
              <w:rPr>
                <w:rFonts w:cs="Arial"/>
                <w:sz w:val="16"/>
                <w:szCs w:val="16"/>
              </w:rPr>
              <w:t>CP-240208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733C9BA" w14:textId="77777777" w:rsidR="00A91BD6" w:rsidRPr="00CF7FB5" w:rsidRDefault="00A91BD6" w:rsidP="00A91BD6">
            <w:pPr>
              <w:pStyle w:val="TAL"/>
              <w:rPr>
                <w:rFonts w:cs="Arial"/>
                <w:sz w:val="16"/>
                <w:szCs w:val="16"/>
              </w:rPr>
            </w:pPr>
            <w:r w:rsidRPr="00CF7FB5">
              <w:rPr>
                <w:rFonts w:cs="Arial"/>
                <w:sz w:val="16"/>
                <w:szCs w:val="16"/>
              </w:rPr>
              <w:t>0519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CEA6BB"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DF3CB0"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27DCDE" w14:textId="77777777" w:rsidR="00A91BD6" w:rsidRPr="00CF7FB5" w:rsidRDefault="00A91BD6" w:rsidP="00A91BD6">
            <w:pPr>
              <w:pStyle w:val="TAL"/>
              <w:rPr>
                <w:rFonts w:cs="Arial"/>
                <w:sz w:val="16"/>
                <w:szCs w:val="16"/>
              </w:rPr>
            </w:pPr>
            <w:r w:rsidRPr="00CF7FB5">
              <w:rPr>
                <w:rFonts w:cs="Arial"/>
                <w:sz w:val="16"/>
                <w:szCs w:val="16"/>
              </w:rPr>
              <w:t>Alignment of the term of RFSP Index in Use Validity 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150FB93" w14:textId="3C8DFE54" w:rsidR="00A91BD6" w:rsidRPr="00CF7FB5" w:rsidRDefault="00A91BD6" w:rsidP="00A91BD6">
            <w:pPr>
              <w:pStyle w:val="TAC"/>
              <w:rPr>
                <w:rFonts w:cs="Arial"/>
                <w:sz w:val="16"/>
                <w:szCs w:val="16"/>
              </w:rPr>
            </w:pPr>
            <w:r>
              <w:rPr>
                <w:rFonts w:cs="Arial"/>
                <w:sz w:val="16"/>
                <w:szCs w:val="16"/>
              </w:rPr>
              <w:t>18.5.0</w:t>
            </w:r>
          </w:p>
        </w:tc>
      </w:tr>
      <w:tr w:rsidR="008B29B9" w:rsidRPr="00CF7FB5" w14:paraId="6BEDF8FD"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EBAC1C7"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A8BFD6"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D47F0F" w14:textId="0A6304F3" w:rsidR="00A91BD6" w:rsidRPr="00CF7FB5" w:rsidRDefault="00A91BD6" w:rsidP="00A91BD6">
            <w:pPr>
              <w:pStyle w:val="TAC"/>
              <w:rPr>
                <w:rFonts w:cs="Arial"/>
                <w:sz w:val="16"/>
                <w:szCs w:val="16"/>
              </w:rPr>
            </w:pPr>
            <w:r>
              <w:rPr>
                <w:rFonts w:cs="Arial"/>
                <w:sz w:val="16"/>
                <w:szCs w:val="16"/>
              </w:rPr>
              <w:t>CP-240191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1B4846" w14:textId="77777777" w:rsidR="00A91BD6" w:rsidRPr="00CF7FB5" w:rsidRDefault="00A91BD6" w:rsidP="00A91BD6">
            <w:pPr>
              <w:pStyle w:val="TAL"/>
              <w:rPr>
                <w:rFonts w:cs="Arial"/>
                <w:sz w:val="16"/>
                <w:szCs w:val="16"/>
              </w:rPr>
            </w:pPr>
            <w:r w:rsidRPr="00CF7FB5">
              <w:rPr>
                <w:rFonts w:cs="Arial"/>
                <w:sz w:val="16"/>
                <w:szCs w:val="16"/>
              </w:rPr>
              <w:t>0523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DB09FDC" w14:textId="76C2E74C" w:rsidR="00A91BD6" w:rsidRPr="00CF7FB5" w:rsidRDefault="00FD6679" w:rsidP="00A91BD6">
            <w:pPr>
              <w:pStyle w:val="TAR"/>
              <w:rPr>
                <w:rFonts w:cs="Arial"/>
                <w:sz w:val="16"/>
                <w:szCs w:val="16"/>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1B3A2" w14:textId="77777777" w:rsidR="00A91BD6" w:rsidRPr="00CF7FB5" w:rsidRDefault="00A91BD6" w:rsidP="00A91BD6">
            <w:pPr>
              <w:pStyle w:val="TAC"/>
              <w:rPr>
                <w:rFonts w:cs="Arial"/>
                <w:sz w:val="16"/>
                <w:szCs w:val="16"/>
              </w:rPr>
            </w:pPr>
            <w:r w:rsidRPr="00CF7FB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285194D" w14:textId="77777777" w:rsidR="00A91BD6" w:rsidRPr="00CF7FB5" w:rsidRDefault="00A91BD6" w:rsidP="00A91BD6">
            <w:pPr>
              <w:pStyle w:val="TAL"/>
              <w:rPr>
                <w:rFonts w:cs="Arial"/>
                <w:sz w:val="16"/>
                <w:szCs w:val="16"/>
              </w:rPr>
            </w:pPr>
            <w:r w:rsidRPr="00CF7FB5">
              <w:rPr>
                <w:rFonts w:cs="Arial"/>
                <w:sz w:val="16"/>
                <w:szCs w:val="16"/>
              </w:rPr>
              <w:t>Updated Clause 7.3.3 for missing PCF N5 Algorithm</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289BCD" w14:textId="741BD3B3" w:rsidR="00A91BD6" w:rsidRPr="00CF7FB5" w:rsidRDefault="00A91BD6" w:rsidP="00A91BD6">
            <w:pPr>
              <w:pStyle w:val="TAC"/>
              <w:rPr>
                <w:rFonts w:cs="Arial"/>
                <w:sz w:val="16"/>
                <w:szCs w:val="16"/>
              </w:rPr>
            </w:pPr>
            <w:r>
              <w:rPr>
                <w:rFonts w:cs="Arial"/>
                <w:sz w:val="16"/>
                <w:szCs w:val="16"/>
              </w:rPr>
              <w:t>18.5.0</w:t>
            </w:r>
          </w:p>
        </w:tc>
      </w:tr>
      <w:tr w:rsidR="008B29B9" w:rsidRPr="00CF7FB5" w14:paraId="5106578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2375E2F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01A14"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456C00" w14:textId="049F83AD" w:rsidR="00A91BD6" w:rsidRPr="00CF7FB5" w:rsidRDefault="00A91BD6" w:rsidP="00A91BD6">
            <w:pPr>
              <w:pStyle w:val="TAC"/>
              <w:rPr>
                <w:rFonts w:cs="Arial"/>
                <w:sz w:val="16"/>
                <w:szCs w:val="16"/>
              </w:rPr>
            </w:pPr>
            <w:r>
              <w:rPr>
                <w:rFonts w:cs="Arial"/>
                <w:sz w:val="16"/>
                <w:szCs w:val="16"/>
              </w:rPr>
              <w:t>CP-240174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4D03DB" w14:textId="77777777" w:rsidR="00A91BD6" w:rsidRPr="00CF7FB5" w:rsidRDefault="00A91BD6" w:rsidP="00A91BD6">
            <w:pPr>
              <w:pStyle w:val="TAL"/>
              <w:rPr>
                <w:rFonts w:cs="Arial"/>
                <w:sz w:val="16"/>
                <w:szCs w:val="16"/>
              </w:rPr>
            </w:pPr>
            <w:r w:rsidRPr="00CF7FB5">
              <w:rPr>
                <w:rFonts w:cs="Arial"/>
                <w:sz w:val="16"/>
                <w:szCs w:val="16"/>
              </w:rPr>
              <w:t>0524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699C9D1"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E027EC"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687024" w14:textId="77777777" w:rsidR="00A91BD6" w:rsidRPr="00CF7FB5" w:rsidRDefault="00A91BD6" w:rsidP="00A91BD6">
            <w:pPr>
              <w:pStyle w:val="TAL"/>
              <w:rPr>
                <w:rFonts w:cs="Arial"/>
                <w:sz w:val="16"/>
                <w:szCs w:val="16"/>
              </w:rPr>
            </w:pPr>
            <w:r w:rsidRPr="00CF7FB5">
              <w:rPr>
                <w:rFonts w:cs="Arial"/>
                <w:sz w:val="16"/>
                <w:szCs w:val="16"/>
              </w:rPr>
              <w:t>Resolve the Editor's Note for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A2BBAA" w14:textId="025408A2" w:rsidR="00A91BD6" w:rsidRPr="00CF7FB5" w:rsidRDefault="00A91BD6" w:rsidP="00A91BD6">
            <w:pPr>
              <w:pStyle w:val="TAC"/>
              <w:rPr>
                <w:rFonts w:cs="Arial"/>
                <w:sz w:val="16"/>
                <w:szCs w:val="16"/>
              </w:rPr>
            </w:pPr>
            <w:r>
              <w:rPr>
                <w:rFonts w:cs="Arial"/>
                <w:sz w:val="16"/>
                <w:szCs w:val="16"/>
              </w:rPr>
              <w:t>18.5.0</w:t>
            </w:r>
          </w:p>
        </w:tc>
      </w:tr>
      <w:tr w:rsidR="008B29B9" w:rsidRPr="00CF7FB5" w14:paraId="18511545"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B57B55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ED3F33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4274D17" w14:textId="564C1785" w:rsidR="00A91BD6" w:rsidRPr="00CF7FB5" w:rsidRDefault="00A91BD6" w:rsidP="00A91BD6">
            <w:pPr>
              <w:pStyle w:val="TAC"/>
              <w:rPr>
                <w:rFonts w:cs="Arial"/>
                <w:sz w:val="16"/>
                <w:szCs w:val="16"/>
              </w:rPr>
            </w:pPr>
            <w:r>
              <w:rPr>
                <w:rFonts w:cs="Arial"/>
                <w:sz w:val="16"/>
                <w:szCs w:val="16"/>
              </w:rPr>
              <w:t>CP-240188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2C554C9" w14:textId="77777777" w:rsidR="00A91BD6" w:rsidRPr="00CF7FB5" w:rsidRDefault="00A91BD6" w:rsidP="00A91BD6">
            <w:pPr>
              <w:pStyle w:val="TAL"/>
              <w:rPr>
                <w:rFonts w:cs="Arial"/>
                <w:sz w:val="16"/>
                <w:szCs w:val="16"/>
              </w:rPr>
            </w:pPr>
            <w:r w:rsidRPr="00CF7FB5">
              <w:rPr>
                <w:rFonts w:cs="Arial"/>
                <w:sz w:val="16"/>
                <w:szCs w:val="16"/>
              </w:rPr>
              <w:t>0525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75245EF"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51D464"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4DE6C2" w14:textId="77777777" w:rsidR="00A91BD6" w:rsidRPr="00CF7FB5" w:rsidRDefault="00A91BD6" w:rsidP="00A91BD6">
            <w:pPr>
              <w:pStyle w:val="TAL"/>
              <w:rPr>
                <w:rFonts w:cs="Arial"/>
                <w:sz w:val="16"/>
                <w:szCs w:val="16"/>
              </w:rPr>
            </w:pPr>
            <w:r w:rsidRPr="00CF7FB5">
              <w:rPr>
                <w:rFonts w:cs="Arial"/>
                <w:sz w:val="16"/>
                <w:szCs w:val="16"/>
              </w:rPr>
              <w:t>Correction related to FeatureRenegotiation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9A5F92" w14:textId="4C7D8B8F" w:rsidR="00A91BD6" w:rsidRPr="00CF7FB5" w:rsidRDefault="00A91BD6" w:rsidP="00A91BD6">
            <w:pPr>
              <w:pStyle w:val="TAC"/>
              <w:rPr>
                <w:rFonts w:cs="Arial"/>
                <w:sz w:val="16"/>
                <w:szCs w:val="16"/>
              </w:rPr>
            </w:pPr>
            <w:r>
              <w:rPr>
                <w:rFonts w:cs="Arial"/>
                <w:sz w:val="16"/>
                <w:szCs w:val="16"/>
              </w:rPr>
              <w:t>18.5.0</w:t>
            </w:r>
          </w:p>
        </w:tc>
      </w:tr>
      <w:tr w:rsidR="008B29B9" w:rsidRPr="00CF7FB5" w14:paraId="4D123CEE"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9A9B88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180ECB"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8FC6B2B" w14:textId="6EC2E067"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6A84056" w14:textId="77777777" w:rsidR="00A91BD6" w:rsidRPr="00CF7FB5" w:rsidRDefault="00A91BD6" w:rsidP="00A91BD6">
            <w:pPr>
              <w:pStyle w:val="TAL"/>
              <w:rPr>
                <w:rFonts w:cs="Arial"/>
                <w:sz w:val="16"/>
                <w:szCs w:val="16"/>
              </w:rPr>
            </w:pPr>
            <w:r w:rsidRPr="00CF7FB5">
              <w:rPr>
                <w:rFonts w:cs="Arial"/>
                <w:sz w:val="16"/>
                <w:szCs w:val="16"/>
              </w:rPr>
              <w:t>0526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B91CC6"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91C998" w14:textId="77777777" w:rsidR="00A91BD6" w:rsidRPr="00CF7FB5" w:rsidRDefault="00A91BD6" w:rsidP="00A91BD6">
            <w:pPr>
              <w:pStyle w:val="TAC"/>
              <w:rPr>
                <w:rFonts w:cs="Arial"/>
                <w:sz w:val="16"/>
                <w:szCs w:val="16"/>
              </w:rPr>
            </w:pPr>
            <w:r w:rsidRPr="00CF7FB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EFBB1E" w14:textId="77777777" w:rsidR="00A91BD6" w:rsidRPr="00CF7FB5" w:rsidRDefault="00A91BD6" w:rsidP="00A91BD6">
            <w:pPr>
              <w:pStyle w:val="TAL"/>
              <w:rPr>
                <w:rFonts w:cs="Arial"/>
                <w:sz w:val="16"/>
                <w:szCs w:val="16"/>
              </w:rPr>
            </w:pPr>
            <w:r w:rsidRPr="00CF7FB5">
              <w:rPr>
                <w:rFonts w:cs="Arial"/>
                <w:sz w:val="16"/>
                <w:szCs w:val="16"/>
              </w:rPr>
              <w:t>Correction to MBS Policy Association Establishment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1EA1AC8" w14:textId="7F239305" w:rsidR="00A91BD6" w:rsidRPr="00CF7FB5" w:rsidRDefault="00A91BD6" w:rsidP="00A91BD6">
            <w:pPr>
              <w:pStyle w:val="TAC"/>
              <w:rPr>
                <w:rFonts w:cs="Arial"/>
                <w:sz w:val="16"/>
                <w:szCs w:val="16"/>
              </w:rPr>
            </w:pPr>
            <w:r>
              <w:rPr>
                <w:rFonts w:cs="Arial"/>
                <w:sz w:val="16"/>
                <w:szCs w:val="16"/>
              </w:rPr>
              <w:t>18.5.0</w:t>
            </w:r>
          </w:p>
        </w:tc>
      </w:tr>
      <w:tr w:rsidR="008B29B9" w:rsidRPr="00CF7FB5" w14:paraId="6CD983B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4FB851D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29C8E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70E2208" w14:textId="21F6284A" w:rsidR="00A91BD6" w:rsidRPr="00CF7FB5" w:rsidRDefault="00A91BD6" w:rsidP="00A91BD6">
            <w:pPr>
              <w:pStyle w:val="TAC"/>
              <w:rPr>
                <w:rFonts w:cs="Arial"/>
                <w:sz w:val="16"/>
                <w:szCs w:val="16"/>
              </w:rPr>
            </w:pPr>
            <w:r>
              <w:rPr>
                <w:rFonts w:cs="Arial"/>
                <w:sz w:val="16"/>
                <w:szCs w:val="16"/>
              </w:rPr>
              <w:t>CP-240176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3C8982" w14:textId="77777777" w:rsidR="00A91BD6" w:rsidRPr="00CF7FB5" w:rsidRDefault="00A91BD6" w:rsidP="00A91BD6">
            <w:pPr>
              <w:pStyle w:val="TAL"/>
              <w:rPr>
                <w:rFonts w:cs="Arial"/>
                <w:sz w:val="16"/>
                <w:szCs w:val="16"/>
              </w:rPr>
            </w:pPr>
            <w:r w:rsidRPr="00CF7FB5">
              <w:rPr>
                <w:rFonts w:cs="Arial"/>
                <w:sz w:val="16"/>
                <w:szCs w:val="16"/>
              </w:rPr>
              <w:t>0528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74432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40090D"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A81D2D" w14:textId="77777777" w:rsidR="00A91BD6" w:rsidRPr="00CF7FB5" w:rsidRDefault="00A91BD6" w:rsidP="00A91BD6">
            <w:pPr>
              <w:pStyle w:val="TAL"/>
              <w:rPr>
                <w:rFonts w:cs="Arial"/>
                <w:sz w:val="16"/>
                <w:szCs w:val="16"/>
              </w:rPr>
            </w:pPr>
            <w:r w:rsidRPr="00CF7FB5">
              <w:rPr>
                <w:rFonts w:cs="Arial"/>
                <w:sz w:val="16"/>
                <w:szCs w:val="16"/>
              </w:rPr>
              <w:t>Various GMEC related updates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7741F16" w14:textId="3AA617B9" w:rsidR="00A91BD6" w:rsidRPr="00CF7FB5" w:rsidRDefault="00A91BD6" w:rsidP="00A91BD6">
            <w:pPr>
              <w:pStyle w:val="TAC"/>
              <w:rPr>
                <w:rFonts w:cs="Arial"/>
                <w:sz w:val="16"/>
                <w:szCs w:val="16"/>
              </w:rPr>
            </w:pPr>
            <w:r>
              <w:rPr>
                <w:rFonts w:cs="Arial"/>
                <w:sz w:val="16"/>
                <w:szCs w:val="16"/>
              </w:rPr>
              <w:t>18.5.0</w:t>
            </w:r>
          </w:p>
        </w:tc>
      </w:tr>
      <w:tr w:rsidR="008B29B9" w:rsidRPr="00CF7FB5" w14:paraId="07CC286F"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9F769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3969BE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3E90880" w14:textId="3A1DB2DC" w:rsidR="00A91BD6" w:rsidRPr="00CF7FB5" w:rsidRDefault="00A91BD6" w:rsidP="00A91BD6">
            <w:pPr>
              <w:pStyle w:val="TAC"/>
              <w:rPr>
                <w:rFonts w:cs="Arial"/>
                <w:sz w:val="16"/>
                <w:szCs w:val="16"/>
              </w:rPr>
            </w:pPr>
            <w:r>
              <w:rPr>
                <w:rFonts w:cs="Arial"/>
                <w:sz w:val="16"/>
                <w:szCs w:val="16"/>
              </w:rPr>
              <w:t>CP-240179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F7E6D3" w14:textId="77777777" w:rsidR="00A91BD6" w:rsidRPr="00CF7FB5" w:rsidRDefault="00A91BD6" w:rsidP="00A91BD6">
            <w:pPr>
              <w:pStyle w:val="TAL"/>
              <w:rPr>
                <w:rFonts w:cs="Arial"/>
                <w:sz w:val="16"/>
                <w:szCs w:val="16"/>
              </w:rPr>
            </w:pPr>
            <w:r w:rsidRPr="00CF7FB5">
              <w:rPr>
                <w:rFonts w:cs="Arial"/>
                <w:sz w:val="16"/>
                <w:szCs w:val="16"/>
              </w:rPr>
              <w:t>0529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5EFBB4"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EAF411"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8A21B8B" w14:textId="77777777" w:rsidR="00A91BD6" w:rsidRPr="00CF7FB5" w:rsidRDefault="00A91BD6" w:rsidP="00A91BD6">
            <w:pPr>
              <w:pStyle w:val="TAL"/>
              <w:rPr>
                <w:rFonts w:cs="Arial"/>
                <w:sz w:val="16"/>
                <w:szCs w:val="16"/>
              </w:rPr>
            </w:pPr>
            <w:r w:rsidRPr="00CF7FB5">
              <w:rPr>
                <w:rFonts w:cs="Arial"/>
                <w:sz w:val="16"/>
                <w:szCs w:val="16"/>
              </w:rPr>
              <w:t>Various corrections and alignments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E07AEDC" w14:textId="51718602" w:rsidR="00A91BD6" w:rsidRPr="00CF7FB5" w:rsidRDefault="00A91BD6" w:rsidP="00A91BD6">
            <w:pPr>
              <w:pStyle w:val="TAC"/>
              <w:rPr>
                <w:rFonts w:cs="Arial"/>
                <w:sz w:val="16"/>
                <w:szCs w:val="16"/>
              </w:rPr>
            </w:pPr>
            <w:r>
              <w:rPr>
                <w:rFonts w:cs="Arial"/>
                <w:sz w:val="16"/>
                <w:szCs w:val="16"/>
              </w:rPr>
              <w:t>18.5.0</w:t>
            </w:r>
          </w:p>
        </w:tc>
      </w:tr>
      <w:tr w:rsidR="008B29B9" w:rsidRPr="00CF7FB5" w14:paraId="575192D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3E37DD33"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2DD42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931BCB4" w14:textId="22A9C3DC" w:rsidR="00A91BD6" w:rsidRPr="00CF7FB5" w:rsidRDefault="00A91BD6" w:rsidP="00A91BD6">
            <w:pPr>
              <w:pStyle w:val="TAC"/>
              <w:rPr>
                <w:rFonts w:cs="Arial"/>
                <w:sz w:val="16"/>
                <w:szCs w:val="16"/>
              </w:rPr>
            </w:pPr>
            <w:r>
              <w:rPr>
                <w:rFonts w:cs="Arial"/>
                <w:sz w:val="16"/>
                <w:szCs w:val="16"/>
              </w:rPr>
              <w:t>CP-240178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2136FD" w14:textId="77777777" w:rsidR="00A91BD6" w:rsidRPr="00CF7FB5" w:rsidRDefault="00A91BD6" w:rsidP="00A91BD6">
            <w:pPr>
              <w:pStyle w:val="TAL"/>
              <w:rPr>
                <w:rFonts w:cs="Arial"/>
                <w:sz w:val="16"/>
                <w:szCs w:val="16"/>
              </w:rPr>
            </w:pPr>
            <w:r w:rsidRPr="00CF7FB5">
              <w:rPr>
                <w:rFonts w:cs="Arial"/>
                <w:sz w:val="16"/>
                <w:szCs w:val="16"/>
              </w:rPr>
              <w:t>0530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47318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42A7B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728AB0A" w14:textId="77777777" w:rsidR="00A91BD6" w:rsidRPr="00CF7FB5" w:rsidRDefault="00A91BD6" w:rsidP="00A91BD6">
            <w:pPr>
              <w:pStyle w:val="TAL"/>
              <w:rPr>
                <w:rFonts w:cs="Arial"/>
                <w:sz w:val="16"/>
                <w:szCs w:val="16"/>
              </w:rPr>
            </w:pPr>
            <w:r w:rsidRPr="00CF7FB5">
              <w:rPr>
                <w:rFonts w:cs="Arial"/>
                <w:sz w:val="16"/>
                <w:szCs w:val="16"/>
              </w:rPr>
              <w:t>Completion of Network Slice Replacement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3661C6" w14:textId="1E27B5A7" w:rsidR="00A91BD6" w:rsidRPr="00CF7FB5" w:rsidRDefault="00A91BD6" w:rsidP="00A91BD6">
            <w:pPr>
              <w:pStyle w:val="TAC"/>
              <w:rPr>
                <w:rFonts w:cs="Arial"/>
                <w:sz w:val="16"/>
                <w:szCs w:val="16"/>
              </w:rPr>
            </w:pPr>
            <w:r>
              <w:rPr>
                <w:rFonts w:cs="Arial"/>
                <w:sz w:val="16"/>
                <w:szCs w:val="16"/>
              </w:rPr>
              <w:t>18.5.0</w:t>
            </w:r>
          </w:p>
        </w:tc>
      </w:tr>
      <w:tr w:rsidR="008B29B9" w:rsidRPr="00CF7FB5" w14:paraId="04C846F7"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7A2401"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C43087"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0866FC0" w14:textId="4EAEEE30"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7A083E" w14:textId="77777777" w:rsidR="00A91BD6" w:rsidRPr="00CF7FB5" w:rsidRDefault="00A91BD6" w:rsidP="00A91BD6">
            <w:pPr>
              <w:pStyle w:val="TAL"/>
              <w:rPr>
                <w:rFonts w:cs="Arial"/>
                <w:sz w:val="16"/>
                <w:szCs w:val="16"/>
              </w:rPr>
            </w:pPr>
            <w:r w:rsidRPr="00CF7FB5">
              <w:rPr>
                <w:rFonts w:cs="Arial"/>
                <w:sz w:val="16"/>
                <w:szCs w:val="16"/>
              </w:rPr>
              <w:t>0531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9B1728" w14:textId="77777777" w:rsidR="00A91BD6" w:rsidRPr="00CF7FB5" w:rsidRDefault="00A91BD6" w:rsidP="00A91BD6">
            <w:pPr>
              <w:pStyle w:val="TAR"/>
              <w:rPr>
                <w:rFonts w:cs="Arial"/>
                <w:sz w:val="16"/>
                <w:szCs w:val="16"/>
              </w:rPr>
            </w:pPr>
            <w:r w:rsidRPr="00CF7FB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D40AE9"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DB35B06" w14:textId="77777777" w:rsidR="00A91BD6" w:rsidRPr="00CF7FB5" w:rsidRDefault="00A91BD6" w:rsidP="00A91BD6">
            <w:pPr>
              <w:pStyle w:val="TAL"/>
              <w:rPr>
                <w:rFonts w:cs="Arial"/>
                <w:sz w:val="16"/>
                <w:szCs w:val="16"/>
              </w:rPr>
            </w:pPr>
            <w:r w:rsidRPr="00CF7FB5">
              <w:rPr>
                <w:rFonts w:cs="Arial"/>
                <w:sz w:val="16"/>
                <w:szCs w:val="16"/>
              </w:rPr>
              <w:t>Correction on the support of emergency services for SNPN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4B7A882" w14:textId="1C72D21F" w:rsidR="00A91BD6" w:rsidRPr="00CF7FB5" w:rsidRDefault="00A91BD6" w:rsidP="00A91BD6">
            <w:pPr>
              <w:pStyle w:val="TAC"/>
              <w:rPr>
                <w:rFonts w:cs="Arial"/>
                <w:sz w:val="16"/>
                <w:szCs w:val="16"/>
              </w:rPr>
            </w:pPr>
            <w:r>
              <w:rPr>
                <w:rFonts w:cs="Arial"/>
                <w:sz w:val="16"/>
                <w:szCs w:val="16"/>
              </w:rPr>
              <w:t>18.5.0</w:t>
            </w:r>
          </w:p>
        </w:tc>
      </w:tr>
      <w:tr w:rsidR="008B29B9" w:rsidRPr="00CF7FB5" w14:paraId="3E6B1D9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2572D0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566267A"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ADEE91E" w14:textId="69EDD404" w:rsidR="00A91BD6" w:rsidRPr="00CF7FB5" w:rsidRDefault="00A91BD6" w:rsidP="00A91BD6">
            <w:pPr>
              <w:pStyle w:val="TAC"/>
              <w:rPr>
                <w:rFonts w:cs="Arial"/>
                <w:sz w:val="16"/>
                <w:szCs w:val="16"/>
              </w:rPr>
            </w:pPr>
            <w:r>
              <w:rPr>
                <w:rFonts w:cs="Arial"/>
                <w:sz w:val="16"/>
                <w:szCs w:val="16"/>
              </w:rPr>
              <w:t>CP-240181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A1F2B9" w14:textId="77777777" w:rsidR="00A91BD6" w:rsidRPr="00CF7FB5" w:rsidRDefault="00A91BD6" w:rsidP="00A91BD6">
            <w:pPr>
              <w:pStyle w:val="TAL"/>
              <w:rPr>
                <w:rFonts w:cs="Arial"/>
                <w:sz w:val="16"/>
                <w:szCs w:val="16"/>
              </w:rPr>
            </w:pPr>
            <w:r w:rsidRPr="00CF7FB5">
              <w:rPr>
                <w:rFonts w:cs="Arial"/>
                <w:sz w:val="16"/>
                <w:szCs w:val="16"/>
              </w:rPr>
              <w:t>0533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E98059"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ED815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87CA7C" w14:textId="77777777" w:rsidR="00A91BD6" w:rsidRPr="00CF7FB5" w:rsidRDefault="00A91BD6" w:rsidP="00A91BD6">
            <w:pPr>
              <w:pStyle w:val="TAL"/>
              <w:rPr>
                <w:rFonts w:cs="Arial"/>
                <w:sz w:val="16"/>
                <w:szCs w:val="16"/>
              </w:rPr>
            </w:pPr>
            <w:r w:rsidRPr="00CF7FB5">
              <w:rPr>
                <w:rFonts w:cs="Arial"/>
                <w:sz w:val="16"/>
                <w:szCs w:val="16"/>
              </w:rPr>
              <w:t>AF-based service parameter provisioning for TNAP ID</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56FD5D5" w14:textId="4F0163F3" w:rsidR="00A91BD6" w:rsidRPr="00CF7FB5" w:rsidRDefault="00A91BD6" w:rsidP="00A91BD6">
            <w:pPr>
              <w:pStyle w:val="TAC"/>
              <w:rPr>
                <w:rFonts w:cs="Arial"/>
                <w:sz w:val="16"/>
                <w:szCs w:val="16"/>
              </w:rPr>
            </w:pPr>
            <w:r>
              <w:rPr>
                <w:rFonts w:cs="Arial"/>
                <w:sz w:val="16"/>
                <w:szCs w:val="16"/>
              </w:rPr>
              <w:t>18.5.0</w:t>
            </w:r>
          </w:p>
        </w:tc>
      </w:tr>
      <w:tr w:rsidR="008B29B9" w:rsidRPr="00CF7FB5" w14:paraId="753E7FA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5B72E4"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553556C"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900B360" w14:textId="5CE4778D" w:rsidR="00A91BD6" w:rsidRPr="00CF7FB5" w:rsidRDefault="00A91BD6" w:rsidP="00A91BD6">
            <w:pPr>
              <w:pStyle w:val="TAC"/>
              <w:rPr>
                <w:rFonts w:cs="Arial"/>
                <w:sz w:val="16"/>
                <w:szCs w:val="16"/>
              </w:rPr>
            </w:pPr>
            <w:r>
              <w:rPr>
                <w:rFonts w:cs="Arial"/>
                <w:sz w:val="16"/>
                <w:szCs w:val="16"/>
              </w:rPr>
              <w:t>CP-240204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EE4AFB" w14:textId="77777777" w:rsidR="00A91BD6" w:rsidRPr="00CF7FB5" w:rsidRDefault="00A91BD6" w:rsidP="00A91BD6">
            <w:pPr>
              <w:pStyle w:val="TAL"/>
              <w:rPr>
                <w:rFonts w:cs="Arial"/>
                <w:sz w:val="16"/>
                <w:szCs w:val="16"/>
              </w:rPr>
            </w:pPr>
            <w:r w:rsidRPr="00CF7FB5">
              <w:rPr>
                <w:rFonts w:cs="Arial"/>
                <w:sz w:val="16"/>
                <w:szCs w:val="16"/>
              </w:rPr>
              <w:t>0534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F689D"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1CF1F5"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7AE9D8" w14:textId="77777777" w:rsidR="00A91BD6" w:rsidRPr="00CF7FB5" w:rsidRDefault="00A91BD6" w:rsidP="00A91BD6">
            <w:pPr>
              <w:pStyle w:val="TAL"/>
              <w:rPr>
                <w:rFonts w:cs="Arial"/>
                <w:sz w:val="16"/>
                <w:szCs w:val="16"/>
              </w:rPr>
            </w:pPr>
            <w:r w:rsidRPr="00CF7FB5">
              <w:rPr>
                <w:rFonts w:cs="Arial"/>
                <w:sz w:val="16"/>
                <w:szCs w:val="16"/>
              </w:rPr>
              <w:t>PCF mapping of PER received in altSerReqsData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69E9E3" w14:textId="37AFBA66" w:rsidR="00A91BD6" w:rsidRPr="00CF7FB5" w:rsidRDefault="00A91BD6" w:rsidP="00A91BD6">
            <w:pPr>
              <w:pStyle w:val="TAC"/>
              <w:rPr>
                <w:rFonts w:cs="Arial"/>
                <w:sz w:val="16"/>
                <w:szCs w:val="16"/>
              </w:rPr>
            </w:pPr>
            <w:r>
              <w:rPr>
                <w:rFonts w:cs="Arial"/>
                <w:sz w:val="16"/>
                <w:szCs w:val="16"/>
              </w:rPr>
              <w:t>18.5.0</w:t>
            </w:r>
          </w:p>
        </w:tc>
      </w:tr>
      <w:tr w:rsidR="008B29B9" w:rsidRPr="007928AA" w14:paraId="7B5C1B2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55B5B56" w14:textId="77777777" w:rsidR="00A91BD6" w:rsidRPr="007928AA" w:rsidRDefault="00A91BD6" w:rsidP="00A91BD6">
            <w:pPr>
              <w:pStyle w:val="TAC"/>
              <w:rPr>
                <w:sz w:val="16"/>
                <w:szCs w:val="16"/>
                <w:lang w:eastAsia="zh-CN"/>
              </w:rPr>
            </w:pPr>
            <w:r w:rsidRPr="007928AA">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BD4EB" w14:textId="77777777" w:rsidR="00A91BD6" w:rsidRPr="007928AA" w:rsidRDefault="00A91BD6" w:rsidP="00A91BD6">
            <w:pPr>
              <w:pStyle w:val="TAC"/>
              <w:rPr>
                <w:rFonts w:cs="Arial"/>
                <w:sz w:val="16"/>
                <w:szCs w:val="16"/>
              </w:rPr>
            </w:pPr>
            <w:r w:rsidRPr="007928AA">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2B4440B" w14:textId="6A1EA4DB" w:rsidR="00A91BD6" w:rsidRPr="007928AA" w:rsidRDefault="00A91BD6" w:rsidP="00A91BD6">
            <w:pPr>
              <w:pStyle w:val="TAC"/>
              <w:rPr>
                <w:rFonts w:cs="Arial"/>
                <w:sz w:val="16"/>
                <w:szCs w:val="16"/>
              </w:rPr>
            </w:pPr>
            <w:r>
              <w:rPr>
                <w:rFonts w:cs="Arial"/>
                <w:sz w:val="16"/>
                <w:szCs w:val="16"/>
              </w:rPr>
              <w:t>CP-240160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A31976" w14:textId="77777777" w:rsidR="00A91BD6" w:rsidRPr="007928AA" w:rsidRDefault="00A91BD6" w:rsidP="00A91BD6">
            <w:pPr>
              <w:pStyle w:val="TAL"/>
              <w:rPr>
                <w:rFonts w:cs="Arial"/>
                <w:sz w:val="16"/>
                <w:szCs w:val="16"/>
              </w:rPr>
            </w:pPr>
            <w:r w:rsidRPr="007928AA">
              <w:rPr>
                <w:rFonts w:cs="Arial"/>
                <w:sz w:val="16"/>
                <w:szCs w:val="16"/>
              </w:rPr>
              <w:t>0535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41497F0" w14:textId="77777777" w:rsidR="00A91BD6" w:rsidRPr="007928AA" w:rsidRDefault="00A91BD6" w:rsidP="00A91BD6">
            <w:pPr>
              <w:pStyle w:val="TAR"/>
              <w:rPr>
                <w:rFonts w:cs="Arial"/>
                <w:sz w:val="16"/>
                <w:szCs w:val="16"/>
              </w:rPr>
            </w:pPr>
            <w:r w:rsidRPr="007928A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15A463" w14:textId="77777777" w:rsidR="00A91BD6" w:rsidRPr="007928AA" w:rsidRDefault="00A91BD6" w:rsidP="00A91BD6">
            <w:pPr>
              <w:pStyle w:val="TAC"/>
              <w:rPr>
                <w:rFonts w:cs="Arial"/>
                <w:sz w:val="16"/>
                <w:szCs w:val="16"/>
              </w:rPr>
            </w:pPr>
            <w:r w:rsidRPr="007928A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502767" w14:textId="77777777" w:rsidR="00A91BD6" w:rsidRPr="007928AA" w:rsidRDefault="00A91BD6" w:rsidP="00A91BD6">
            <w:pPr>
              <w:pStyle w:val="TAL"/>
              <w:rPr>
                <w:rFonts w:cs="Arial"/>
                <w:sz w:val="16"/>
                <w:szCs w:val="16"/>
              </w:rPr>
            </w:pPr>
            <w:r w:rsidRPr="007928AA">
              <w:rPr>
                <w:rFonts w:cs="Arial"/>
                <w:sz w:val="16"/>
                <w:szCs w:val="16"/>
              </w:rPr>
              <w:t>Update the QoS monitoring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0049885" w14:textId="4C29959E" w:rsidR="00A91BD6" w:rsidRPr="007928AA" w:rsidRDefault="00A91BD6" w:rsidP="00A91BD6">
            <w:pPr>
              <w:pStyle w:val="TAC"/>
              <w:rPr>
                <w:rFonts w:cs="Arial"/>
                <w:sz w:val="16"/>
                <w:szCs w:val="16"/>
              </w:rPr>
            </w:pPr>
            <w:r>
              <w:rPr>
                <w:rFonts w:cs="Arial"/>
                <w:sz w:val="16"/>
                <w:szCs w:val="16"/>
              </w:rPr>
              <w:t>18.5.0</w:t>
            </w:r>
          </w:p>
        </w:tc>
      </w:tr>
      <w:tr w:rsidR="006E4CF0" w:rsidRPr="00744F2D" w14:paraId="2923AD9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952300"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A6C71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D3D707C" w14:textId="01AFF8AE" w:rsidR="006E4CF0" w:rsidRPr="00744F2D" w:rsidRDefault="006E4CF0" w:rsidP="006E4CF0">
            <w:pPr>
              <w:pStyle w:val="TAC"/>
              <w:rPr>
                <w:rFonts w:cs="Arial"/>
                <w:sz w:val="16"/>
                <w:szCs w:val="16"/>
              </w:rPr>
            </w:pPr>
            <w:r>
              <w:rPr>
                <w:rFonts w:cs="Arial"/>
                <w:sz w:val="16"/>
                <w:szCs w:val="16"/>
              </w:rPr>
              <w:t>CP-241122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1108EE" w14:textId="77777777" w:rsidR="006E4CF0" w:rsidRPr="00744F2D" w:rsidRDefault="006E4CF0" w:rsidP="006E4CF0">
            <w:pPr>
              <w:pStyle w:val="TAL"/>
              <w:rPr>
                <w:rFonts w:cs="Arial"/>
                <w:sz w:val="16"/>
                <w:szCs w:val="16"/>
              </w:rPr>
            </w:pPr>
            <w:r w:rsidRPr="00744F2D">
              <w:rPr>
                <w:rFonts w:cs="Arial"/>
                <w:sz w:val="16"/>
                <w:szCs w:val="16"/>
              </w:rPr>
              <w:t>0520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D908207" w14:textId="77777777" w:rsidR="006E4CF0" w:rsidRPr="00744F2D" w:rsidRDefault="006E4CF0" w:rsidP="006E4CF0">
            <w:pPr>
              <w:pStyle w:val="TAR"/>
              <w:rPr>
                <w:rFonts w:cs="Arial"/>
                <w:sz w:val="16"/>
                <w:szCs w:val="16"/>
              </w:rPr>
            </w:pPr>
            <w:r w:rsidRPr="00744F2D">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D9322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6562A0" w14:textId="77777777" w:rsidR="006E4CF0" w:rsidRPr="00744F2D" w:rsidRDefault="006E4CF0" w:rsidP="006E4CF0">
            <w:pPr>
              <w:pStyle w:val="TAL"/>
              <w:rPr>
                <w:rFonts w:cs="Arial"/>
                <w:sz w:val="16"/>
                <w:szCs w:val="16"/>
              </w:rPr>
            </w:pPr>
            <w:r w:rsidRPr="00744F2D">
              <w:rPr>
                <w:rFonts w:cs="Arial"/>
                <w:sz w:val="16"/>
                <w:szCs w:val="16"/>
              </w:rPr>
              <w:t>Policy decisions based on spending limits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855BE8" w14:textId="72193F0F" w:rsidR="006E4CF0" w:rsidRPr="00744F2D" w:rsidRDefault="006E4CF0" w:rsidP="006E4CF0">
            <w:pPr>
              <w:pStyle w:val="TAC"/>
              <w:rPr>
                <w:rFonts w:cs="Arial"/>
                <w:sz w:val="16"/>
                <w:szCs w:val="16"/>
              </w:rPr>
            </w:pPr>
            <w:r>
              <w:rPr>
                <w:rFonts w:cs="Arial"/>
                <w:sz w:val="16"/>
                <w:szCs w:val="16"/>
              </w:rPr>
              <w:t>18.6.0</w:t>
            </w:r>
          </w:p>
        </w:tc>
      </w:tr>
      <w:tr w:rsidR="006E4CF0" w:rsidRPr="00744F2D" w14:paraId="79100FA9"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8C68F28"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46ED88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B76B66C" w14:textId="002D68BE"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412A38" w14:textId="77777777" w:rsidR="006E4CF0" w:rsidRPr="00744F2D" w:rsidRDefault="006E4CF0" w:rsidP="006E4CF0">
            <w:pPr>
              <w:pStyle w:val="TAL"/>
              <w:rPr>
                <w:rFonts w:cs="Arial"/>
                <w:sz w:val="16"/>
                <w:szCs w:val="16"/>
              </w:rPr>
            </w:pPr>
            <w:r w:rsidRPr="00744F2D">
              <w:rPr>
                <w:rFonts w:cs="Arial"/>
                <w:sz w:val="16"/>
                <w:szCs w:val="16"/>
              </w:rPr>
              <w:t>0536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FD902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8FA133"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27FF7E" w14:textId="77777777" w:rsidR="006E4CF0" w:rsidRPr="00744F2D" w:rsidRDefault="006E4CF0" w:rsidP="006E4CF0">
            <w:pPr>
              <w:pStyle w:val="TAL"/>
              <w:rPr>
                <w:rFonts w:cs="Arial"/>
                <w:sz w:val="16"/>
                <w:szCs w:val="16"/>
              </w:rPr>
            </w:pPr>
            <w:r w:rsidRPr="00744F2D">
              <w:rPr>
                <w:rFonts w:cs="Arial"/>
                <w:sz w:val="16"/>
                <w:szCs w:val="16"/>
              </w:rPr>
              <w:t>Procedures update for checking mechanism of clock quality information received from UDM and 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A812FB5" w14:textId="0DAABB76" w:rsidR="006E4CF0" w:rsidRPr="00744F2D" w:rsidRDefault="006E4CF0" w:rsidP="006E4CF0">
            <w:pPr>
              <w:pStyle w:val="TAC"/>
              <w:rPr>
                <w:rFonts w:cs="Arial"/>
                <w:sz w:val="16"/>
                <w:szCs w:val="16"/>
              </w:rPr>
            </w:pPr>
            <w:r>
              <w:rPr>
                <w:rFonts w:cs="Arial"/>
                <w:sz w:val="16"/>
                <w:szCs w:val="16"/>
              </w:rPr>
              <w:t>18.6.0</w:t>
            </w:r>
          </w:p>
        </w:tc>
      </w:tr>
      <w:tr w:rsidR="006E4CF0" w:rsidRPr="00744F2D" w14:paraId="2B51C756"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35CF9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3699DC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5D7F2D4" w14:textId="586494A7"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8B86AF" w14:textId="77777777" w:rsidR="006E4CF0" w:rsidRPr="00744F2D" w:rsidRDefault="006E4CF0" w:rsidP="006E4CF0">
            <w:pPr>
              <w:pStyle w:val="TAL"/>
              <w:rPr>
                <w:rFonts w:cs="Arial"/>
                <w:sz w:val="16"/>
                <w:szCs w:val="16"/>
              </w:rPr>
            </w:pPr>
            <w:r w:rsidRPr="00744F2D">
              <w:rPr>
                <w:rFonts w:cs="Arial"/>
                <w:sz w:val="16"/>
                <w:szCs w:val="16"/>
              </w:rPr>
              <w:t>0537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BAAEF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D7B0FE"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ADEA00" w14:textId="77777777" w:rsidR="006E4CF0" w:rsidRPr="00744F2D" w:rsidRDefault="006E4CF0" w:rsidP="006E4CF0">
            <w:pPr>
              <w:pStyle w:val="TAL"/>
              <w:rPr>
                <w:rFonts w:cs="Arial"/>
                <w:sz w:val="16"/>
                <w:szCs w:val="16"/>
              </w:rPr>
            </w:pPr>
            <w:r w:rsidRPr="00744F2D">
              <w:rPr>
                <w:rFonts w:cs="Arial"/>
                <w:sz w:val="16"/>
                <w:szCs w:val="16"/>
              </w:rPr>
              <w:t>UP path change notification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F6C0DE" w14:textId="4219622B" w:rsidR="006E4CF0" w:rsidRPr="00744F2D" w:rsidRDefault="006E4CF0" w:rsidP="006E4CF0">
            <w:pPr>
              <w:pStyle w:val="TAC"/>
              <w:rPr>
                <w:rFonts w:cs="Arial"/>
                <w:sz w:val="16"/>
                <w:szCs w:val="16"/>
              </w:rPr>
            </w:pPr>
            <w:r>
              <w:rPr>
                <w:rFonts w:cs="Arial"/>
                <w:sz w:val="16"/>
                <w:szCs w:val="16"/>
              </w:rPr>
              <w:t>18.6.0</w:t>
            </w:r>
          </w:p>
        </w:tc>
      </w:tr>
      <w:tr w:rsidR="006E4CF0" w:rsidRPr="00744F2D" w14:paraId="6B0360C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58FB0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3B5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6826D62" w14:textId="2E16819A"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AB48BB" w14:textId="77777777" w:rsidR="006E4CF0" w:rsidRPr="00744F2D" w:rsidRDefault="006E4CF0" w:rsidP="006E4CF0">
            <w:pPr>
              <w:pStyle w:val="TAL"/>
              <w:rPr>
                <w:rFonts w:cs="Arial"/>
                <w:sz w:val="16"/>
                <w:szCs w:val="16"/>
              </w:rPr>
            </w:pPr>
            <w:r w:rsidRPr="00744F2D">
              <w:rPr>
                <w:rFonts w:cs="Arial"/>
                <w:sz w:val="16"/>
                <w:szCs w:val="16"/>
              </w:rPr>
              <w:t>0538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1F8A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7C62B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4E4476B" w14:textId="77777777" w:rsidR="006E4CF0" w:rsidRPr="00744F2D" w:rsidRDefault="006E4CF0" w:rsidP="006E4CF0">
            <w:pPr>
              <w:pStyle w:val="TAL"/>
              <w:rPr>
                <w:rFonts w:cs="Arial"/>
                <w:sz w:val="16"/>
                <w:szCs w:val="16"/>
              </w:rPr>
            </w:pPr>
            <w:r w:rsidRPr="00744F2D">
              <w:rPr>
                <w:rFonts w:cs="Arial"/>
                <w:sz w:val="16"/>
                <w:szCs w:val="16"/>
              </w:rPr>
              <w:t>Correction of the procedure for AF requests to influence AM policies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94C982" w14:textId="10BE43B4" w:rsidR="006E4CF0" w:rsidRPr="00744F2D" w:rsidRDefault="006E4CF0" w:rsidP="006E4CF0">
            <w:pPr>
              <w:pStyle w:val="TAC"/>
              <w:rPr>
                <w:rFonts w:cs="Arial"/>
                <w:sz w:val="16"/>
                <w:szCs w:val="16"/>
              </w:rPr>
            </w:pPr>
            <w:r>
              <w:rPr>
                <w:rFonts w:cs="Arial"/>
                <w:sz w:val="16"/>
                <w:szCs w:val="16"/>
              </w:rPr>
              <w:t>18.6.0</w:t>
            </w:r>
          </w:p>
        </w:tc>
      </w:tr>
      <w:tr w:rsidR="006E4CF0" w:rsidRPr="00744F2D" w14:paraId="3713E9C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A5C434"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1650B6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C727842" w14:textId="5842D335"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7C44A9" w14:textId="77777777" w:rsidR="006E4CF0" w:rsidRPr="00744F2D" w:rsidRDefault="006E4CF0" w:rsidP="006E4CF0">
            <w:pPr>
              <w:pStyle w:val="TAL"/>
              <w:rPr>
                <w:rFonts w:cs="Arial"/>
                <w:sz w:val="16"/>
                <w:szCs w:val="16"/>
              </w:rPr>
            </w:pPr>
            <w:r w:rsidRPr="00744F2D">
              <w:rPr>
                <w:rFonts w:cs="Arial"/>
                <w:sz w:val="16"/>
                <w:szCs w:val="16"/>
              </w:rPr>
              <w:t>0539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2C23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C18202"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A5723F" w14:textId="77777777" w:rsidR="006E4CF0" w:rsidRPr="00744F2D" w:rsidRDefault="006E4CF0" w:rsidP="006E4CF0">
            <w:pPr>
              <w:pStyle w:val="TAL"/>
              <w:rPr>
                <w:rFonts w:cs="Arial"/>
                <w:sz w:val="16"/>
                <w:szCs w:val="16"/>
              </w:rPr>
            </w:pPr>
            <w:r w:rsidRPr="00744F2D">
              <w:rPr>
                <w:rFonts w:cs="Arial"/>
                <w:sz w:val="16"/>
                <w:szCs w:val="16"/>
              </w:rPr>
              <w:t>Corrections for AF requesting to influence traffic routing for HR-SBO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1CCDE7" w14:textId="78D06C99" w:rsidR="006E4CF0" w:rsidRPr="00744F2D" w:rsidRDefault="006E4CF0" w:rsidP="006E4CF0">
            <w:pPr>
              <w:pStyle w:val="TAC"/>
              <w:rPr>
                <w:rFonts w:cs="Arial"/>
                <w:sz w:val="16"/>
                <w:szCs w:val="16"/>
              </w:rPr>
            </w:pPr>
            <w:r>
              <w:rPr>
                <w:rFonts w:cs="Arial"/>
                <w:sz w:val="16"/>
                <w:szCs w:val="16"/>
              </w:rPr>
              <w:t>18.6.0</w:t>
            </w:r>
          </w:p>
        </w:tc>
      </w:tr>
      <w:tr w:rsidR="006E4CF0" w:rsidRPr="00744F2D" w14:paraId="7ECACB30"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1FCC02E"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865575D"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2D55C88" w14:textId="1965F8B8"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4BADC3" w14:textId="77777777" w:rsidR="006E4CF0" w:rsidRPr="00744F2D" w:rsidRDefault="006E4CF0" w:rsidP="006E4CF0">
            <w:pPr>
              <w:pStyle w:val="TAL"/>
              <w:rPr>
                <w:rFonts w:cs="Arial"/>
                <w:sz w:val="16"/>
                <w:szCs w:val="16"/>
              </w:rPr>
            </w:pPr>
            <w:r w:rsidRPr="00744F2D">
              <w:rPr>
                <w:rFonts w:cs="Arial"/>
                <w:sz w:val="16"/>
                <w:szCs w:val="16"/>
              </w:rPr>
              <w:t>0541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56024F"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6A35CD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2CF979" w14:textId="77777777" w:rsidR="006E4CF0" w:rsidRPr="00744F2D" w:rsidRDefault="006E4CF0" w:rsidP="006E4CF0">
            <w:pPr>
              <w:pStyle w:val="TAL"/>
              <w:rPr>
                <w:rFonts w:cs="Arial"/>
                <w:sz w:val="16"/>
                <w:szCs w:val="16"/>
              </w:rPr>
            </w:pPr>
            <w:r w:rsidRPr="00744F2D">
              <w:rPr>
                <w:rFonts w:cs="Arial"/>
                <w:sz w:val="16"/>
                <w:szCs w:val="16"/>
              </w:rPr>
              <w:t>URSP rule enforcement reports in roaming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6B633C" w14:textId="1AB2E22F" w:rsidR="006E4CF0" w:rsidRPr="00744F2D" w:rsidRDefault="006E4CF0" w:rsidP="006E4CF0">
            <w:pPr>
              <w:pStyle w:val="TAC"/>
              <w:rPr>
                <w:rFonts w:cs="Arial"/>
                <w:sz w:val="16"/>
                <w:szCs w:val="16"/>
              </w:rPr>
            </w:pPr>
            <w:r>
              <w:rPr>
                <w:rFonts w:cs="Arial"/>
                <w:sz w:val="16"/>
                <w:szCs w:val="16"/>
              </w:rPr>
              <w:t>18.6.0</w:t>
            </w:r>
          </w:p>
        </w:tc>
      </w:tr>
      <w:tr w:rsidR="006E4CF0" w:rsidRPr="00744F2D" w14:paraId="3A0D9C9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44E1DAD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951AE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E353375" w14:textId="34464176"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03E3CC" w14:textId="77777777" w:rsidR="006E4CF0" w:rsidRPr="00744F2D" w:rsidRDefault="006E4CF0" w:rsidP="006E4CF0">
            <w:pPr>
              <w:pStyle w:val="TAL"/>
              <w:rPr>
                <w:rFonts w:cs="Arial"/>
                <w:sz w:val="16"/>
                <w:szCs w:val="16"/>
              </w:rPr>
            </w:pPr>
            <w:r w:rsidRPr="00744F2D">
              <w:rPr>
                <w:rFonts w:cs="Arial"/>
                <w:sz w:val="16"/>
                <w:szCs w:val="16"/>
              </w:rPr>
              <w:t>0542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46F037"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7A1F0E"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065B51" w14:textId="77777777" w:rsidR="006E4CF0" w:rsidRPr="00744F2D" w:rsidRDefault="006E4CF0" w:rsidP="006E4CF0">
            <w:pPr>
              <w:pStyle w:val="TAL"/>
              <w:rPr>
                <w:rFonts w:cs="Arial"/>
                <w:sz w:val="16"/>
                <w:szCs w:val="16"/>
              </w:rPr>
            </w:pPr>
            <w:r w:rsidRPr="00744F2D">
              <w:rPr>
                <w:rFonts w:cs="Arial"/>
                <w:sz w:val="16"/>
                <w:szCs w:val="16"/>
              </w:rPr>
              <w:t>Network analytics for URSP rule enforcement corrections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CEA0D4F" w14:textId="07984AD3" w:rsidR="006E4CF0" w:rsidRPr="00744F2D" w:rsidRDefault="006E4CF0" w:rsidP="006E4CF0">
            <w:pPr>
              <w:pStyle w:val="TAC"/>
              <w:rPr>
                <w:rFonts w:cs="Arial"/>
                <w:sz w:val="16"/>
                <w:szCs w:val="16"/>
              </w:rPr>
            </w:pPr>
            <w:r>
              <w:rPr>
                <w:rFonts w:cs="Arial"/>
                <w:sz w:val="16"/>
                <w:szCs w:val="16"/>
              </w:rPr>
              <w:t>18.6.0</w:t>
            </w:r>
          </w:p>
        </w:tc>
      </w:tr>
      <w:tr w:rsidR="006E4CF0" w:rsidRPr="00744F2D" w14:paraId="4EC7CCC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373C2CBC"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A8CFBC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DA37561" w14:textId="6589E2F1" w:rsidR="006E4CF0" w:rsidRPr="00744F2D" w:rsidRDefault="006E4CF0" w:rsidP="006E4CF0">
            <w:pPr>
              <w:pStyle w:val="TAC"/>
              <w:rPr>
                <w:rFonts w:cs="Arial"/>
                <w:sz w:val="16"/>
                <w:szCs w:val="16"/>
              </w:rPr>
            </w:pPr>
            <w:r>
              <w:rPr>
                <w:rFonts w:cs="Arial"/>
                <w:sz w:val="16"/>
                <w:szCs w:val="16"/>
              </w:rPr>
              <w:t>CP-241077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DAE8A5" w14:textId="77777777" w:rsidR="006E4CF0" w:rsidRPr="00744F2D" w:rsidRDefault="006E4CF0" w:rsidP="006E4CF0">
            <w:pPr>
              <w:pStyle w:val="TAL"/>
              <w:rPr>
                <w:rFonts w:cs="Arial"/>
                <w:sz w:val="16"/>
                <w:szCs w:val="16"/>
              </w:rPr>
            </w:pPr>
            <w:r w:rsidRPr="00744F2D">
              <w:rPr>
                <w:rFonts w:cs="Arial"/>
                <w:sz w:val="16"/>
                <w:szCs w:val="16"/>
              </w:rPr>
              <w:t>0543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1BFD0C"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C79FF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C514C3B" w14:textId="77777777" w:rsidR="006E4CF0" w:rsidRPr="00744F2D" w:rsidRDefault="006E4CF0" w:rsidP="006E4CF0">
            <w:pPr>
              <w:pStyle w:val="TAL"/>
              <w:rPr>
                <w:rFonts w:cs="Arial"/>
                <w:sz w:val="16"/>
                <w:szCs w:val="16"/>
              </w:rPr>
            </w:pPr>
            <w:r w:rsidRPr="00744F2D">
              <w:rPr>
                <w:rFonts w:cs="Arial"/>
                <w:sz w:val="16"/>
                <w:szCs w:val="16"/>
              </w:rPr>
              <w:t>Support of updating restricted status in UDR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5E64A93" w14:textId="2B8B50A4" w:rsidR="006E4CF0" w:rsidRPr="00744F2D" w:rsidRDefault="006E4CF0" w:rsidP="006E4CF0">
            <w:pPr>
              <w:pStyle w:val="TAC"/>
              <w:rPr>
                <w:rFonts w:cs="Arial"/>
                <w:sz w:val="16"/>
                <w:szCs w:val="16"/>
              </w:rPr>
            </w:pPr>
            <w:r>
              <w:rPr>
                <w:rFonts w:cs="Arial"/>
                <w:sz w:val="16"/>
                <w:szCs w:val="16"/>
              </w:rPr>
              <w:t>18.6.0</w:t>
            </w:r>
          </w:p>
        </w:tc>
      </w:tr>
      <w:tr w:rsidR="006E4CF0" w:rsidRPr="00744F2D" w14:paraId="2F163A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20702C5"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20226AB"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792458F" w14:textId="66131F52"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37E2D" w14:textId="77777777" w:rsidR="006E4CF0" w:rsidRPr="00744F2D" w:rsidRDefault="006E4CF0" w:rsidP="006E4CF0">
            <w:pPr>
              <w:pStyle w:val="TAL"/>
              <w:rPr>
                <w:rFonts w:cs="Arial"/>
                <w:sz w:val="16"/>
                <w:szCs w:val="16"/>
              </w:rPr>
            </w:pPr>
            <w:r w:rsidRPr="00744F2D">
              <w:rPr>
                <w:rFonts w:cs="Arial"/>
                <w:sz w:val="16"/>
                <w:szCs w:val="16"/>
              </w:rPr>
              <w:t>0544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8C6E85"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78CCF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5CFC99" w14:textId="77777777" w:rsidR="006E4CF0" w:rsidRPr="00744F2D" w:rsidRDefault="006E4CF0" w:rsidP="006E4CF0">
            <w:pPr>
              <w:pStyle w:val="TAL"/>
              <w:rPr>
                <w:rFonts w:cs="Arial"/>
                <w:sz w:val="16"/>
                <w:szCs w:val="16"/>
              </w:rPr>
            </w:pPr>
            <w:r w:rsidRPr="00744F2D">
              <w:rPr>
                <w:rFonts w:cs="Arial"/>
                <w:sz w:val="16"/>
                <w:szCs w:val="16"/>
              </w:rPr>
              <w:t>Clarifications on BDT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D5348A1" w14:textId="3F91CC56" w:rsidR="006E4CF0" w:rsidRPr="00744F2D" w:rsidRDefault="006E4CF0" w:rsidP="006E4CF0">
            <w:pPr>
              <w:pStyle w:val="TAC"/>
              <w:rPr>
                <w:rFonts w:cs="Arial"/>
                <w:sz w:val="16"/>
                <w:szCs w:val="16"/>
              </w:rPr>
            </w:pPr>
            <w:r>
              <w:rPr>
                <w:rFonts w:cs="Arial"/>
                <w:sz w:val="16"/>
                <w:szCs w:val="16"/>
              </w:rPr>
              <w:t>18.6.0</w:t>
            </w:r>
          </w:p>
        </w:tc>
      </w:tr>
      <w:tr w:rsidR="006E4CF0" w:rsidRPr="00744F2D" w14:paraId="3310E3F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02D0389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16DF4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7F8C84" w14:textId="181EBDF3"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3E94DD" w14:textId="77777777" w:rsidR="006E4CF0" w:rsidRPr="00744F2D" w:rsidRDefault="006E4CF0" w:rsidP="006E4CF0">
            <w:pPr>
              <w:pStyle w:val="TAL"/>
              <w:rPr>
                <w:rFonts w:cs="Arial"/>
                <w:sz w:val="16"/>
                <w:szCs w:val="16"/>
              </w:rPr>
            </w:pPr>
            <w:r w:rsidRPr="00744F2D">
              <w:rPr>
                <w:rFonts w:cs="Arial"/>
                <w:sz w:val="16"/>
                <w:szCs w:val="16"/>
              </w:rPr>
              <w:t>0545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1A293"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26B56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09D548" w14:textId="77777777" w:rsidR="006E4CF0" w:rsidRPr="00744F2D" w:rsidRDefault="006E4CF0" w:rsidP="006E4CF0">
            <w:pPr>
              <w:pStyle w:val="TAL"/>
              <w:rPr>
                <w:rFonts w:cs="Arial"/>
                <w:sz w:val="16"/>
                <w:szCs w:val="16"/>
              </w:rPr>
            </w:pPr>
            <w:r w:rsidRPr="00744F2D">
              <w:rPr>
                <w:rFonts w:cs="Arial"/>
                <w:sz w:val="16"/>
                <w:szCs w:val="16"/>
              </w:rPr>
              <w:t>Clean up of subscription control and time synchronization services status monitoring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481315" w14:textId="083BF8E8" w:rsidR="006E4CF0" w:rsidRPr="00744F2D" w:rsidRDefault="006E4CF0" w:rsidP="006E4CF0">
            <w:pPr>
              <w:pStyle w:val="TAC"/>
              <w:rPr>
                <w:rFonts w:cs="Arial"/>
                <w:sz w:val="16"/>
                <w:szCs w:val="16"/>
              </w:rPr>
            </w:pPr>
            <w:r>
              <w:rPr>
                <w:rFonts w:cs="Arial"/>
                <w:sz w:val="16"/>
                <w:szCs w:val="16"/>
              </w:rPr>
              <w:t>18.6.0</w:t>
            </w:r>
          </w:p>
        </w:tc>
      </w:tr>
      <w:tr w:rsidR="006E4CF0" w:rsidRPr="00744F2D" w14:paraId="486F047D"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A077F89"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B472B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A12541" w14:textId="6AE96C8F"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1EFB91" w14:textId="77777777" w:rsidR="006E4CF0" w:rsidRPr="00744F2D" w:rsidRDefault="006E4CF0" w:rsidP="006E4CF0">
            <w:pPr>
              <w:pStyle w:val="TAL"/>
              <w:rPr>
                <w:rFonts w:cs="Arial"/>
                <w:sz w:val="16"/>
                <w:szCs w:val="16"/>
              </w:rPr>
            </w:pPr>
            <w:r w:rsidRPr="00744F2D">
              <w:rPr>
                <w:rFonts w:cs="Arial"/>
                <w:sz w:val="16"/>
                <w:szCs w:val="16"/>
              </w:rPr>
              <w:t>0546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5A5B20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ACAEC2"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BB922FE" w14:textId="77777777" w:rsidR="006E4CF0" w:rsidRPr="00744F2D" w:rsidRDefault="006E4CF0" w:rsidP="006E4CF0">
            <w:pPr>
              <w:pStyle w:val="TAL"/>
              <w:rPr>
                <w:rFonts w:cs="Arial"/>
                <w:sz w:val="16"/>
                <w:szCs w:val="16"/>
              </w:rPr>
            </w:pPr>
            <w:r w:rsidRPr="00744F2D">
              <w:rPr>
                <w:rFonts w:cs="Arial"/>
                <w:sz w:val="16"/>
                <w:szCs w:val="16"/>
              </w:rPr>
              <w:t>URSP provisioning over EPS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8802DEF" w14:textId="4B87DF6D" w:rsidR="006E4CF0" w:rsidRPr="00744F2D" w:rsidRDefault="006E4CF0" w:rsidP="006E4CF0">
            <w:pPr>
              <w:pStyle w:val="TAC"/>
              <w:rPr>
                <w:rFonts w:cs="Arial"/>
                <w:sz w:val="16"/>
                <w:szCs w:val="16"/>
              </w:rPr>
            </w:pPr>
            <w:r>
              <w:rPr>
                <w:rFonts w:cs="Arial"/>
                <w:sz w:val="16"/>
                <w:szCs w:val="16"/>
              </w:rPr>
              <w:t>18.6.0</w:t>
            </w:r>
          </w:p>
        </w:tc>
      </w:tr>
      <w:tr w:rsidR="006E4CF0" w:rsidRPr="00744F2D" w14:paraId="11BEBB3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60C0101"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F7C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A9027" w14:textId="6ACE043A"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98F39E" w14:textId="77777777" w:rsidR="006E4CF0" w:rsidRPr="00744F2D" w:rsidRDefault="006E4CF0" w:rsidP="006E4CF0">
            <w:pPr>
              <w:pStyle w:val="TAL"/>
              <w:rPr>
                <w:rFonts w:cs="Arial"/>
                <w:sz w:val="16"/>
                <w:szCs w:val="16"/>
              </w:rPr>
            </w:pPr>
            <w:r w:rsidRPr="00744F2D">
              <w:rPr>
                <w:rFonts w:cs="Arial"/>
                <w:sz w:val="16"/>
                <w:szCs w:val="16"/>
              </w:rPr>
              <w:t>0547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C6F13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212F97"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92B6E73" w14:textId="77777777" w:rsidR="006E4CF0" w:rsidRPr="00744F2D" w:rsidRDefault="006E4CF0" w:rsidP="006E4CF0">
            <w:pPr>
              <w:pStyle w:val="TAL"/>
              <w:rPr>
                <w:rFonts w:cs="Arial"/>
                <w:sz w:val="16"/>
                <w:szCs w:val="16"/>
              </w:rPr>
            </w:pPr>
            <w:r w:rsidRPr="00744F2D">
              <w:rPr>
                <w:rFonts w:cs="Arial"/>
                <w:sz w:val="16"/>
                <w:szCs w:val="16"/>
              </w:rPr>
              <w:t>Completion of of HR-SBO functionality in the flows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390D43" w14:textId="473F4D27" w:rsidR="006E4CF0" w:rsidRPr="00744F2D" w:rsidRDefault="006E4CF0" w:rsidP="006E4CF0">
            <w:pPr>
              <w:pStyle w:val="TAC"/>
              <w:rPr>
                <w:rFonts w:cs="Arial"/>
                <w:sz w:val="16"/>
                <w:szCs w:val="16"/>
              </w:rPr>
            </w:pPr>
            <w:r>
              <w:rPr>
                <w:rFonts w:cs="Arial"/>
                <w:sz w:val="16"/>
                <w:szCs w:val="16"/>
              </w:rPr>
              <w:t>18.6.0</w:t>
            </w:r>
          </w:p>
        </w:tc>
      </w:tr>
      <w:tr w:rsidR="006E4CF0" w:rsidRPr="00744F2D" w14:paraId="1249AEC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D216B8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26CA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925DECE" w14:textId="174D8A49"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E17E38" w14:textId="77777777" w:rsidR="006E4CF0" w:rsidRPr="00744F2D" w:rsidRDefault="006E4CF0" w:rsidP="006E4CF0">
            <w:pPr>
              <w:pStyle w:val="TAL"/>
              <w:rPr>
                <w:rFonts w:cs="Arial"/>
                <w:sz w:val="16"/>
                <w:szCs w:val="16"/>
              </w:rPr>
            </w:pPr>
            <w:r w:rsidRPr="00744F2D">
              <w:rPr>
                <w:rFonts w:cs="Arial"/>
                <w:sz w:val="16"/>
                <w:szCs w:val="16"/>
              </w:rPr>
              <w:t>0548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1B40E13"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CBFA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9A22258" w14:textId="77777777" w:rsidR="006E4CF0" w:rsidRPr="00744F2D" w:rsidRDefault="006E4CF0" w:rsidP="006E4CF0">
            <w:pPr>
              <w:pStyle w:val="TAL"/>
              <w:rPr>
                <w:rFonts w:cs="Arial"/>
                <w:sz w:val="16"/>
                <w:szCs w:val="16"/>
              </w:rPr>
            </w:pPr>
            <w:r w:rsidRPr="00744F2D">
              <w:rPr>
                <w:rFonts w:cs="Arial"/>
                <w:sz w:val="16"/>
                <w:szCs w:val="16"/>
              </w:rPr>
              <w:t>Correct a reference.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C0C6348" w14:textId="587F6A00" w:rsidR="006E4CF0" w:rsidRPr="00744F2D" w:rsidRDefault="006E4CF0" w:rsidP="006E4CF0">
            <w:pPr>
              <w:pStyle w:val="TAC"/>
              <w:rPr>
                <w:rFonts w:cs="Arial"/>
                <w:sz w:val="16"/>
                <w:szCs w:val="16"/>
              </w:rPr>
            </w:pPr>
            <w:r>
              <w:rPr>
                <w:rFonts w:cs="Arial"/>
                <w:sz w:val="16"/>
                <w:szCs w:val="16"/>
              </w:rPr>
              <w:t>18.6.0</w:t>
            </w:r>
          </w:p>
        </w:tc>
      </w:tr>
      <w:tr w:rsidR="006E4CF0" w:rsidRPr="00744F2D" w14:paraId="79F648B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FC2D82B"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0EBB53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4301C" w14:textId="774587B8" w:rsidR="006E4CF0" w:rsidRPr="00744F2D" w:rsidRDefault="006E4CF0" w:rsidP="006E4CF0">
            <w:pPr>
              <w:pStyle w:val="TAC"/>
              <w:rPr>
                <w:rFonts w:cs="Arial"/>
                <w:sz w:val="16"/>
                <w:szCs w:val="16"/>
              </w:rPr>
            </w:pPr>
            <w:r>
              <w:rPr>
                <w:rFonts w:cs="Arial"/>
                <w:sz w:val="16"/>
                <w:szCs w:val="16"/>
              </w:rPr>
              <w:t>CP-241078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068B4C" w14:textId="77777777" w:rsidR="006E4CF0" w:rsidRPr="00744F2D" w:rsidRDefault="006E4CF0" w:rsidP="006E4CF0">
            <w:pPr>
              <w:pStyle w:val="TAL"/>
              <w:rPr>
                <w:rFonts w:cs="Arial"/>
                <w:sz w:val="16"/>
                <w:szCs w:val="16"/>
              </w:rPr>
            </w:pPr>
            <w:r w:rsidRPr="00744F2D">
              <w:rPr>
                <w:rFonts w:cs="Arial"/>
                <w:sz w:val="16"/>
                <w:szCs w:val="16"/>
              </w:rPr>
              <w:t>0549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B1AB662"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383E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78E906" w14:textId="77777777" w:rsidR="006E4CF0" w:rsidRPr="00744F2D" w:rsidRDefault="006E4CF0" w:rsidP="006E4CF0">
            <w:pPr>
              <w:pStyle w:val="TAL"/>
              <w:rPr>
                <w:rFonts w:cs="Arial"/>
                <w:sz w:val="16"/>
                <w:szCs w:val="16"/>
              </w:rPr>
            </w:pPr>
            <w:r w:rsidRPr="00744F2D">
              <w:rPr>
                <w:rFonts w:cs="Arial"/>
                <w:sz w:val="16"/>
                <w:szCs w:val="16"/>
              </w:rPr>
              <w:t>Procedure for PFD management based on NWDAF analytics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C90616B" w14:textId="79A2210D" w:rsidR="006E4CF0" w:rsidRPr="00744F2D" w:rsidRDefault="006E4CF0" w:rsidP="006E4CF0">
            <w:pPr>
              <w:pStyle w:val="TAC"/>
              <w:rPr>
                <w:rFonts w:cs="Arial"/>
                <w:sz w:val="16"/>
                <w:szCs w:val="16"/>
              </w:rPr>
            </w:pPr>
            <w:r>
              <w:rPr>
                <w:rFonts w:cs="Arial"/>
                <w:sz w:val="16"/>
                <w:szCs w:val="16"/>
              </w:rPr>
              <w:t>18.6.0</w:t>
            </w:r>
          </w:p>
        </w:tc>
      </w:tr>
      <w:tr w:rsidR="006E4CF0" w:rsidRPr="00744F2D" w14:paraId="1EF6016B"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4FB43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C0D2C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4631CCC" w14:textId="2E4DED3C"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54854B" w14:textId="77777777" w:rsidR="006E4CF0" w:rsidRPr="00744F2D" w:rsidRDefault="006E4CF0" w:rsidP="006E4CF0">
            <w:pPr>
              <w:pStyle w:val="TAL"/>
              <w:rPr>
                <w:rFonts w:cs="Arial"/>
                <w:sz w:val="16"/>
                <w:szCs w:val="16"/>
              </w:rPr>
            </w:pPr>
            <w:r w:rsidRPr="00744F2D">
              <w:rPr>
                <w:rFonts w:cs="Arial"/>
                <w:sz w:val="16"/>
                <w:szCs w:val="16"/>
              </w:rPr>
              <w:t>0550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8A572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83E42E5"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79908DB" w14:textId="77777777" w:rsidR="006E4CF0" w:rsidRPr="00744F2D" w:rsidRDefault="006E4CF0" w:rsidP="006E4CF0">
            <w:pPr>
              <w:pStyle w:val="TAL"/>
              <w:rPr>
                <w:rFonts w:cs="Arial"/>
                <w:sz w:val="16"/>
                <w:szCs w:val="16"/>
              </w:rPr>
            </w:pPr>
            <w:r w:rsidRPr="00744F2D">
              <w:rPr>
                <w:rFonts w:cs="Arial"/>
                <w:sz w:val="16"/>
                <w:szCs w:val="16"/>
              </w:rPr>
              <w:t>Provisioning of UE policy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F5A634" w14:textId="7869F1E5" w:rsidR="006E4CF0" w:rsidRPr="00744F2D" w:rsidRDefault="006E4CF0" w:rsidP="006E4CF0">
            <w:pPr>
              <w:pStyle w:val="TAC"/>
              <w:rPr>
                <w:rFonts w:cs="Arial"/>
                <w:sz w:val="16"/>
                <w:szCs w:val="16"/>
              </w:rPr>
            </w:pPr>
            <w:r>
              <w:rPr>
                <w:rFonts w:cs="Arial"/>
                <w:sz w:val="16"/>
                <w:szCs w:val="16"/>
              </w:rPr>
              <w:t>18.6.0</w:t>
            </w:r>
          </w:p>
        </w:tc>
      </w:tr>
      <w:tr w:rsidR="006E4CF0" w:rsidRPr="00744F2D" w14:paraId="6C8746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EA1284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7924344"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12B78FE" w14:textId="624C7B3E" w:rsidR="006E4CF0" w:rsidRPr="00744F2D" w:rsidRDefault="006E4CF0" w:rsidP="006E4CF0">
            <w:pPr>
              <w:pStyle w:val="TAC"/>
              <w:rPr>
                <w:rFonts w:cs="Arial"/>
                <w:sz w:val="16"/>
                <w:szCs w:val="16"/>
              </w:rPr>
            </w:pPr>
            <w:r>
              <w:rPr>
                <w:rFonts w:cs="Arial"/>
                <w:sz w:val="16"/>
                <w:szCs w:val="16"/>
              </w:rPr>
              <w:t>CP-241098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CD9AB1" w14:textId="77777777" w:rsidR="006E4CF0" w:rsidRPr="00744F2D" w:rsidRDefault="006E4CF0" w:rsidP="006E4CF0">
            <w:pPr>
              <w:pStyle w:val="TAL"/>
              <w:rPr>
                <w:rFonts w:cs="Arial"/>
                <w:sz w:val="16"/>
                <w:szCs w:val="16"/>
              </w:rPr>
            </w:pPr>
            <w:r w:rsidRPr="00744F2D">
              <w:rPr>
                <w:rFonts w:cs="Arial"/>
                <w:sz w:val="16"/>
                <w:szCs w:val="16"/>
              </w:rPr>
              <w:t>0551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B439D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1CAAA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0CB9A92" w14:textId="77777777" w:rsidR="006E4CF0" w:rsidRPr="00744F2D" w:rsidRDefault="006E4CF0" w:rsidP="006E4CF0">
            <w:pPr>
              <w:pStyle w:val="TAL"/>
              <w:rPr>
                <w:rFonts w:cs="Arial"/>
                <w:sz w:val="16"/>
                <w:szCs w:val="16"/>
              </w:rPr>
            </w:pPr>
            <w:r w:rsidRPr="00744F2D">
              <w:rPr>
                <w:rFonts w:cs="Arial"/>
                <w:sz w:val="16"/>
                <w:szCs w:val="16"/>
              </w:rPr>
              <w:t>PCF for a UE discovery and selection by the PCF for the PDU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DF5749C" w14:textId="10A48EEE" w:rsidR="006E4CF0" w:rsidRPr="00744F2D" w:rsidRDefault="006E4CF0" w:rsidP="006E4CF0">
            <w:pPr>
              <w:pStyle w:val="TAC"/>
              <w:rPr>
                <w:rFonts w:cs="Arial"/>
                <w:sz w:val="16"/>
                <w:szCs w:val="16"/>
              </w:rPr>
            </w:pPr>
            <w:r>
              <w:rPr>
                <w:rFonts w:cs="Arial"/>
                <w:sz w:val="16"/>
                <w:szCs w:val="16"/>
              </w:rPr>
              <w:t>18.6.0</w:t>
            </w:r>
          </w:p>
        </w:tc>
      </w:tr>
      <w:tr w:rsidR="006E4CF0" w:rsidRPr="00744F2D" w14:paraId="45F8B4D4"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CA9CE2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95657E7"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077196D" w14:textId="2A27B11B"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1742A4" w14:textId="77777777" w:rsidR="006E4CF0" w:rsidRPr="00744F2D" w:rsidRDefault="006E4CF0" w:rsidP="006E4CF0">
            <w:pPr>
              <w:pStyle w:val="TAL"/>
              <w:rPr>
                <w:rFonts w:cs="Arial"/>
                <w:sz w:val="16"/>
                <w:szCs w:val="16"/>
              </w:rPr>
            </w:pPr>
            <w:r w:rsidRPr="00744F2D">
              <w:rPr>
                <w:rFonts w:cs="Arial"/>
                <w:sz w:val="16"/>
                <w:szCs w:val="16"/>
              </w:rPr>
              <w:t>0552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B64517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960B6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418CFF" w14:textId="77777777" w:rsidR="006E4CF0" w:rsidRPr="00744F2D" w:rsidRDefault="006E4CF0" w:rsidP="006E4CF0">
            <w:pPr>
              <w:pStyle w:val="TAL"/>
              <w:rPr>
                <w:rFonts w:cs="Arial"/>
                <w:sz w:val="16"/>
                <w:szCs w:val="16"/>
              </w:rPr>
            </w:pPr>
            <w:r w:rsidRPr="00744F2D">
              <w:rPr>
                <w:rFonts w:cs="Arial"/>
                <w:sz w:val="16"/>
                <w:szCs w:val="16"/>
              </w:rPr>
              <w:t>Correction to PCF discovery and selection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CAED27" w14:textId="29FEAB56" w:rsidR="006E4CF0" w:rsidRPr="00744F2D" w:rsidRDefault="006E4CF0" w:rsidP="006E4CF0">
            <w:pPr>
              <w:pStyle w:val="TAC"/>
              <w:rPr>
                <w:rFonts w:cs="Arial"/>
                <w:sz w:val="16"/>
                <w:szCs w:val="16"/>
              </w:rPr>
            </w:pPr>
            <w:r>
              <w:rPr>
                <w:rFonts w:cs="Arial"/>
                <w:sz w:val="16"/>
                <w:szCs w:val="16"/>
              </w:rPr>
              <w:t>18.6.0</w:t>
            </w:r>
          </w:p>
        </w:tc>
      </w:tr>
      <w:tr w:rsidR="006E4CF0" w:rsidRPr="00744F2D" w14:paraId="4B0F3B1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13E03AD"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1FFB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D0C06B2" w14:textId="682F1B33" w:rsidR="006E4CF0" w:rsidRPr="00744F2D" w:rsidRDefault="006E4CF0" w:rsidP="006E4CF0">
            <w:pPr>
              <w:pStyle w:val="TAC"/>
              <w:rPr>
                <w:rFonts w:cs="Arial"/>
                <w:sz w:val="16"/>
                <w:szCs w:val="16"/>
              </w:rPr>
            </w:pPr>
            <w:r>
              <w:rPr>
                <w:rFonts w:cs="Arial"/>
                <w:sz w:val="16"/>
                <w:szCs w:val="16"/>
              </w:rPr>
              <w:t>CP-241128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69B40E" w14:textId="77777777" w:rsidR="006E4CF0" w:rsidRPr="00744F2D" w:rsidRDefault="006E4CF0" w:rsidP="006E4CF0">
            <w:pPr>
              <w:pStyle w:val="TAL"/>
              <w:rPr>
                <w:rFonts w:cs="Arial"/>
                <w:sz w:val="16"/>
                <w:szCs w:val="16"/>
              </w:rPr>
            </w:pPr>
            <w:r w:rsidRPr="00744F2D">
              <w:rPr>
                <w:rFonts w:cs="Arial"/>
                <w:sz w:val="16"/>
                <w:szCs w:val="16"/>
              </w:rPr>
              <w:t>0553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2D4B50"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AF07D0"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0CBA8E7" w14:textId="77777777" w:rsidR="006E4CF0" w:rsidRPr="00744F2D" w:rsidRDefault="006E4CF0" w:rsidP="006E4CF0">
            <w:pPr>
              <w:pStyle w:val="TAL"/>
              <w:rPr>
                <w:rFonts w:cs="Arial"/>
                <w:sz w:val="16"/>
                <w:szCs w:val="16"/>
              </w:rPr>
            </w:pPr>
            <w:r w:rsidRPr="00744F2D">
              <w:rPr>
                <w:rFonts w:cs="Arial"/>
                <w:sz w:val="16"/>
                <w:szCs w:val="16"/>
              </w:rPr>
              <w:t>Corrections to the conditions for reporting of the MTU size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01B86CD" w14:textId="533B7662" w:rsidR="006E4CF0" w:rsidRPr="00744F2D" w:rsidRDefault="006E4CF0" w:rsidP="006E4CF0">
            <w:pPr>
              <w:pStyle w:val="TAC"/>
              <w:rPr>
                <w:rFonts w:cs="Arial"/>
                <w:sz w:val="16"/>
                <w:szCs w:val="16"/>
              </w:rPr>
            </w:pPr>
            <w:r>
              <w:rPr>
                <w:rFonts w:cs="Arial"/>
                <w:sz w:val="16"/>
                <w:szCs w:val="16"/>
              </w:rPr>
              <w:t>18.6.0</w:t>
            </w:r>
          </w:p>
        </w:tc>
      </w:tr>
      <w:tr w:rsidR="006E4CF0" w:rsidRPr="00744F2D" w14:paraId="7B7B78AD"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259D7C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BB82756"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2CA0EF9" w14:textId="3725CA0F" w:rsidR="006E4CF0" w:rsidRPr="00744F2D" w:rsidRDefault="006E4CF0" w:rsidP="006E4CF0">
            <w:pPr>
              <w:pStyle w:val="TAC"/>
              <w:rPr>
                <w:rFonts w:cs="Arial"/>
                <w:sz w:val="16"/>
                <w:szCs w:val="16"/>
              </w:rPr>
            </w:pPr>
            <w:r>
              <w:rPr>
                <w:rFonts w:cs="Arial"/>
                <w:sz w:val="16"/>
                <w:szCs w:val="16"/>
              </w:rPr>
              <w:t>CP-241107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AD1C54" w14:textId="77777777" w:rsidR="006E4CF0" w:rsidRPr="00744F2D" w:rsidRDefault="006E4CF0" w:rsidP="006E4CF0">
            <w:pPr>
              <w:pStyle w:val="TAL"/>
              <w:rPr>
                <w:rFonts w:cs="Arial"/>
                <w:sz w:val="16"/>
                <w:szCs w:val="16"/>
              </w:rPr>
            </w:pPr>
            <w:r w:rsidRPr="00744F2D">
              <w:rPr>
                <w:rFonts w:cs="Arial"/>
                <w:sz w:val="16"/>
                <w:szCs w:val="16"/>
              </w:rPr>
              <w:t>0554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24B35C"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1992D"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F5E3B80" w14:textId="77777777" w:rsidR="006E4CF0" w:rsidRPr="00744F2D" w:rsidRDefault="006E4CF0" w:rsidP="006E4CF0">
            <w:pPr>
              <w:pStyle w:val="TAL"/>
              <w:rPr>
                <w:rFonts w:cs="Arial"/>
                <w:sz w:val="16"/>
                <w:szCs w:val="16"/>
              </w:rPr>
            </w:pPr>
            <w:r w:rsidRPr="00744F2D">
              <w:rPr>
                <w:rFonts w:cs="Arial"/>
                <w:sz w:val="16"/>
                <w:szCs w:val="16"/>
              </w:rPr>
              <w:t>Ranging policy clarification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D1D6368" w14:textId="56AC2FEB" w:rsidR="006E4CF0" w:rsidRPr="00744F2D" w:rsidRDefault="006E4CF0" w:rsidP="006E4CF0">
            <w:pPr>
              <w:pStyle w:val="TAC"/>
              <w:rPr>
                <w:rFonts w:cs="Arial"/>
                <w:sz w:val="16"/>
                <w:szCs w:val="16"/>
              </w:rPr>
            </w:pPr>
            <w:r>
              <w:rPr>
                <w:rFonts w:cs="Arial"/>
                <w:sz w:val="16"/>
                <w:szCs w:val="16"/>
              </w:rPr>
              <w:t>18.6.0</w:t>
            </w:r>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38"/>
      <w:footerReference w:type="default" r:id="rId2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75C81E" w14:textId="77777777" w:rsidR="00E009A3" w:rsidRDefault="00E009A3">
      <w:r>
        <w:separator/>
      </w:r>
    </w:p>
  </w:endnote>
  <w:endnote w:type="continuationSeparator" w:id="0">
    <w:p w14:paraId="5F617822" w14:textId="77777777" w:rsidR="00E009A3" w:rsidRDefault="00E009A3">
      <w:r>
        <w:continuationSeparator/>
      </w:r>
    </w:p>
  </w:endnote>
  <w:endnote w:type="continuationNotice" w:id="1">
    <w:p w14:paraId="7F13E3E5" w14:textId="77777777" w:rsidR="00E009A3" w:rsidRDefault="00E009A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바탕">
    <w:altName w:val="맑은 고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F2546F" w:rsidRDefault="00F254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FC0B9A" w14:textId="77777777" w:rsidR="00E009A3" w:rsidRDefault="00E009A3">
      <w:r>
        <w:separator/>
      </w:r>
    </w:p>
  </w:footnote>
  <w:footnote w:type="continuationSeparator" w:id="0">
    <w:p w14:paraId="72FF25F7" w14:textId="77777777" w:rsidR="00E009A3" w:rsidRDefault="00E009A3">
      <w:r>
        <w:continuationSeparator/>
      </w:r>
    </w:p>
  </w:footnote>
  <w:footnote w:type="continuationNotice" w:id="1">
    <w:p w14:paraId="29032E25" w14:textId="77777777" w:rsidR="00E009A3" w:rsidRDefault="00E009A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338F5A23" w:rsidR="00F2546F" w:rsidRDefault="00F254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68EC">
      <w:rPr>
        <w:rFonts w:ascii="Arial" w:hAnsi="Arial" w:cs="Arial"/>
        <w:b/>
        <w:noProof/>
        <w:sz w:val="18"/>
        <w:szCs w:val="18"/>
      </w:rPr>
      <w:t>3GPP TS 29.513 V18.6.0 (2024-06)</w:t>
    </w:r>
    <w:r>
      <w:rPr>
        <w:rFonts w:ascii="Arial" w:hAnsi="Arial" w:cs="Arial"/>
        <w:b/>
        <w:sz w:val="18"/>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7AB0">
      <w:rPr>
        <w:rFonts w:ascii="Arial" w:hAnsi="Arial" w:cs="Arial"/>
        <w:b/>
        <w:noProof/>
        <w:sz w:val="18"/>
        <w:szCs w:val="18"/>
      </w:rPr>
      <w:t>243</w:t>
    </w:r>
    <w:r>
      <w:rPr>
        <w:rFonts w:ascii="Arial" w:hAnsi="Arial" w:cs="Arial"/>
        <w:b/>
        <w:sz w:val="18"/>
        <w:szCs w:val="18"/>
      </w:rPr>
      <w:fldChar w:fldCharType="end"/>
    </w:r>
  </w:p>
  <w:p w14:paraId="4DFCABF3" w14:textId="17F6BEBE" w:rsidR="00F2546F" w:rsidRDefault="00F254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68EC">
      <w:rPr>
        <w:rFonts w:ascii="Arial" w:hAnsi="Arial" w:cs="Arial"/>
        <w:b/>
        <w:noProof/>
        <w:sz w:val="18"/>
        <w:szCs w:val="18"/>
      </w:rPr>
      <w:t>Release 18</w:t>
    </w:r>
    <w:r>
      <w:rPr>
        <w:rFonts w:ascii="Arial" w:hAnsi="Arial" w:cs="Arial"/>
        <w:b/>
        <w:sz w:val="18"/>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0A72854"/>
    <w:multiLevelType w:val="multilevel"/>
    <w:tmpl w:val="99A85310"/>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7"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5"/>
  </w:num>
  <w:num w:numId="2" w16cid:durableId="1717772658">
    <w:abstractNumId w:val="2"/>
  </w:num>
  <w:num w:numId="3" w16cid:durableId="1477648556">
    <w:abstractNumId w:val="1"/>
  </w:num>
  <w:num w:numId="4" w16cid:durableId="224076042">
    <w:abstractNumId w:val="0"/>
  </w:num>
  <w:num w:numId="5" w16cid:durableId="1206987847">
    <w:abstractNumId w:val="7"/>
  </w:num>
  <w:num w:numId="6" w16cid:durableId="86391838">
    <w:abstractNumId w:val="3"/>
  </w:num>
  <w:num w:numId="7" w16cid:durableId="834956633">
    <w:abstractNumId w:val="4"/>
  </w:num>
  <w:num w:numId="8" w16cid:durableId="64212276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BF5"/>
    <w:rsid w:val="000023A0"/>
    <w:rsid w:val="000025BB"/>
    <w:rsid w:val="00005467"/>
    <w:rsid w:val="00006414"/>
    <w:rsid w:val="00006BA4"/>
    <w:rsid w:val="000100B8"/>
    <w:rsid w:val="000140C5"/>
    <w:rsid w:val="000169AA"/>
    <w:rsid w:val="0002219A"/>
    <w:rsid w:val="000263F9"/>
    <w:rsid w:val="00027AB0"/>
    <w:rsid w:val="00031E12"/>
    <w:rsid w:val="00033AA5"/>
    <w:rsid w:val="00034282"/>
    <w:rsid w:val="000343A5"/>
    <w:rsid w:val="000378EE"/>
    <w:rsid w:val="000404D1"/>
    <w:rsid w:val="0004103F"/>
    <w:rsid w:val="000423FE"/>
    <w:rsid w:val="00042F74"/>
    <w:rsid w:val="000439E6"/>
    <w:rsid w:val="00044242"/>
    <w:rsid w:val="0004488F"/>
    <w:rsid w:val="00045E56"/>
    <w:rsid w:val="000462F3"/>
    <w:rsid w:val="000504FB"/>
    <w:rsid w:val="0005236E"/>
    <w:rsid w:val="000528FA"/>
    <w:rsid w:val="00053C72"/>
    <w:rsid w:val="0005584B"/>
    <w:rsid w:val="000600C4"/>
    <w:rsid w:val="00061CAC"/>
    <w:rsid w:val="00062D33"/>
    <w:rsid w:val="00062F2D"/>
    <w:rsid w:val="0006547B"/>
    <w:rsid w:val="00065737"/>
    <w:rsid w:val="00070689"/>
    <w:rsid w:val="000714C8"/>
    <w:rsid w:val="00071768"/>
    <w:rsid w:val="00073531"/>
    <w:rsid w:val="0007434A"/>
    <w:rsid w:val="00075832"/>
    <w:rsid w:val="00077B11"/>
    <w:rsid w:val="00077FC9"/>
    <w:rsid w:val="000859B0"/>
    <w:rsid w:val="0008651D"/>
    <w:rsid w:val="000866B5"/>
    <w:rsid w:val="000875F6"/>
    <w:rsid w:val="00092493"/>
    <w:rsid w:val="00093673"/>
    <w:rsid w:val="00096ECF"/>
    <w:rsid w:val="0009734B"/>
    <w:rsid w:val="00097E61"/>
    <w:rsid w:val="000A1D47"/>
    <w:rsid w:val="000A27DC"/>
    <w:rsid w:val="000A2D85"/>
    <w:rsid w:val="000A3DBD"/>
    <w:rsid w:val="000A5D19"/>
    <w:rsid w:val="000B05E8"/>
    <w:rsid w:val="000B22B8"/>
    <w:rsid w:val="000B24A6"/>
    <w:rsid w:val="000B2F7E"/>
    <w:rsid w:val="000B4A73"/>
    <w:rsid w:val="000B63C0"/>
    <w:rsid w:val="000C05E2"/>
    <w:rsid w:val="000C4E7D"/>
    <w:rsid w:val="000C5BB7"/>
    <w:rsid w:val="000D04AB"/>
    <w:rsid w:val="000D05D1"/>
    <w:rsid w:val="000D3745"/>
    <w:rsid w:val="000D4697"/>
    <w:rsid w:val="000E2FB0"/>
    <w:rsid w:val="000E49FF"/>
    <w:rsid w:val="000F1933"/>
    <w:rsid w:val="000F6B9B"/>
    <w:rsid w:val="00104BF8"/>
    <w:rsid w:val="00106980"/>
    <w:rsid w:val="001075BA"/>
    <w:rsid w:val="00112670"/>
    <w:rsid w:val="00112AD4"/>
    <w:rsid w:val="00115187"/>
    <w:rsid w:val="0011629D"/>
    <w:rsid w:val="00116AF9"/>
    <w:rsid w:val="00117E1F"/>
    <w:rsid w:val="00121C7A"/>
    <w:rsid w:val="00121D35"/>
    <w:rsid w:val="0012247F"/>
    <w:rsid w:val="0012346A"/>
    <w:rsid w:val="001248B2"/>
    <w:rsid w:val="001252C1"/>
    <w:rsid w:val="0013001C"/>
    <w:rsid w:val="00131AB6"/>
    <w:rsid w:val="0013478E"/>
    <w:rsid w:val="00136687"/>
    <w:rsid w:val="00137CBD"/>
    <w:rsid w:val="00141353"/>
    <w:rsid w:val="00141644"/>
    <w:rsid w:val="001432C7"/>
    <w:rsid w:val="001501EC"/>
    <w:rsid w:val="001502C5"/>
    <w:rsid w:val="001525F5"/>
    <w:rsid w:val="00152EA0"/>
    <w:rsid w:val="0015365E"/>
    <w:rsid w:val="00155285"/>
    <w:rsid w:val="00156079"/>
    <w:rsid w:val="00160096"/>
    <w:rsid w:val="00160A02"/>
    <w:rsid w:val="00163A77"/>
    <w:rsid w:val="001647F4"/>
    <w:rsid w:val="00180643"/>
    <w:rsid w:val="0018224C"/>
    <w:rsid w:val="00183B16"/>
    <w:rsid w:val="0018486D"/>
    <w:rsid w:val="001857B6"/>
    <w:rsid w:val="00185948"/>
    <w:rsid w:val="001869F3"/>
    <w:rsid w:val="00186A97"/>
    <w:rsid w:val="00190D91"/>
    <w:rsid w:val="0019388A"/>
    <w:rsid w:val="001938ED"/>
    <w:rsid w:val="001965FC"/>
    <w:rsid w:val="001A1A39"/>
    <w:rsid w:val="001A1D87"/>
    <w:rsid w:val="001A1F45"/>
    <w:rsid w:val="001A5031"/>
    <w:rsid w:val="001A5D50"/>
    <w:rsid w:val="001A65FE"/>
    <w:rsid w:val="001A662F"/>
    <w:rsid w:val="001A6D91"/>
    <w:rsid w:val="001A717D"/>
    <w:rsid w:val="001B05DB"/>
    <w:rsid w:val="001B0791"/>
    <w:rsid w:val="001B5693"/>
    <w:rsid w:val="001B670B"/>
    <w:rsid w:val="001C0828"/>
    <w:rsid w:val="001C0D7A"/>
    <w:rsid w:val="001C12D1"/>
    <w:rsid w:val="001C2077"/>
    <w:rsid w:val="001C34B4"/>
    <w:rsid w:val="001C45FF"/>
    <w:rsid w:val="001C499B"/>
    <w:rsid w:val="001C60F9"/>
    <w:rsid w:val="001C6531"/>
    <w:rsid w:val="001D06E8"/>
    <w:rsid w:val="001D25E9"/>
    <w:rsid w:val="001D2C98"/>
    <w:rsid w:val="001D4B49"/>
    <w:rsid w:val="001D6CEF"/>
    <w:rsid w:val="001D75A9"/>
    <w:rsid w:val="001D763F"/>
    <w:rsid w:val="001E3C9C"/>
    <w:rsid w:val="001E4EEC"/>
    <w:rsid w:val="001E4FE9"/>
    <w:rsid w:val="001E6468"/>
    <w:rsid w:val="001E6CCE"/>
    <w:rsid w:val="001F3014"/>
    <w:rsid w:val="001F31A0"/>
    <w:rsid w:val="001F352F"/>
    <w:rsid w:val="001F4140"/>
    <w:rsid w:val="001F4399"/>
    <w:rsid w:val="001F48B0"/>
    <w:rsid w:val="001F4B31"/>
    <w:rsid w:val="00200966"/>
    <w:rsid w:val="00202EDD"/>
    <w:rsid w:val="0020316F"/>
    <w:rsid w:val="002038B9"/>
    <w:rsid w:val="0020425D"/>
    <w:rsid w:val="0020525C"/>
    <w:rsid w:val="00205947"/>
    <w:rsid w:val="00206588"/>
    <w:rsid w:val="00207B72"/>
    <w:rsid w:val="00207D5D"/>
    <w:rsid w:val="00207EAD"/>
    <w:rsid w:val="002108F3"/>
    <w:rsid w:val="00211EA9"/>
    <w:rsid w:val="00212739"/>
    <w:rsid w:val="002132A3"/>
    <w:rsid w:val="00213B8C"/>
    <w:rsid w:val="00214525"/>
    <w:rsid w:val="002169B7"/>
    <w:rsid w:val="00220944"/>
    <w:rsid w:val="0022192B"/>
    <w:rsid w:val="002226D5"/>
    <w:rsid w:val="00223F0D"/>
    <w:rsid w:val="002240FE"/>
    <w:rsid w:val="002241F8"/>
    <w:rsid w:val="002243AD"/>
    <w:rsid w:val="00225BE8"/>
    <w:rsid w:val="00230B8C"/>
    <w:rsid w:val="00231798"/>
    <w:rsid w:val="002334BD"/>
    <w:rsid w:val="00234839"/>
    <w:rsid w:val="00234EB3"/>
    <w:rsid w:val="00236084"/>
    <w:rsid w:val="002379DE"/>
    <w:rsid w:val="00237A4F"/>
    <w:rsid w:val="00237D33"/>
    <w:rsid w:val="00237E07"/>
    <w:rsid w:val="00243B88"/>
    <w:rsid w:val="00243CB5"/>
    <w:rsid w:val="00243D86"/>
    <w:rsid w:val="00244334"/>
    <w:rsid w:val="00246D4C"/>
    <w:rsid w:val="0024720B"/>
    <w:rsid w:val="002511B8"/>
    <w:rsid w:val="00252336"/>
    <w:rsid w:val="00252733"/>
    <w:rsid w:val="00254E31"/>
    <w:rsid w:val="002557EF"/>
    <w:rsid w:val="0026182A"/>
    <w:rsid w:val="00261DAF"/>
    <w:rsid w:val="00263DF1"/>
    <w:rsid w:val="00266878"/>
    <w:rsid w:val="00267A5E"/>
    <w:rsid w:val="0027306D"/>
    <w:rsid w:val="002743A7"/>
    <w:rsid w:val="00276157"/>
    <w:rsid w:val="002767B1"/>
    <w:rsid w:val="00277B99"/>
    <w:rsid w:val="0028078F"/>
    <w:rsid w:val="00283074"/>
    <w:rsid w:val="00285651"/>
    <w:rsid w:val="00285B8C"/>
    <w:rsid w:val="002878C5"/>
    <w:rsid w:val="00292114"/>
    <w:rsid w:val="00293905"/>
    <w:rsid w:val="00295658"/>
    <w:rsid w:val="00296C88"/>
    <w:rsid w:val="002972B5"/>
    <w:rsid w:val="002A0147"/>
    <w:rsid w:val="002A30B7"/>
    <w:rsid w:val="002A3589"/>
    <w:rsid w:val="002A5F9E"/>
    <w:rsid w:val="002A6E16"/>
    <w:rsid w:val="002B24AC"/>
    <w:rsid w:val="002B699A"/>
    <w:rsid w:val="002C0DE7"/>
    <w:rsid w:val="002C0F0D"/>
    <w:rsid w:val="002C2F0D"/>
    <w:rsid w:val="002C3250"/>
    <w:rsid w:val="002C603E"/>
    <w:rsid w:val="002D00BD"/>
    <w:rsid w:val="002D02EB"/>
    <w:rsid w:val="002D0EA1"/>
    <w:rsid w:val="002D265B"/>
    <w:rsid w:val="002D2685"/>
    <w:rsid w:val="002D3727"/>
    <w:rsid w:val="002D50A2"/>
    <w:rsid w:val="002D6412"/>
    <w:rsid w:val="002D7423"/>
    <w:rsid w:val="002D7F9B"/>
    <w:rsid w:val="002E25F4"/>
    <w:rsid w:val="002E30C9"/>
    <w:rsid w:val="002E3B62"/>
    <w:rsid w:val="002E7826"/>
    <w:rsid w:val="002E7953"/>
    <w:rsid w:val="002F10FF"/>
    <w:rsid w:val="002F1BBE"/>
    <w:rsid w:val="002F241A"/>
    <w:rsid w:val="002F2828"/>
    <w:rsid w:val="002F5763"/>
    <w:rsid w:val="002F722A"/>
    <w:rsid w:val="002F7B94"/>
    <w:rsid w:val="002F7DC8"/>
    <w:rsid w:val="00301161"/>
    <w:rsid w:val="003018C8"/>
    <w:rsid w:val="003028BD"/>
    <w:rsid w:val="0030297B"/>
    <w:rsid w:val="00303703"/>
    <w:rsid w:val="00306668"/>
    <w:rsid w:val="00306B0C"/>
    <w:rsid w:val="00312209"/>
    <w:rsid w:val="0031341E"/>
    <w:rsid w:val="00314DB1"/>
    <w:rsid w:val="003150EC"/>
    <w:rsid w:val="0031614C"/>
    <w:rsid w:val="00316AF0"/>
    <w:rsid w:val="0032053B"/>
    <w:rsid w:val="003205DA"/>
    <w:rsid w:val="00320EFE"/>
    <w:rsid w:val="003232B9"/>
    <w:rsid w:val="00324157"/>
    <w:rsid w:val="00324451"/>
    <w:rsid w:val="00327DA6"/>
    <w:rsid w:val="00330CF0"/>
    <w:rsid w:val="003310EB"/>
    <w:rsid w:val="003311D5"/>
    <w:rsid w:val="00332873"/>
    <w:rsid w:val="00332F18"/>
    <w:rsid w:val="003336D0"/>
    <w:rsid w:val="00334A99"/>
    <w:rsid w:val="00335401"/>
    <w:rsid w:val="003400CC"/>
    <w:rsid w:val="0034139E"/>
    <w:rsid w:val="00341F4A"/>
    <w:rsid w:val="00341F4B"/>
    <w:rsid w:val="003422CF"/>
    <w:rsid w:val="00343000"/>
    <w:rsid w:val="00347C67"/>
    <w:rsid w:val="003503A8"/>
    <w:rsid w:val="00350D66"/>
    <w:rsid w:val="003510E6"/>
    <w:rsid w:val="003531F8"/>
    <w:rsid w:val="003532E4"/>
    <w:rsid w:val="00354076"/>
    <w:rsid w:val="00354DAA"/>
    <w:rsid w:val="0036232C"/>
    <w:rsid w:val="00362FF1"/>
    <w:rsid w:val="00365142"/>
    <w:rsid w:val="00365D1F"/>
    <w:rsid w:val="00366660"/>
    <w:rsid w:val="003669DA"/>
    <w:rsid w:val="00367B17"/>
    <w:rsid w:val="00367BE5"/>
    <w:rsid w:val="00370C7C"/>
    <w:rsid w:val="00371475"/>
    <w:rsid w:val="00371C07"/>
    <w:rsid w:val="00376C74"/>
    <w:rsid w:val="003800D1"/>
    <w:rsid w:val="00380946"/>
    <w:rsid w:val="00382381"/>
    <w:rsid w:val="00383E66"/>
    <w:rsid w:val="00385814"/>
    <w:rsid w:val="00387FCF"/>
    <w:rsid w:val="00390F43"/>
    <w:rsid w:val="00392E95"/>
    <w:rsid w:val="003959E2"/>
    <w:rsid w:val="00397B27"/>
    <w:rsid w:val="003A3C9E"/>
    <w:rsid w:val="003A3FB8"/>
    <w:rsid w:val="003A416B"/>
    <w:rsid w:val="003A554D"/>
    <w:rsid w:val="003A7DFD"/>
    <w:rsid w:val="003B1517"/>
    <w:rsid w:val="003B192D"/>
    <w:rsid w:val="003B4157"/>
    <w:rsid w:val="003B4689"/>
    <w:rsid w:val="003C1B0B"/>
    <w:rsid w:val="003C1E20"/>
    <w:rsid w:val="003C2110"/>
    <w:rsid w:val="003C4564"/>
    <w:rsid w:val="003C4B69"/>
    <w:rsid w:val="003C5A82"/>
    <w:rsid w:val="003D0D29"/>
    <w:rsid w:val="003D11E6"/>
    <w:rsid w:val="003D20A7"/>
    <w:rsid w:val="003D2A98"/>
    <w:rsid w:val="003D2BDF"/>
    <w:rsid w:val="003D4C81"/>
    <w:rsid w:val="003D777B"/>
    <w:rsid w:val="003E090A"/>
    <w:rsid w:val="003E22D0"/>
    <w:rsid w:val="003E2E5F"/>
    <w:rsid w:val="003E34E9"/>
    <w:rsid w:val="003E4CD9"/>
    <w:rsid w:val="003E5C21"/>
    <w:rsid w:val="003E7A2B"/>
    <w:rsid w:val="003F0A3E"/>
    <w:rsid w:val="003F1295"/>
    <w:rsid w:val="003F2EB5"/>
    <w:rsid w:val="003F3613"/>
    <w:rsid w:val="003F3FB9"/>
    <w:rsid w:val="003F48BD"/>
    <w:rsid w:val="003F5A24"/>
    <w:rsid w:val="003F732E"/>
    <w:rsid w:val="003F7A43"/>
    <w:rsid w:val="004017C0"/>
    <w:rsid w:val="00403475"/>
    <w:rsid w:val="00403F03"/>
    <w:rsid w:val="00404CF8"/>
    <w:rsid w:val="004055AE"/>
    <w:rsid w:val="00406FE9"/>
    <w:rsid w:val="00411776"/>
    <w:rsid w:val="004168EC"/>
    <w:rsid w:val="00416B67"/>
    <w:rsid w:val="004171E9"/>
    <w:rsid w:val="004175CE"/>
    <w:rsid w:val="004204DA"/>
    <w:rsid w:val="004208A4"/>
    <w:rsid w:val="004212DE"/>
    <w:rsid w:val="00421C43"/>
    <w:rsid w:val="004225E9"/>
    <w:rsid w:val="00422D2E"/>
    <w:rsid w:val="0042520E"/>
    <w:rsid w:val="00425A94"/>
    <w:rsid w:val="004263F7"/>
    <w:rsid w:val="00427F3F"/>
    <w:rsid w:val="00432032"/>
    <w:rsid w:val="00434137"/>
    <w:rsid w:val="004363F5"/>
    <w:rsid w:val="004366F7"/>
    <w:rsid w:val="00436F9F"/>
    <w:rsid w:val="004425E3"/>
    <w:rsid w:val="004428CF"/>
    <w:rsid w:val="00442E10"/>
    <w:rsid w:val="00443B05"/>
    <w:rsid w:val="00443D73"/>
    <w:rsid w:val="0045193D"/>
    <w:rsid w:val="00451D5B"/>
    <w:rsid w:val="00451E55"/>
    <w:rsid w:val="004522BD"/>
    <w:rsid w:val="004543E8"/>
    <w:rsid w:val="004545CE"/>
    <w:rsid w:val="004604A1"/>
    <w:rsid w:val="00460924"/>
    <w:rsid w:val="0046131D"/>
    <w:rsid w:val="00463F90"/>
    <w:rsid w:val="00465790"/>
    <w:rsid w:val="00465F8E"/>
    <w:rsid w:val="004710C3"/>
    <w:rsid w:val="004716B6"/>
    <w:rsid w:val="004746F3"/>
    <w:rsid w:val="00474F12"/>
    <w:rsid w:val="004772B7"/>
    <w:rsid w:val="00477502"/>
    <w:rsid w:val="00481EDC"/>
    <w:rsid w:val="0048386D"/>
    <w:rsid w:val="00491687"/>
    <w:rsid w:val="00492DBF"/>
    <w:rsid w:val="00493789"/>
    <w:rsid w:val="004A00A8"/>
    <w:rsid w:val="004A2827"/>
    <w:rsid w:val="004A2D89"/>
    <w:rsid w:val="004A6E73"/>
    <w:rsid w:val="004A7A03"/>
    <w:rsid w:val="004A7DAF"/>
    <w:rsid w:val="004B21CC"/>
    <w:rsid w:val="004B2319"/>
    <w:rsid w:val="004B2E7D"/>
    <w:rsid w:val="004B350D"/>
    <w:rsid w:val="004B35D3"/>
    <w:rsid w:val="004B46FF"/>
    <w:rsid w:val="004B6071"/>
    <w:rsid w:val="004B6386"/>
    <w:rsid w:val="004B774D"/>
    <w:rsid w:val="004C1B45"/>
    <w:rsid w:val="004C26C0"/>
    <w:rsid w:val="004C38AD"/>
    <w:rsid w:val="004C5B26"/>
    <w:rsid w:val="004C5E07"/>
    <w:rsid w:val="004D0A96"/>
    <w:rsid w:val="004D16EB"/>
    <w:rsid w:val="004D2BDA"/>
    <w:rsid w:val="004D4357"/>
    <w:rsid w:val="004D5BB2"/>
    <w:rsid w:val="004D7FDA"/>
    <w:rsid w:val="004E0766"/>
    <w:rsid w:val="004E2E7B"/>
    <w:rsid w:val="004E3E99"/>
    <w:rsid w:val="004E3EAC"/>
    <w:rsid w:val="004E529F"/>
    <w:rsid w:val="004E58CA"/>
    <w:rsid w:val="004F0E14"/>
    <w:rsid w:val="004F47E9"/>
    <w:rsid w:val="004F4CD8"/>
    <w:rsid w:val="004F719A"/>
    <w:rsid w:val="004F7E84"/>
    <w:rsid w:val="00500810"/>
    <w:rsid w:val="00500F65"/>
    <w:rsid w:val="00501111"/>
    <w:rsid w:val="00501D3C"/>
    <w:rsid w:val="00505543"/>
    <w:rsid w:val="00505911"/>
    <w:rsid w:val="005077E1"/>
    <w:rsid w:val="00510D0D"/>
    <w:rsid w:val="00510D54"/>
    <w:rsid w:val="00511791"/>
    <w:rsid w:val="005128B0"/>
    <w:rsid w:val="00513FCD"/>
    <w:rsid w:val="00514952"/>
    <w:rsid w:val="00516364"/>
    <w:rsid w:val="00520538"/>
    <w:rsid w:val="0052373E"/>
    <w:rsid w:val="00523740"/>
    <w:rsid w:val="00525A17"/>
    <w:rsid w:val="0052725A"/>
    <w:rsid w:val="00533043"/>
    <w:rsid w:val="005353DB"/>
    <w:rsid w:val="00540AD0"/>
    <w:rsid w:val="00540BB5"/>
    <w:rsid w:val="00540BE5"/>
    <w:rsid w:val="00540C00"/>
    <w:rsid w:val="0054369F"/>
    <w:rsid w:val="00547DF4"/>
    <w:rsid w:val="005518C2"/>
    <w:rsid w:val="005534E3"/>
    <w:rsid w:val="00554838"/>
    <w:rsid w:val="00554FDC"/>
    <w:rsid w:val="00556035"/>
    <w:rsid w:val="00556670"/>
    <w:rsid w:val="005574D8"/>
    <w:rsid w:val="0055768E"/>
    <w:rsid w:val="0056099A"/>
    <w:rsid w:val="005614B1"/>
    <w:rsid w:val="00561A3F"/>
    <w:rsid w:val="00561AB8"/>
    <w:rsid w:val="0056213A"/>
    <w:rsid w:val="00562164"/>
    <w:rsid w:val="00564574"/>
    <w:rsid w:val="00564934"/>
    <w:rsid w:val="005651D9"/>
    <w:rsid w:val="005658C6"/>
    <w:rsid w:val="00572443"/>
    <w:rsid w:val="005727E9"/>
    <w:rsid w:val="00573832"/>
    <w:rsid w:val="00574181"/>
    <w:rsid w:val="00575B00"/>
    <w:rsid w:val="0057619C"/>
    <w:rsid w:val="00582B43"/>
    <w:rsid w:val="00582CCB"/>
    <w:rsid w:val="00583E8B"/>
    <w:rsid w:val="00585D4D"/>
    <w:rsid w:val="00591687"/>
    <w:rsid w:val="00592341"/>
    <w:rsid w:val="00594807"/>
    <w:rsid w:val="005965CC"/>
    <w:rsid w:val="00596B09"/>
    <w:rsid w:val="005974C2"/>
    <w:rsid w:val="005A10AD"/>
    <w:rsid w:val="005A1900"/>
    <w:rsid w:val="005A37C2"/>
    <w:rsid w:val="005A3EA5"/>
    <w:rsid w:val="005A4023"/>
    <w:rsid w:val="005A4797"/>
    <w:rsid w:val="005A569F"/>
    <w:rsid w:val="005A5FE0"/>
    <w:rsid w:val="005A697B"/>
    <w:rsid w:val="005A781F"/>
    <w:rsid w:val="005B1BB8"/>
    <w:rsid w:val="005C1A55"/>
    <w:rsid w:val="005C41F8"/>
    <w:rsid w:val="005C5FC9"/>
    <w:rsid w:val="005C6B0C"/>
    <w:rsid w:val="005D0D5B"/>
    <w:rsid w:val="005D0D9C"/>
    <w:rsid w:val="005D0F9B"/>
    <w:rsid w:val="005D1CBC"/>
    <w:rsid w:val="005D5EBB"/>
    <w:rsid w:val="005D6D9F"/>
    <w:rsid w:val="005D7510"/>
    <w:rsid w:val="005E241A"/>
    <w:rsid w:val="005E260D"/>
    <w:rsid w:val="005E2B53"/>
    <w:rsid w:val="005E499D"/>
    <w:rsid w:val="005E65B6"/>
    <w:rsid w:val="005E7900"/>
    <w:rsid w:val="005F028F"/>
    <w:rsid w:val="005F0575"/>
    <w:rsid w:val="005F1349"/>
    <w:rsid w:val="005F2C07"/>
    <w:rsid w:val="0060109F"/>
    <w:rsid w:val="006016F1"/>
    <w:rsid w:val="006042AD"/>
    <w:rsid w:val="00605156"/>
    <w:rsid w:val="00605516"/>
    <w:rsid w:val="0060658F"/>
    <w:rsid w:val="006068C8"/>
    <w:rsid w:val="0060726E"/>
    <w:rsid w:val="0060768D"/>
    <w:rsid w:val="00607AFA"/>
    <w:rsid w:val="006106EA"/>
    <w:rsid w:val="00610AAF"/>
    <w:rsid w:val="00612488"/>
    <w:rsid w:val="006140B7"/>
    <w:rsid w:val="00615ECE"/>
    <w:rsid w:val="00625914"/>
    <w:rsid w:val="0062756C"/>
    <w:rsid w:val="00627AD3"/>
    <w:rsid w:val="00627E69"/>
    <w:rsid w:val="00630A9B"/>
    <w:rsid w:val="00634095"/>
    <w:rsid w:val="00634D82"/>
    <w:rsid w:val="00637007"/>
    <w:rsid w:val="006372A4"/>
    <w:rsid w:val="00645DC3"/>
    <w:rsid w:val="00646D93"/>
    <w:rsid w:val="0064717F"/>
    <w:rsid w:val="0065242A"/>
    <w:rsid w:val="00653940"/>
    <w:rsid w:val="00655A26"/>
    <w:rsid w:val="006569B3"/>
    <w:rsid w:val="006576BD"/>
    <w:rsid w:val="00657EB8"/>
    <w:rsid w:val="00664544"/>
    <w:rsid w:val="00666D31"/>
    <w:rsid w:val="006673AA"/>
    <w:rsid w:val="00672FC1"/>
    <w:rsid w:val="006760F4"/>
    <w:rsid w:val="00680E39"/>
    <w:rsid w:val="00680E3A"/>
    <w:rsid w:val="00681211"/>
    <w:rsid w:val="00681811"/>
    <w:rsid w:val="006819A5"/>
    <w:rsid w:val="00682750"/>
    <w:rsid w:val="006834DC"/>
    <w:rsid w:val="00684530"/>
    <w:rsid w:val="00684DE8"/>
    <w:rsid w:val="00687565"/>
    <w:rsid w:val="00687F3E"/>
    <w:rsid w:val="00690245"/>
    <w:rsid w:val="006924AA"/>
    <w:rsid w:val="00693795"/>
    <w:rsid w:val="0069422A"/>
    <w:rsid w:val="006950F6"/>
    <w:rsid w:val="00696EDF"/>
    <w:rsid w:val="006A0A0C"/>
    <w:rsid w:val="006A2052"/>
    <w:rsid w:val="006A3733"/>
    <w:rsid w:val="006A5A33"/>
    <w:rsid w:val="006B3162"/>
    <w:rsid w:val="006B487B"/>
    <w:rsid w:val="006B5F85"/>
    <w:rsid w:val="006C135C"/>
    <w:rsid w:val="006C17D1"/>
    <w:rsid w:val="006C1A82"/>
    <w:rsid w:val="006C2799"/>
    <w:rsid w:val="006C3B35"/>
    <w:rsid w:val="006C4437"/>
    <w:rsid w:val="006C5485"/>
    <w:rsid w:val="006C6C12"/>
    <w:rsid w:val="006D102C"/>
    <w:rsid w:val="006D1AC9"/>
    <w:rsid w:val="006D1C19"/>
    <w:rsid w:val="006D374D"/>
    <w:rsid w:val="006D611E"/>
    <w:rsid w:val="006D7CD8"/>
    <w:rsid w:val="006E1E3A"/>
    <w:rsid w:val="006E315F"/>
    <w:rsid w:val="006E3E47"/>
    <w:rsid w:val="006E4CF0"/>
    <w:rsid w:val="006E5E73"/>
    <w:rsid w:val="006F1003"/>
    <w:rsid w:val="006F105B"/>
    <w:rsid w:val="006F487C"/>
    <w:rsid w:val="006F5037"/>
    <w:rsid w:val="006F7DFB"/>
    <w:rsid w:val="007001AB"/>
    <w:rsid w:val="007003A8"/>
    <w:rsid w:val="00702858"/>
    <w:rsid w:val="007127A9"/>
    <w:rsid w:val="00712CA4"/>
    <w:rsid w:val="007137F0"/>
    <w:rsid w:val="00713BC4"/>
    <w:rsid w:val="00713F7F"/>
    <w:rsid w:val="007160AF"/>
    <w:rsid w:val="007172AD"/>
    <w:rsid w:val="00720C29"/>
    <w:rsid w:val="00721D31"/>
    <w:rsid w:val="00724912"/>
    <w:rsid w:val="00727BBF"/>
    <w:rsid w:val="00727E77"/>
    <w:rsid w:val="00730144"/>
    <w:rsid w:val="00732D54"/>
    <w:rsid w:val="0073502C"/>
    <w:rsid w:val="00736A11"/>
    <w:rsid w:val="0074005D"/>
    <w:rsid w:val="00741848"/>
    <w:rsid w:val="00744F2D"/>
    <w:rsid w:val="0074541D"/>
    <w:rsid w:val="00745C3E"/>
    <w:rsid w:val="007468E1"/>
    <w:rsid w:val="00746F67"/>
    <w:rsid w:val="007479EE"/>
    <w:rsid w:val="00752AD4"/>
    <w:rsid w:val="00753366"/>
    <w:rsid w:val="00753F7C"/>
    <w:rsid w:val="00754163"/>
    <w:rsid w:val="007551E4"/>
    <w:rsid w:val="00761321"/>
    <w:rsid w:val="00761FFE"/>
    <w:rsid w:val="00766704"/>
    <w:rsid w:val="00766892"/>
    <w:rsid w:val="0076742C"/>
    <w:rsid w:val="0076752C"/>
    <w:rsid w:val="00767669"/>
    <w:rsid w:val="00774F77"/>
    <w:rsid w:val="00777AC0"/>
    <w:rsid w:val="00782C1E"/>
    <w:rsid w:val="00786155"/>
    <w:rsid w:val="00786A47"/>
    <w:rsid w:val="007873FF"/>
    <w:rsid w:val="00787F2D"/>
    <w:rsid w:val="00790529"/>
    <w:rsid w:val="00791772"/>
    <w:rsid w:val="007926DB"/>
    <w:rsid w:val="007928AA"/>
    <w:rsid w:val="00793259"/>
    <w:rsid w:val="0079362E"/>
    <w:rsid w:val="007947E2"/>
    <w:rsid w:val="007950EF"/>
    <w:rsid w:val="00796F7A"/>
    <w:rsid w:val="00797697"/>
    <w:rsid w:val="007A1A3B"/>
    <w:rsid w:val="007A2813"/>
    <w:rsid w:val="007A37BA"/>
    <w:rsid w:val="007A40CF"/>
    <w:rsid w:val="007A4574"/>
    <w:rsid w:val="007A6765"/>
    <w:rsid w:val="007A71D0"/>
    <w:rsid w:val="007A72DE"/>
    <w:rsid w:val="007B1326"/>
    <w:rsid w:val="007B17E0"/>
    <w:rsid w:val="007B2126"/>
    <w:rsid w:val="007B2C1D"/>
    <w:rsid w:val="007B3B18"/>
    <w:rsid w:val="007B6A66"/>
    <w:rsid w:val="007B7553"/>
    <w:rsid w:val="007B7641"/>
    <w:rsid w:val="007C1014"/>
    <w:rsid w:val="007C1CBD"/>
    <w:rsid w:val="007C22CC"/>
    <w:rsid w:val="007C26EF"/>
    <w:rsid w:val="007C3040"/>
    <w:rsid w:val="007C39AC"/>
    <w:rsid w:val="007C4B4A"/>
    <w:rsid w:val="007C5852"/>
    <w:rsid w:val="007C5947"/>
    <w:rsid w:val="007D20E1"/>
    <w:rsid w:val="007D265E"/>
    <w:rsid w:val="007D4C6F"/>
    <w:rsid w:val="007D5B6E"/>
    <w:rsid w:val="007D6381"/>
    <w:rsid w:val="007D6B5A"/>
    <w:rsid w:val="007D7EA1"/>
    <w:rsid w:val="007E2180"/>
    <w:rsid w:val="007E57CA"/>
    <w:rsid w:val="007F1062"/>
    <w:rsid w:val="007F2683"/>
    <w:rsid w:val="007F52DF"/>
    <w:rsid w:val="007F5958"/>
    <w:rsid w:val="007F6E7F"/>
    <w:rsid w:val="007F72C8"/>
    <w:rsid w:val="007F7914"/>
    <w:rsid w:val="008023CD"/>
    <w:rsid w:val="0080358A"/>
    <w:rsid w:val="008042EF"/>
    <w:rsid w:val="0080446A"/>
    <w:rsid w:val="008047A3"/>
    <w:rsid w:val="008054CC"/>
    <w:rsid w:val="00807956"/>
    <w:rsid w:val="00812203"/>
    <w:rsid w:val="00812429"/>
    <w:rsid w:val="00812434"/>
    <w:rsid w:val="00812FAD"/>
    <w:rsid w:val="00812FB6"/>
    <w:rsid w:val="00814203"/>
    <w:rsid w:val="00817E96"/>
    <w:rsid w:val="00821745"/>
    <w:rsid w:val="0082358B"/>
    <w:rsid w:val="008254EC"/>
    <w:rsid w:val="00826453"/>
    <w:rsid w:val="00830A4A"/>
    <w:rsid w:val="0083237F"/>
    <w:rsid w:val="00836235"/>
    <w:rsid w:val="00837018"/>
    <w:rsid w:val="0083719F"/>
    <w:rsid w:val="00841887"/>
    <w:rsid w:val="00841C00"/>
    <w:rsid w:val="00842A50"/>
    <w:rsid w:val="0084777B"/>
    <w:rsid w:val="00850568"/>
    <w:rsid w:val="00860EE8"/>
    <w:rsid w:val="00863618"/>
    <w:rsid w:val="00864177"/>
    <w:rsid w:val="00865EC6"/>
    <w:rsid w:val="00866F57"/>
    <w:rsid w:val="008729E4"/>
    <w:rsid w:val="00872E08"/>
    <w:rsid w:val="008733BB"/>
    <w:rsid w:val="008734A3"/>
    <w:rsid w:val="008752D4"/>
    <w:rsid w:val="008772DC"/>
    <w:rsid w:val="0088115C"/>
    <w:rsid w:val="00881A7C"/>
    <w:rsid w:val="00884149"/>
    <w:rsid w:val="00887995"/>
    <w:rsid w:val="00890D1F"/>
    <w:rsid w:val="00891444"/>
    <w:rsid w:val="00892418"/>
    <w:rsid w:val="00892F63"/>
    <w:rsid w:val="00893D84"/>
    <w:rsid w:val="00896C28"/>
    <w:rsid w:val="008A03BD"/>
    <w:rsid w:val="008A3D5B"/>
    <w:rsid w:val="008A50FF"/>
    <w:rsid w:val="008A643B"/>
    <w:rsid w:val="008A6A76"/>
    <w:rsid w:val="008B13AC"/>
    <w:rsid w:val="008B1B7B"/>
    <w:rsid w:val="008B29B9"/>
    <w:rsid w:val="008B43AE"/>
    <w:rsid w:val="008B6A16"/>
    <w:rsid w:val="008B72F1"/>
    <w:rsid w:val="008B7688"/>
    <w:rsid w:val="008C1220"/>
    <w:rsid w:val="008C32F5"/>
    <w:rsid w:val="008C485A"/>
    <w:rsid w:val="008C487F"/>
    <w:rsid w:val="008C48B2"/>
    <w:rsid w:val="008C4EBC"/>
    <w:rsid w:val="008C6E23"/>
    <w:rsid w:val="008D1EAC"/>
    <w:rsid w:val="008D2043"/>
    <w:rsid w:val="008D2635"/>
    <w:rsid w:val="008D4C0F"/>
    <w:rsid w:val="008D5E7B"/>
    <w:rsid w:val="008D6DC1"/>
    <w:rsid w:val="008D7B2C"/>
    <w:rsid w:val="008E0603"/>
    <w:rsid w:val="008E0ECE"/>
    <w:rsid w:val="008E31BF"/>
    <w:rsid w:val="008E3846"/>
    <w:rsid w:val="008E45F5"/>
    <w:rsid w:val="008E474D"/>
    <w:rsid w:val="008E4E9C"/>
    <w:rsid w:val="008E5517"/>
    <w:rsid w:val="008E6AF3"/>
    <w:rsid w:val="008E7732"/>
    <w:rsid w:val="008F0821"/>
    <w:rsid w:val="008F37EB"/>
    <w:rsid w:val="008F5E68"/>
    <w:rsid w:val="008F676A"/>
    <w:rsid w:val="008F6875"/>
    <w:rsid w:val="008F7221"/>
    <w:rsid w:val="00901907"/>
    <w:rsid w:val="009045B2"/>
    <w:rsid w:val="00904EC9"/>
    <w:rsid w:val="009053D7"/>
    <w:rsid w:val="00911F03"/>
    <w:rsid w:val="009131F4"/>
    <w:rsid w:val="00914837"/>
    <w:rsid w:val="00916D7B"/>
    <w:rsid w:val="00917039"/>
    <w:rsid w:val="009205FE"/>
    <w:rsid w:val="009270FD"/>
    <w:rsid w:val="00932840"/>
    <w:rsid w:val="009351EF"/>
    <w:rsid w:val="009364D9"/>
    <w:rsid w:val="00936BCF"/>
    <w:rsid w:val="009370AA"/>
    <w:rsid w:val="009372CC"/>
    <w:rsid w:val="00940290"/>
    <w:rsid w:val="009410BD"/>
    <w:rsid w:val="0094113D"/>
    <w:rsid w:val="0094273C"/>
    <w:rsid w:val="00943D2C"/>
    <w:rsid w:val="009440B5"/>
    <w:rsid w:val="00945594"/>
    <w:rsid w:val="00945CC5"/>
    <w:rsid w:val="00945D89"/>
    <w:rsid w:val="00946E9D"/>
    <w:rsid w:val="00950D1C"/>
    <w:rsid w:val="009518C9"/>
    <w:rsid w:val="00953699"/>
    <w:rsid w:val="00957E61"/>
    <w:rsid w:val="009603AD"/>
    <w:rsid w:val="00961F81"/>
    <w:rsid w:val="00963467"/>
    <w:rsid w:val="009647EF"/>
    <w:rsid w:val="00964B9A"/>
    <w:rsid w:val="009653BE"/>
    <w:rsid w:val="00970000"/>
    <w:rsid w:val="00975738"/>
    <w:rsid w:val="0097609F"/>
    <w:rsid w:val="0097771D"/>
    <w:rsid w:val="00982208"/>
    <w:rsid w:val="0098427B"/>
    <w:rsid w:val="00984BA3"/>
    <w:rsid w:val="00987C99"/>
    <w:rsid w:val="009903E5"/>
    <w:rsid w:val="00990FA3"/>
    <w:rsid w:val="0099145A"/>
    <w:rsid w:val="009931F0"/>
    <w:rsid w:val="00993B15"/>
    <w:rsid w:val="00993E28"/>
    <w:rsid w:val="00994904"/>
    <w:rsid w:val="0099648C"/>
    <w:rsid w:val="009A0B45"/>
    <w:rsid w:val="009A182A"/>
    <w:rsid w:val="009A1A44"/>
    <w:rsid w:val="009A1B6F"/>
    <w:rsid w:val="009A51D6"/>
    <w:rsid w:val="009B1AF7"/>
    <w:rsid w:val="009B20F6"/>
    <w:rsid w:val="009B480B"/>
    <w:rsid w:val="009C3EF6"/>
    <w:rsid w:val="009C42C3"/>
    <w:rsid w:val="009C508A"/>
    <w:rsid w:val="009C5D51"/>
    <w:rsid w:val="009C6819"/>
    <w:rsid w:val="009C6E55"/>
    <w:rsid w:val="009C6F84"/>
    <w:rsid w:val="009C705C"/>
    <w:rsid w:val="009D0E52"/>
    <w:rsid w:val="009D0EB6"/>
    <w:rsid w:val="009D1B41"/>
    <w:rsid w:val="009D4122"/>
    <w:rsid w:val="009D5ABE"/>
    <w:rsid w:val="009E015C"/>
    <w:rsid w:val="009E147D"/>
    <w:rsid w:val="009E18AB"/>
    <w:rsid w:val="009E252A"/>
    <w:rsid w:val="009E647C"/>
    <w:rsid w:val="009F0058"/>
    <w:rsid w:val="009F06A2"/>
    <w:rsid w:val="009F246E"/>
    <w:rsid w:val="009F3554"/>
    <w:rsid w:val="009F77DA"/>
    <w:rsid w:val="00A013CE"/>
    <w:rsid w:val="00A01E6C"/>
    <w:rsid w:val="00A0203C"/>
    <w:rsid w:val="00A02B1D"/>
    <w:rsid w:val="00A02FEA"/>
    <w:rsid w:val="00A03430"/>
    <w:rsid w:val="00A037A8"/>
    <w:rsid w:val="00A04291"/>
    <w:rsid w:val="00A062D5"/>
    <w:rsid w:val="00A06B3D"/>
    <w:rsid w:val="00A1195C"/>
    <w:rsid w:val="00A14837"/>
    <w:rsid w:val="00A215FF"/>
    <w:rsid w:val="00A21692"/>
    <w:rsid w:val="00A225C9"/>
    <w:rsid w:val="00A25714"/>
    <w:rsid w:val="00A278DF"/>
    <w:rsid w:val="00A30CC8"/>
    <w:rsid w:val="00A31126"/>
    <w:rsid w:val="00A323B0"/>
    <w:rsid w:val="00A33199"/>
    <w:rsid w:val="00A33ACC"/>
    <w:rsid w:val="00A34FD9"/>
    <w:rsid w:val="00A358CC"/>
    <w:rsid w:val="00A37E9F"/>
    <w:rsid w:val="00A4091A"/>
    <w:rsid w:val="00A41290"/>
    <w:rsid w:val="00A4158A"/>
    <w:rsid w:val="00A43B36"/>
    <w:rsid w:val="00A440E8"/>
    <w:rsid w:val="00A44790"/>
    <w:rsid w:val="00A456B3"/>
    <w:rsid w:val="00A459F5"/>
    <w:rsid w:val="00A45C61"/>
    <w:rsid w:val="00A46E85"/>
    <w:rsid w:val="00A470F5"/>
    <w:rsid w:val="00A47DE0"/>
    <w:rsid w:val="00A50D64"/>
    <w:rsid w:val="00A52065"/>
    <w:rsid w:val="00A5410F"/>
    <w:rsid w:val="00A54A3B"/>
    <w:rsid w:val="00A55560"/>
    <w:rsid w:val="00A55C32"/>
    <w:rsid w:val="00A570D6"/>
    <w:rsid w:val="00A61AE4"/>
    <w:rsid w:val="00A63195"/>
    <w:rsid w:val="00A6389F"/>
    <w:rsid w:val="00A6504E"/>
    <w:rsid w:val="00A66584"/>
    <w:rsid w:val="00A66A42"/>
    <w:rsid w:val="00A66ECF"/>
    <w:rsid w:val="00A670C2"/>
    <w:rsid w:val="00A71BA6"/>
    <w:rsid w:val="00A72F88"/>
    <w:rsid w:val="00A7529C"/>
    <w:rsid w:val="00A77448"/>
    <w:rsid w:val="00A815DF"/>
    <w:rsid w:val="00A824EE"/>
    <w:rsid w:val="00A843BE"/>
    <w:rsid w:val="00A850BF"/>
    <w:rsid w:val="00A8529B"/>
    <w:rsid w:val="00A85372"/>
    <w:rsid w:val="00A87AF7"/>
    <w:rsid w:val="00A87FB4"/>
    <w:rsid w:val="00A90135"/>
    <w:rsid w:val="00A91BD6"/>
    <w:rsid w:val="00A9227B"/>
    <w:rsid w:val="00A94AE5"/>
    <w:rsid w:val="00A956AE"/>
    <w:rsid w:val="00AA1B1E"/>
    <w:rsid w:val="00AA3503"/>
    <w:rsid w:val="00AA3966"/>
    <w:rsid w:val="00AA398E"/>
    <w:rsid w:val="00AA3BB6"/>
    <w:rsid w:val="00AA3D4D"/>
    <w:rsid w:val="00AA4F7E"/>
    <w:rsid w:val="00AB0D23"/>
    <w:rsid w:val="00AB2022"/>
    <w:rsid w:val="00AB2D44"/>
    <w:rsid w:val="00AB4D47"/>
    <w:rsid w:val="00AB5C25"/>
    <w:rsid w:val="00AB73D1"/>
    <w:rsid w:val="00AC0304"/>
    <w:rsid w:val="00AC2506"/>
    <w:rsid w:val="00AC5A86"/>
    <w:rsid w:val="00AC5AF4"/>
    <w:rsid w:val="00AD0434"/>
    <w:rsid w:val="00AD0C01"/>
    <w:rsid w:val="00AD1087"/>
    <w:rsid w:val="00AD115E"/>
    <w:rsid w:val="00AD2AD4"/>
    <w:rsid w:val="00AD323F"/>
    <w:rsid w:val="00AD3C81"/>
    <w:rsid w:val="00AD3CA5"/>
    <w:rsid w:val="00AD4F7C"/>
    <w:rsid w:val="00AD6077"/>
    <w:rsid w:val="00AE01B3"/>
    <w:rsid w:val="00AE1752"/>
    <w:rsid w:val="00AE2360"/>
    <w:rsid w:val="00AE5A5D"/>
    <w:rsid w:val="00AE5BFC"/>
    <w:rsid w:val="00AE7441"/>
    <w:rsid w:val="00AF175C"/>
    <w:rsid w:val="00AF1CD2"/>
    <w:rsid w:val="00AF1D24"/>
    <w:rsid w:val="00AF560C"/>
    <w:rsid w:val="00AF6CD5"/>
    <w:rsid w:val="00AF6DBE"/>
    <w:rsid w:val="00AF701B"/>
    <w:rsid w:val="00AF7321"/>
    <w:rsid w:val="00AF7444"/>
    <w:rsid w:val="00AF75BD"/>
    <w:rsid w:val="00B00291"/>
    <w:rsid w:val="00B02120"/>
    <w:rsid w:val="00B04612"/>
    <w:rsid w:val="00B10D3B"/>
    <w:rsid w:val="00B10E79"/>
    <w:rsid w:val="00B1150D"/>
    <w:rsid w:val="00B1478B"/>
    <w:rsid w:val="00B16240"/>
    <w:rsid w:val="00B227C1"/>
    <w:rsid w:val="00B22A35"/>
    <w:rsid w:val="00B22C7E"/>
    <w:rsid w:val="00B23270"/>
    <w:rsid w:val="00B23A28"/>
    <w:rsid w:val="00B23BD8"/>
    <w:rsid w:val="00B24E33"/>
    <w:rsid w:val="00B24FD2"/>
    <w:rsid w:val="00B25AE5"/>
    <w:rsid w:val="00B26B05"/>
    <w:rsid w:val="00B32055"/>
    <w:rsid w:val="00B33B88"/>
    <w:rsid w:val="00B35D54"/>
    <w:rsid w:val="00B368B2"/>
    <w:rsid w:val="00B36982"/>
    <w:rsid w:val="00B40FEA"/>
    <w:rsid w:val="00B41224"/>
    <w:rsid w:val="00B41F67"/>
    <w:rsid w:val="00B431A2"/>
    <w:rsid w:val="00B434DF"/>
    <w:rsid w:val="00B47A2D"/>
    <w:rsid w:val="00B47AD2"/>
    <w:rsid w:val="00B5391B"/>
    <w:rsid w:val="00B54ACF"/>
    <w:rsid w:val="00B559B4"/>
    <w:rsid w:val="00B55DDA"/>
    <w:rsid w:val="00B5673B"/>
    <w:rsid w:val="00B57B67"/>
    <w:rsid w:val="00B57CA3"/>
    <w:rsid w:val="00B617BE"/>
    <w:rsid w:val="00B623C1"/>
    <w:rsid w:val="00B625BE"/>
    <w:rsid w:val="00B6279B"/>
    <w:rsid w:val="00B633A1"/>
    <w:rsid w:val="00B63B19"/>
    <w:rsid w:val="00B65A37"/>
    <w:rsid w:val="00B7061A"/>
    <w:rsid w:val="00B724E8"/>
    <w:rsid w:val="00B736DA"/>
    <w:rsid w:val="00B744A0"/>
    <w:rsid w:val="00B77EA0"/>
    <w:rsid w:val="00B80A80"/>
    <w:rsid w:val="00B813F4"/>
    <w:rsid w:val="00B83C7C"/>
    <w:rsid w:val="00B83DF3"/>
    <w:rsid w:val="00B859AB"/>
    <w:rsid w:val="00B85AF9"/>
    <w:rsid w:val="00B863C9"/>
    <w:rsid w:val="00B86854"/>
    <w:rsid w:val="00B86A0E"/>
    <w:rsid w:val="00B86BED"/>
    <w:rsid w:val="00B90AE9"/>
    <w:rsid w:val="00B90CD5"/>
    <w:rsid w:val="00B91A4C"/>
    <w:rsid w:val="00B91AA8"/>
    <w:rsid w:val="00B92F57"/>
    <w:rsid w:val="00B932AA"/>
    <w:rsid w:val="00B94A4F"/>
    <w:rsid w:val="00B94E41"/>
    <w:rsid w:val="00B95A1B"/>
    <w:rsid w:val="00B96768"/>
    <w:rsid w:val="00B96B44"/>
    <w:rsid w:val="00BA4ACF"/>
    <w:rsid w:val="00BA5880"/>
    <w:rsid w:val="00BA5E0C"/>
    <w:rsid w:val="00BA63E0"/>
    <w:rsid w:val="00BA7597"/>
    <w:rsid w:val="00BB07EF"/>
    <w:rsid w:val="00BB2299"/>
    <w:rsid w:val="00BB4DB5"/>
    <w:rsid w:val="00BB7787"/>
    <w:rsid w:val="00BC03CD"/>
    <w:rsid w:val="00BC1096"/>
    <w:rsid w:val="00BC1731"/>
    <w:rsid w:val="00BC2512"/>
    <w:rsid w:val="00BC2F01"/>
    <w:rsid w:val="00BC3699"/>
    <w:rsid w:val="00BC3733"/>
    <w:rsid w:val="00BC3B35"/>
    <w:rsid w:val="00BC50DE"/>
    <w:rsid w:val="00BC7860"/>
    <w:rsid w:val="00BC7B86"/>
    <w:rsid w:val="00BC7F75"/>
    <w:rsid w:val="00BD2019"/>
    <w:rsid w:val="00BD5696"/>
    <w:rsid w:val="00BD57C3"/>
    <w:rsid w:val="00BD62C5"/>
    <w:rsid w:val="00BD70DE"/>
    <w:rsid w:val="00BE0BE1"/>
    <w:rsid w:val="00BE53B7"/>
    <w:rsid w:val="00BE5623"/>
    <w:rsid w:val="00BE6378"/>
    <w:rsid w:val="00BF1F7A"/>
    <w:rsid w:val="00BF2298"/>
    <w:rsid w:val="00BF2E15"/>
    <w:rsid w:val="00BF4B10"/>
    <w:rsid w:val="00BF656F"/>
    <w:rsid w:val="00BF788C"/>
    <w:rsid w:val="00C00BDA"/>
    <w:rsid w:val="00C01B30"/>
    <w:rsid w:val="00C026AE"/>
    <w:rsid w:val="00C04278"/>
    <w:rsid w:val="00C066AE"/>
    <w:rsid w:val="00C06B08"/>
    <w:rsid w:val="00C0742A"/>
    <w:rsid w:val="00C10169"/>
    <w:rsid w:val="00C10523"/>
    <w:rsid w:val="00C11978"/>
    <w:rsid w:val="00C15F9C"/>
    <w:rsid w:val="00C16192"/>
    <w:rsid w:val="00C208F7"/>
    <w:rsid w:val="00C226F3"/>
    <w:rsid w:val="00C26D8F"/>
    <w:rsid w:val="00C27E76"/>
    <w:rsid w:val="00C31579"/>
    <w:rsid w:val="00C31DEB"/>
    <w:rsid w:val="00C32DD7"/>
    <w:rsid w:val="00C35759"/>
    <w:rsid w:val="00C362CD"/>
    <w:rsid w:val="00C37CB5"/>
    <w:rsid w:val="00C42209"/>
    <w:rsid w:val="00C429DC"/>
    <w:rsid w:val="00C42C55"/>
    <w:rsid w:val="00C42D27"/>
    <w:rsid w:val="00C43DB2"/>
    <w:rsid w:val="00C45BB0"/>
    <w:rsid w:val="00C463A7"/>
    <w:rsid w:val="00C4660F"/>
    <w:rsid w:val="00C4677F"/>
    <w:rsid w:val="00C47292"/>
    <w:rsid w:val="00C50A67"/>
    <w:rsid w:val="00C52562"/>
    <w:rsid w:val="00C526C2"/>
    <w:rsid w:val="00C5285A"/>
    <w:rsid w:val="00C537DF"/>
    <w:rsid w:val="00C56A63"/>
    <w:rsid w:val="00C61358"/>
    <w:rsid w:val="00C6241D"/>
    <w:rsid w:val="00C62884"/>
    <w:rsid w:val="00C644AA"/>
    <w:rsid w:val="00C65178"/>
    <w:rsid w:val="00C65B31"/>
    <w:rsid w:val="00C67328"/>
    <w:rsid w:val="00C7159C"/>
    <w:rsid w:val="00C7484E"/>
    <w:rsid w:val="00C75195"/>
    <w:rsid w:val="00C77D26"/>
    <w:rsid w:val="00C81A1E"/>
    <w:rsid w:val="00C823FF"/>
    <w:rsid w:val="00C8255D"/>
    <w:rsid w:val="00C830CF"/>
    <w:rsid w:val="00C8471E"/>
    <w:rsid w:val="00C848B7"/>
    <w:rsid w:val="00C87197"/>
    <w:rsid w:val="00C879DA"/>
    <w:rsid w:val="00C9152D"/>
    <w:rsid w:val="00C91FC9"/>
    <w:rsid w:val="00C9351C"/>
    <w:rsid w:val="00C95AEB"/>
    <w:rsid w:val="00C97E39"/>
    <w:rsid w:val="00CA27E1"/>
    <w:rsid w:val="00CA2A00"/>
    <w:rsid w:val="00CA325A"/>
    <w:rsid w:val="00CA35D0"/>
    <w:rsid w:val="00CA3C42"/>
    <w:rsid w:val="00CA4D6D"/>
    <w:rsid w:val="00CA50F3"/>
    <w:rsid w:val="00CA6E9C"/>
    <w:rsid w:val="00CA787E"/>
    <w:rsid w:val="00CB1BEE"/>
    <w:rsid w:val="00CB29BE"/>
    <w:rsid w:val="00CB2A61"/>
    <w:rsid w:val="00CB5408"/>
    <w:rsid w:val="00CB553D"/>
    <w:rsid w:val="00CB5E67"/>
    <w:rsid w:val="00CC0137"/>
    <w:rsid w:val="00CC0B08"/>
    <w:rsid w:val="00CC16BF"/>
    <w:rsid w:val="00CC2F1A"/>
    <w:rsid w:val="00CC4C18"/>
    <w:rsid w:val="00CC5C55"/>
    <w:rsid w:val="00CD10EF"/>
    <w:rsid w:val="00CD4E1D"/>
    <w:rsid w:val="00CD4FCE"/>
    <w:rsid w:val="00CD61A2"/>
    <w:rsid w:val="00CD6277"/>
    <w:rsid w:val="00CD6944"/>
    <w:rsid w:val="00CD73C4"/>
    <w:rsid w:val="00CD76BB"/>
    <w:rsid w:val="00CD7C91"/>
    <w:rsid w:val="00CE0B01"/>
    <w:rsid w:val="00CE3238"/>
    <w:rsid w:val="00CE5C4E"/>
    <w:rsid w:val="00CE606F"/>
    <w:rsid w:val="00CE6820"/>
    <w:rsid w:val="00CE6E76"/>
    <w:rsid w:val="00CE73BA"/>
    <w:rsid w:val="00CF02F7"/>
    <w:rsid w:val="00CF0A38"/>
    <w:rsid w:val="00CF1A99"/>
    <w:rsid w:val="00CF1EBD"/>
    <w:rsid w:val="00CF2E33"/>
    <w:rsid w:val="00CF3606"/>
    <w:rsid w:val="00CF4868"/>
    <w:rsid w:val="00CF563F"/>
    <w:rsid w:val="00CF6351"/>
    <w:rsid w:val="00CF6C43"/>
    <w:rsid w:val="00CF7FB5"/>
    <w:rsid w:val="00D00E52"/>
    <w:rsid w:val="00D01ABF"/>
    <w:rsid w:val="00D02B47"/>
    <w:rsid w:val="00D10B1D"/>
    <w:rsid w:val="00D12761"/>
    <w:rsid w:val="00D12EC9"/>
    <w:rsid w:val="00D159E4"/>
    <w:rsid w:val="00D15BAE"/>
    <w:rsid w:val="00D15D46"/>
    <w:rsid w:val="00D1715F"/>
    <w:rsid w:val="00D202B1"/>
    <w:rsid w:val="00D2071A"/>
    <w:rsid w:val="00D21E41"/>
    <w:rsid w:val="00D2281F"/>
    <w:rsid w:val="00D22963"/>
    <w:rsid w:val="00D23D13"/>
    <w:rsid w:val="00D2534B"/>
    <w:rsid w:val="00D25928"/>
    <w:rsid w:val="00D25AC4"/>
    <w:rsid w:val="00D26309"/>
    <w:rsid w:val="00D30339"/>
    <w:rsid w:val="00D3297B"/>
    <w:rsid w:val="00D33907"/>
    <w:rsid w:val="00D33A61"/>
    <w:rsid w:val="00D342AD"/>
    <w:rsid w:val="00D3624B"/>
    <w:rsid w:val="00D36419"/>
    <w:rsid w:val="00D3667D"/>
    <w:rsid w:val="00D40155"/>
    <w:rsid w:val="00D40734"/>
    <w:rsid w:val="00D41F61"/>
    <w:rsid w:val="00D43D7D"/>
    <w:rsid w:val="00D44981"/>
    <w:rsid w:val="00D44F38"/>
    <w:rsid w:val="00D456A8"/>
    <w:rsid w:val="00D52A97"/>
    <w:rsid w:val="00D52E63"/>
    <w:rsid w:val="00D537A8"/>
    <w:rsid w:val="00D543DF"/>
    <w:rsid w:val="00D54479"/>
    <w:rsid w:val="00D54DB2"/>
    <w:rsid w:val="00D602EE"/>
    <w:rsid w:val="00D6319D"/>
    <w:rsid w:val="00D641FD"/>
    <w:rsid w:val="00D64D87"/>
    <w:rsid w:val="00D65DD9"/>
    <w:rsid w:val="00D67969"/>
    <w:rsid w:val="00D7093F"/>
    <w:rsid w:val="00D70A87"/>
    <w:rsid w:val="00D728F9"/>
    <w:rsid w:val="00D73BCC"/>
    <w:rsid w:val="00D759E5"/>
    <w:rsid w:val="00D76DF8"/>
    <w:rsid w:val="00D778AC"/>
    <w:rsid w:val="00D810C7"/>
    <w:rsid w:val="00D8194E"/>
    <w:rsid w:val="00D81F98"/>
    <w:rsid w:val="00D82F43"/>
    <w:rsid w:val="00D83571"/>
    <w:rsid w:val="00D83614"/>
    <w:rsid w:val="00D836B3"/>
    <w:rsid w:val="00D8500B"/>
    <w:rsid w:val="00D852B5"/>
    <w:rsid w:val="00D85833"/>
    <w:rsid w:val="00D875F5"/>
    <w:rsid w:val="00D879B6"/>
    <w:rsid w:val="00D93401"/>
    <w:rsid w:val="00D93D42"/>
    <w:rsid w:val="00D94C51"/>
    <w:rsid w:val="00D96978"/>
    <w:rsid w:val="00D97356"/>
    <w:rsid w:val="00DA024E"/>
    <w:rsid w:val="00DA1288"/>
    <w:rsid w:val="00DA1605"/>
    <w:rsid w:val="00DA3377"/>
    <w:rsid w:val="00DA61B4"/>
    <w:rsid w:val="00DA67D9"/>
    <w:rsid w:val="00DA685E"/>
    <w:rsid w:val="00DA7B86"/>
    <w:rsid w:val="00DB0624"/>
    <w:rsid w:val="00DB0B4F"/>
    <w:rsid w:val="00DB2297"/>
    <w:rsid w:val="00DB2B6E"/>
    <w:rsid w:val="00DB2BF0"/>
    <w:rsid w:val="00DB5568"/>
    <w:rsid w:val="00DB5A98"/>
    <w:rsid w:val="00DB7F1D"/>
    <w:rsid w:val="00DC1F66"/>
    <w:rsid w:val="00DC60B4"/>
    <w:rsid w:val="00DD156F"/>
    <w:rsid w:val="00DD1680"/>
    <w:rsid w:val="00DD1DB0"/>
    <w:rsid w:val="00DD3837"/>
    <w:rsid w:val="00DD468D"/>
    <w:rsid w:val="00DD57BD"/>
    <w:rsid w:val="00DD5D7F"/>
    <w:rsid w:val="00DD691E"/>
    <w:rsid w:val="00DD69F5"/>
    <w:rsid w:val="00DD7445"/>
    <w:rsid w:val="00DD76B1"/>
    <w:rsid w:val="00DE250B"/>
    <w:rsid w:val="00DE29FE"/>
    <w:rsid w:val="00DE4D15"/>
    <w:rsid w:val="00DE56B8"/>
    <w:rsid w:val="00DE77AB"/>
    <w:rsid w:val="00DE7C66"/>
    <w:rsid w:val="00DF07A9"/>
    <w:rsid w:val="00DF1C46"/>
    <w:rsid w:val="00DF2ED2"/>
    <w:rsid w:val="00DF3903"/>
    <w:rsid w:val="00DF3D96"/>
    <w:rsid w:val="00DF4B85"/>
    <w:rsid w:val="00DF4F1C"/>
    <w:rsid w:val="00DF7A5C"/>
    <w:rsid w:val="00E000F1"/>
    <w:rsid w:val="00E009A3"/>
    <w:rsid w:val="00E03CAE"/>
    <w:rsid w:val="00E059D2"/>
    <w:rsid w:val="00E063D1"/>
    <w:rsid w:val="00E075F0"/>
    <w:rsid w:val="00E078AE"/>
    <w:rsid w:val="00E07EBA"/>
    <w:rsid w:val="00E12670"/>
    <w:rsid w:val="00E12FC5"/>
    <w:rsid w:val="00E13B46"/>
    <w:rsid w:val="00E15F65"/>
    <w:rsid w:val="00E17149"/>
    <w:rsid w:val="00E17BD1"/>
    <w:rsid w:val="00E21904"/>
    <w:rsid w:val="00E222BF"/>
    <w:rsid w:val="00E226B0"/>
    <w:rsid w:val="00E231A9"/>
    <w:rsid w:val="00E2374C"/>
    <w:rsid w:val="00E25C10"/>
    <w:rsid w:val="00E26DF9"/>
    <w:rsid w:val="00E31141"/>
    <w:rsid w:val="00E3123E"/>
    <w:rsid w:val="00E33021"/>
    <w:rsid w:val="00E334E2"/>
    <w:rsid w:val="00E34F17"/>
    <w:rsid w:val="00E41DE1"/>
    <w:rsid w:val="00E438D7"/>
    <w:rsid w:val="00E446FC"/>
    <w:rsid w:val="00E46215"/>
    <w:rsid w:val="00E464DF"/>
    <w:rsid w:val="00E471F2"/>
    <w:rsid w:val="00E51B54"/>
    <w:rsid w:val="00E52910"/>
    <w:rsid w:val="00E53C4B"/>
    <w:rsid w:val="00E55546"/>
    <w:rsid w:val="00E56FD0"/>
    <w:rsid w:val="00E57649"/>
    <w:rsid w:val="00E57D45"/>
    <w:rsid w:val="00E60A2D"/>
    <w:rsid w:val="00E61F4D"/>
    <w:rsid w:val="00E6371D"/>
    <w:rsid w:val="00E64A55"/>
    <w:rsid w:val="00E6719A"/>
    <w:rsid w:val="00E703D4"/>
    <w:rsid w:val="00E70AB9"/>
    <w:rsid w:val="00E71165"/>
    <w:rsid w:val="00E71A57"/>
    <w:rsid w:val="00E71D71"/>
    <w:rsid w:val="00E72DFA"/>
    <w:rsid w:val="00E72F33"/>
    <w:rsid w:val="00E74AF7"/>
    <w:rsid w:val="00E76DBD"/>
    <w:rsid w:val="00E77BF4"/>
    <w:rsid w:val="00E80CB8"/>
    <w:rsid w:val="00E80FC8"/>
    <w:rsid w:val="00E82956"/>
    <w:rsid w:val="00E84F10"/>
    <w:rsid w:val="00E8504E"/>
    <w:rsid w:val="00E86696"/>
    <w:rsid w:val="00E87340"/>
    <w:rsid w:val="00E91E24"/>
    <w:rsid w:val="00E92A2F"/>
    <w:rsid w:val="00E962AC"/>
    <w:rsid w:val="00E96C1A"/>
    <w:rsid w:val="00EA05EE"/>
    <w:rsid w:val="00EA075E"/>
    <w:rsid w:val="00EA0896"/>
    <w:rsid w:val="00EA1129"/>
    <w:rsid w:val="00EA2225"/>
    <w:rsid w:val="00EA3394"/>
    <w:rsid w:val="00EA6153"/>
    <w:rsid w:val="00EB14C3"/>
    <w:rsid w:val="00EB22FF"/>
    <w:rsid w:val="00EB2559"/>
    <w:rsid w:val="00EB304B"/>
    <w:rsid w:val="00EB4BA5"/>
    <w:rsid w:val="00EB4C94"/>
    <w:rsid w:val="00EB4E71"/>
    <w:rsid w:val="00EB510F"/>
    <w:rsid w:val="00EB77C3"/>
    <w:rsid w:val="00EC1346"/>
    <w:rsid w:val="00EC2A00"/>
    <w:rsid w:val="00EC3DF3"/>
    <w:rsid w:val="00EC41D2"/>
    <w:rsid w:val="00EC6A00"/>
    <w:rsid w:val="00ED3439"/>
    <w:rsid w:val="00ED3458"/>
    <w:rsid w:val="00ED3D9F"/>
    <w:rsid w:val="00ED3E5F"/>
    <w:rsid w:val="00ED6D5C"/>
    <w:rsid w:val="00ED78F6"/>
    <w:rsid w:val="00EE018F"/>
    <w:rsid w:val="00EE3FB1"/>
    <w:rsid w:val="00EE4195"/>
    <w:rsid w:val="00EE56EB"/>
    <w:rsid w:val="00EE5F1A"/>
    <w:rsid w:val="00EE6707"/>
    <w:rsid w:val="00EE6C24"/>
    <w:rsid w:val="00EE7D95"/>
    <w:rsid w:val="00EE7F54"/>
    <w:rsid w:val="00EF2E39"/>
    <w:rsid w:val="00EF340D"/>
    <w:rsid w:val="00EF40B0"/>
    <w:rsid w:val="00EF435B"/>
    <w:rsid w:val="00EF4D53"/>
    <w:rsid w:val="00EF4F99"/>
    <w:rsid w:val="00F07437"/>
    <w:rsid w:val="00F102AB"/>
    <w:rsid w:val="00F1145E"/>
    <w:rsid w:val="00F12306"/>
    <w:rsid w:val="00F12521"/>
    <w:rsid w:val="00F14ECC"/>
    <w:rsid w:val="00F17138"/>
    <w:rsid w:val="00F20377"/>
    <w:rsid w:val="00F2170A"/>
    <w:rsid w:val="00F21BA0"/>
    <w:rsid w:val="00F22DAB"/>
    <w:rsid w:val="00F22EEB"/>
    <w:rsid w:val="00F23E79"/>
    <w:rsid w:val="00F2546F"/>
    <w:rsid w:val="00F26A19"/>
    <w:rsid w:val="00F32893"/>
    <w:rsid w:val="00F33535"/>
    <w:rsid w:val="00F33AFA"/>
    <w:rsid w:val="00F3516C"/>
    <w:rsid w:val="00F3533B"/>
    <w:rsid w:val="00F3645E"/>
    <w:rsid w:val="00F3706A"/>
    <w:rsid w:val="00F4186D"/>
    <w:rsid w:val="00F42877"/>
    <w:rsid w:val="00F4477E"/>
    <w:rsid w:val="00F46B3E"/>
    <w:rsid w:val="00F5150F"/>
    <w:rsid w:val="00F531F3"/>
    <w:rsid w:val="00F53322"/>
    <w:rsid w:val="00F5410D"/>
    <w:rsid w:val="00F542EB"/>
    <w:rsid w:val="00F559B3"/>
    <w:rsid w:val="00F563FD"/>
    <w:rsid w:val="00F57062"/>
    <w:rsid w:val="00F570EB"/>
    <w:rsid w:val="00F573FD"/>
    <w:rsid w:val="00F57AD5"/>
    <w:rsid w:val="00F57CA4"/>
    <w:rsid w:val="00F57F99"/>
    <w:rsid w:val="00F608B8"/>
    <w:rsid w:val="00F62DE7"/>
    <w:rsid w:val="00F652C0"/>
    <w:rsid w:val="00F65521"/>
    <w:rsid w:val="00F679C6"/>
    <w:rsid w:val="00F72F4E"/>
    <w:rsid w:val="00F73777"/>
    <w:rsid w:val="00F73A57"/>
    <w:rsid w:val="00F73C3B"/>
    <w:rsid w:val="00F80CB2"/>
    <w:rsid w:val="00F8690C"/>
    <w:rsid w:val="00F87F24"/>
    <w:rsid w:val="00F907C9"/>
    <w:rsid w:val="00F92CBC"/>
    <w:rsid w:val="00F97BE9"/>
    <w:rsid w:val="00FA09B5"/>
    <w:rsid w:val="00FA0BB7"/>
    <w:rsid w:val="00FA13A7"/>
    <w:rsid w:val="00FA68DC"/>
    <w:rsid w:val="00FA6FC1"/>
    <w:rsid w:val="00FB0AD7"/>
    <w:rsid w:val="00FB1C23"/>
    <w:rsid w:val="00FB1ED1"/>
    <w:rsid w:val="00FB3F73"/>
    <w:rsid w:val="00FB58BA"/>
    <w:rsid w:val="00FB7864"/>
    <w:rsid w:val="00FB7BFD"/>
    <w:rsid w:val="00FB7C2E"/>
    <w:rsid w:val="00FB7FD6"/>
    <w:rsid w:val="00FC156D"/>
    <w:rsid w:val="00FC1BA4"/>
    <w:rsid w:val="00FC1CAD"/>
    <w:rsid w:val="00FC22AA"/>
    <w:rsid w:val="00FC35A2"/>
    <w:rsid w:val="00FC39C7"/>
    <w:rsid w:val="00FC5D5F"/>
    <w:rsid w:val="00FC6AF3"/>
    <w:rsid w:val="00FC6D8F"/>
    <w:rsid w:val="00FC7714"/>
    <w:rsid w:val="00FD6509"/>
    <w:rsid w:val="00FD6679"/>
    <w:rsid w:val="00FD6AD3"/>
    <w:rsid w:val="00FD7D24"/>
    <w:rsid w:val="00FE16B9"/>
    <w:rsid w:val="00FE2612"/>
    <w:rsid w:val="00FE29C0"/>
    <w:rsid w:val="00FE4918"/>
    <w:rsid w:val="00FE613D"/>
    <w:rsid w:val="00FE7952"/>
    <w:rsid w:val="00FE7E50"/>
    <w:rsid w:val="00FF0FF4"/>
    <w:rsid w:val="00FF1461"/>
    <w:rsid w:val="00FF5DE4"/>
    <w:rsid w:val="00FF66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Char">
    <w:name w:val="NO Char"/>
    <w:link w:val="NO"/>
    <w:qFormat/>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바탕"/>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qFormat/>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qFormat/>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qFormat/>
    <w:rsid w:val="00E76DBD"/>
    <w:rPr>
      <w:lang w:eastAsia="en-US"/>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hAnsi="Arial"/>
      <w:sz w:val="36"/>
      <w:lang w:eastAsia="en-US"/>
    </w:rPr>
  </w:style>
  <w:style w:type="character" w:customStyle="1" w:styleId="Heading2Char">
    <w:name w:val="Heading 2 Char"/>
    <w:link w:val="Heading2"/>
    <w:rsid w:val="00812434"/>
    <w:rPr>
      <w:rFonts w:ascii="Arial" w:hAnsi="Arial"/>
      <w:sz w:val="32"/>
      <w:lang w:eastAsia="en-US"/>
    </w:rPr>
  </w:style>
  <w:style w:type="character" w:customStyle="1" w:styleId="Heading5Char">
    <w:name w:val="Heading 5 Char"/>
    <w:link w:val="Heading5"/>
    <w:rsid w:val="00812434"/>
    <w:rPr>
      <w:rFonts w:ascii="Arial" w:hAnsi="Arial"/>
      <w:sz w:val="22"/>
      <w:lang w:eastAsia="en-US"/>
    </w:rPr>
  </w:style>
  <w:style w:type="character" w:customStyle="1" w:styleId="H60">
    <w:name w:val="H6 (文字)"/>
    <w:link w:val="H6"/>
    <w:rsid w:val="00812434"/>
    <w:rPr>
      <w:rFonts w:ascii="Arial" w:hAnsi="Arial"/>
      <w:lang w:eastAsia="en-US"/>
    </w:rPr>
  </w:style>
  <w:style w:type="character" w:customStyle="1" w:styleId="THZchn">
    <w:name w:val="TH Zchn"/>
    <w:rsid w:val="00812434"/>
    <w:rPr>
      <w:rFonts w:ascii="Arial" w:hAnsi="Arial"/>
      <w:b/>
      <w:lang w:eastAsia="en-US"/>
    </w:rPr>
  </w:style>
  <w:style w:type="character" w:customStyle="1" w:styleId="TAN0">
    <w:name w:val="TAN (文字)"/>
    <w:rsid w:val="00812434"/>
    <w:rPr>
      <w:rFonts w:ascii="Arial" w:hAnsi="Arial"/>
      <w:sz w:val="18"/>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74138150">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18128766">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81751242">
      <w:bodyDiv w:val="1"/>
      <w:marLeft w:val="0"/>
      <w:marRight w:val="0"/>
      <w:marTop w:val="0"/>
      <w:marBottom w:val="0"/>
      <w:divBdr>
        <w:top w:val="none" w:sz="0" w:space="0" w:color="auto"/>
        <w:left w:val="none" w:sz="0" w:space="0" w:color="auto"/>
        <w:bottom w:val="none" w:sz="0" w:space="0" w:color="auto"/>
        <w:right w:val="none" w:sz="0" w:space="0" w:color="auto"/>
      </w:divBdr>
    </w:div>
    <w:div w:id="923879452">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138764128">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4756007">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21617287">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96022333">
      <w:bodyDiv w:val="1"/>
      <w:marLeft w:val="0"/>
      <w:marRight w:val="0"/>
      <w:marTop w:val="0"/>
      <w:marBottom w:val="0"/>
      <w:divBdr>
        <w:top w:val="none" w:sz="0" w:space="0" w:color="auto"/>
        <w:left w:val="none" w:sz="0" w:space="0" w:color="auto"/>
        <w:bottom w:val="none" w:sz="0" w:space="0" w:color="auto"/>
        <w:right w:val="none" w:sz="0" w:space="0" w:color="auto"/>
      </w:divBdr>
    </w:div>
    <w:div w:id="1500928595">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13337980">
      <w:bodyDiv w:val="1"/>
      <w:marLeft w:val="0"/>
      <w:marRight w:val="0"/>
      <w:marTop w:val="0"/>
      <w:marBottom w:val="0"/>
      <w:divBdr>
        <w:top w:val="none" w:sz="0" w:space="0" w:color="auto"/>
        <w:left w:val="none" w:sz="0" w:space="0" w:color="auto"/>
        <w:bottom w:val="none" w:sz="0" w:space="0" w:color="auto"/>
        <w:right w:val="none" w:sz="0" w:space="0" w:color="auto"/>
      </w:divBdr>
    </w:div>
    <w:div w:id="1764842381">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8.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oleObject43.bin"/><Relationship Id="rId170" Type="http://schemas.openxmlformats.org/officeDocument/2006/relationships/image" Target="media/image82.emf"/><Relationship Id="rId191" Type="http://schemas.openxmlformats.org/officeDocument/2006/relationships/oleObject" Target="embeddings/oleObject56.bin"/><Relationship Id="rId205" Type="http://schemas.openxmlformats.org/officeDocument/2006/relationships/oleObject" Target="embeddings/Microsoft_Visio_2003-2010_Drawing12.vsd"/><Relationship Id="rId226" Type="http://schemas.openxmlformats.org/officeDocument/2006/relationships/image" Target="media/image110.emf"/><Relationship Id="rId107" Type="http://schemas.openxmlformats.org/officeDocument/2006/relationships/oleObject" Target="embeddings/oleObject31.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Word_97_-_2003_Document6.doc"/><Relationship Id="rId5" Type="http://schemas.openxmlformats.org/officeDocument/2006/relationships/settings" Target="settings.xml"/><Relationship Id="rId95" Type="http://schemas.openxmlformats.org/officeDocument/2006/relationships/oleObject" Target="embeddings/oleObject28.bin"/><Relationship Id="rId160" Type="http://schemas.openxmlformats.org/officeDocument/2006/relationships/image" Target="media/image77.emf"/><Relationship Id="rId181" Type="http://schemas.openxmlformats.org/officeDocument/2006/relationships/package" Target="embeddings/Microsoft_Visio_Drawing18.vsdx"/><Relationship Id="rId216" Type="http://schemas.openxmlformats.org/officeDocument/2006/relationships/image" Target="media/image105.emf"/><Relationship Id="rId237" Type="http://schemas.openxmlformats.org/officeDocument/2006/relationships/package" Target="embeddings/Microsoft_Visio_Drawing23.vsdx"/><Relationship Id="rId22" Type="http://schemas.openxmlformats.org/officeDocument/2006/relationships/image" Target="media/image8.emf"/><Relationship Id="rId43" Type="http://schemas.openxmlformats.org/officeDocument/2006/relationships/oleObject" Target="embeddings/oleObject14.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38.bin"/><Relationship Id="rId85" Type="http://schemas.openxmlformats.org/officeDocument/2006/relationships/package" Target="embeddings/Microsoft_Visio_Drawing5.vsdx"/><Relationship Id="rId150" Type="http://schemas.openxmlformats.org/officeDocument/2006/relationships/image" Target="media/image72.emf"/><Relationship Id="rId171" Type="http://schemas.openxmlformats.org/officeDocument/2006/relationships/oleObject" Target="embeddings/oleObject49.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oleObject61.bin"/><Relationship Id="rId201" Type="http://schemas.openxmlformats.org/officeDocument/2006/relationships/oleObject" Target="embeddings/Microsoft_Visio_2003-2010_Drawing10.vsd"/><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oleObject" Target="embeddings/oleObject29.bin"/><Relationship Id="rId108" Type="http://schemas.openxmlformats.org/officeDocument/2006/relationships/image" Target="media/image51.wmf"/><Relationship Id="rId124" Type="http://schemas.openxmlformats.org/officeDocument/2006/relationships/image" Target="media/image59.emf"/><Relationship Id="rId129" Type="http://schemas.openxmlformats.org/officeDocument/2006/relationships/oleObject" Target="embeddings/oleObject33.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vsd"/><Relationship Id="rId91" Type="http://schemas.openxmlformats.org/officeDocument/2006/relationships/package" Target="embeddings/Microsoft_Visio_Drawing6.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41.bin"/><Relationship Id="rId161" Type="http://schemas.openxmlformats.org/officeDocument/2006/relationships/oleObject" Target="embeddings/oleObject44.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oleObject54.bin"/><Relationship Id="rId217" Type="http://schemas.openxmlformats.org/officeDocument/2006/relationships/oleObject" Target="embeddings/Microsoft_Visio_2003-2010_Drawing17.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package" Target="embeddings/Microsoft_Word_Document1.docx"/><Relationship Id="rId238" Type="http://schemas.openxmlformats.org/officeDocument/2006/relationships/header" Target="header1.xml"/><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12.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oleObject" Target="embeddings/oleObject23.bin"/><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6.bin"/><Relationship Id="rId151" Type="http://schemas.openxmlformats.org/officeDocument/2006/relationships/package" Target="embeddings/Microsoft_Visio_Drawing17.vsdx"/><Relationship Id="rId156" Type="http://schemas.openxmlformats.org/officeDocument/2006/relationships/image" Target="media/image75.emf"/><Relationship Id="rId177" Type="http://schemas.openxmlformats.org/officeDocument/2006/relationships/oleObject" Target="embeddings/oleObject52.bin"/><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oleObject57.bin"/><Relationship Id="rId202" Type="http://schemas.openxmlformats.org/officeDocument/2006/relationships/image" Target="media/image98.emf"/><Relationship Id="rId207" Type="http://schemas.openxmlformats.org/officeDocument/2006/relationships/oleObject" Target="embeddings/Microsoft_Visio_2003-2010_Drawing13.vsd"/><Relationship Id="rId223" Type="http://schemas.openxmlformats.org/officeDocument/2006/relationships/oleObject" Target="embeddings/Microsoft_Visio_2003-2010_Drawing19.vsd"/><Relationship Id="rId228" Type="http://schemas.openxmlformats.org/officeDocument/2006/relationships/image" Target="media/image11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32.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package" Target="embeddings/Microsoft_Visio_Drawing57.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package" Target="embeddings/Microsoft_Visio_Drawing19.vsdx"/><Relationship Id="rId141" Type="http://schemas.openxmlformats.org/officeDocument/2006/relationships/oleObject" Target="embeddings/oleObject39.bin"/><Relationship Id="rId146" Type="http://schemas.openxmlformats.org/officeDocument/2006/relationships/image" Target="media/image70.emf"/><Relationship Id="rId167" Type="http://schemas.openxmlformats.org/officeDocument/2006/relationships/oleObject" Target="embeddings/oleObject47.bin"/><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package" Target="embeddings/Microsoft_Visio_Drawing1913.vsdx"/><Relationship Id="rId213" Type="http://schemas.openxmlformats.org/officeDocument/2006/relationships/oleObject" Target="embeddings/Microsoft_Visio_2003-2010_Drawing16.vsd"/><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25.bin"/><Relationship Id="rId110" Type="http://schemas.openxmlformats.org/officeDocument/2006/relationships/image" Target="media/image52.emf"/><Relationship Id="rId115" Type="http://schemas.openxmlformats.org/officeDocument/2006/relationships/package" Target="embeddings/Microsoft_Visio_Drawing310.vsdx"/><Relationship Id="rId131" Type="http://schemas.openxmlformats.org/officeDocument/2006/relationships/oleObject" Target="embeddings/oleObject34.bin"/><Relationship Id="rId136" Type="http://schemas.openxmlformats.org/officeDocument/2006/relationships/image" Target="media/image65.emf"/><Relationship Id="rId157" Type="http://schemas.openxmlformats.org/officeDocument/2006/relationships/package" Target="embeddings/Microsoft_Visio_Drawing213.vsdx"/><Relationship Id="rId178" Type="http://schemas.openxmlformats.org/officeDocument/2006/relationships/image" Target="media/image86.emf"/><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50.bin"/><Relationship Id="rId194" Type="http://schemas.openxmlformats.org/officeDocument/2006/relationships/image" Target="media/image94.emf"/><Relationship Id="rId199" Type="http://schemas.openxmlformats.org/officeDocument/2006/relationships/oleObject" Target="embeddings/Microsoft_Visio_2003-2010_Drawing9.vsd"/><Relationship Id="rId203" Type="http://schemas.openxmlformats.org/officeDocument/2006/relationships/oleObject" Target="embeddings/Microsoft_Visio_2003-2010_Drawing11.vsd"/><Relationship Id="rId208" Type="http://schemas.openxmlformats.org/officeDocument/2006/relationships/image" Target="media/image101.emf"/><Relationship Id="rId229" Type="http://schemas.openxmlformats.org/officeDocument/2006/relationships/oleObject" Target="embeddings/Microsoft_Visio_2003-2010_Drawing21.vsd"/><Relationship Id="rId19" Type="http://schemas.openxmlformats.org/officeDocument/2006/relationships/oleObject" Target="embeddings/oleObject3.bin"/><Relationship Id="rId224" Type="http://schemas.openxmlformats.org/officeDocument/2006/relationships/image" Target="media/image109.emf"/><Relationship Id="rId240" Type="http://schemas.openxmlformats.org/officeDocument/2006/relationships/fontTable" Target="fontTable.xml"/><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Microsoft_Visio_2003-2010_Drawing5.vsd"/><Relationship Id="rId100" Type="http://schemas.openxmlformats.org/officeDocument/2006/relationships/image" Target="media/image47.emf"/><Relationship Id="rId105" Type="http://schemas.openxmlformats.org/officeDocument/2006/relationships/oleObject" Target="embeddings/oleObject30.bin"/><Relationship Id="rId126" Type="http://schemas.openxmlformats.org/officeDocument/2006/relationships/image" Target="media/image60.emf"/><Relationship Id="rId147" Type="http://schemas.openxmlformats.org/officeDocument/2006/relationships/oleObject" Target="embeddings/oleObject42.bin"/><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7.bin"/><Relationship Id="rId98" Type="http://schemas.openxmlformats.org/officeDocument/2006/relationships/image" Target="media/image46.emf"/><Relationship Id="rId121" Type="http://schemas.openxmlformats.org/officeDocument/2006/relationships/package" Target="embeddings/Microsoft_Visio_Drawing13.vsdx"/><Relationship Id="rId142" Type="http://schemas.openxmlformats.org/officeDocument/2006/relationships/image" Target="media/image68.emf"/><Relationship Id="rId163" Type="http://schemas.openxmlformats.org/officeDocument/2006/relationships/oleObject" Target="embeddings/oleObject45.bin"/><Relationship Id="rId184" Type="http://schemas.openxmlformats.org/officeDocument/2006/relationships/image" Target="media/image89.emf"/><Relationship Id="rId189" Type="http://schemas.openxmlformats.org/officeDocument/2006/relationships/oleObject" Target="embeddings/oleObject55.bin"/><Relationship Id="rId219" Type="http://schemas.openxmlformats.org/officeDocument/2006/relationships/oleObject" Target="embeddings/Microsoft_Visio_2003-2010_Drawing18.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Visio_Drawing22.vsdx"/><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37.bin"/><Relationship Id="rId158" Type="http://schemas.openxmlformats.org/officeDocument/2006/relationships/image" Target="media/image76.w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oleObject24.bin"/><Relationship Id="rId88" Type="http://schemas.openxmlformats.org/officeDocument/2006/relationships/image" Target="media/image41.emf"/><Relationship Id="rId111" Type="http://schemas.openxmlformats.org/officeDocument/2006/relationships/package" Target="embeddings/Microsoft_Visio_Drawing9.vsdx"/><Relationship Id="rId132" Type="http://schemas.openxmlformats.org/officeDocument/2006/relationships/image" Target="media/image63.emf"/><Relationship Id="rId153" Type="http://schemas.openxmlformats.org/officeDocument/2006/relationships/oleObject" Target="embeddings/Microsoft_Word_97_-_2003_Document7.doc"/><Relationship Id="rId174" Type="http://schemas.openxmlformats.org/officeDocument/2006/relationships/image" Target="media/image84.emf"/><Relationship Id="rId179" Type="http://schemas.openxmlformats.org/officeDocument/2006/relationships/oleObject" Target="embeddings/oleObject53.bin"/><Relationship Id="rId195" Type="http://schemas.openxmlformats.org/officeDocument/2006/relationships/oleObject" Target="embeddings/oleObject58.bin"/><Relationship Id="rId209" Type="http://schemas.openxmlformats.org/officeDocument/2006/relationships/oleObject" Target="embeddings/Microsoft_Visio_2003-2010_Drawing14.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20.vsd"/><Relationship Id="rId241" Type="http://schemas.openxmlformats.org/officeDocument/2006/relationships/theme" Target="theme/theme1.xml"/><Relationship Id="rId15" Type="http://schemas.openxmlformats.org/officeDocument/2006/relationships/package" Target="embeddings/Microsoft_Visio_Drawing1.vsdx"/><Relationship Id="rId36" Type="http://schemas.openxmlformats.org/officeDocument/2006/relationships/image" Target="media/image15.emf"/><Relationship Id="rId57" Type="http://schemas.openxmlformats.org/officeDocument/2006/relationships/package" Target="embeddings/Microsoft_Visio_Drawing3.vsdx"/><Relationship Id="rId106" Type="http://schemas.openxmlformats.org/officeDocument/2006/relationships/image" Target="media/image50.wmf"/><Relationship Id="rId127" Type="http://schemas.openxmlformats.org/officeDocument/2006/relationships/package" Target="embeddings/Microsoft_Visio___28.vsdx"/><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Word_97_-_2003_Document5.doc"/><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68.vsdx"/><Relationship Id="rId101" Type="http://schemas.openxmlformats.org/officeDocument/2006/relationships/package" Target="embeddings/Microsoft_Visio_Drawing7.vsdx"/><Relationship Id="rId122" Type="http://schemas.openxmlformats.org/officeDocument/2006/relationships/image" Target="media/image58.emf"/><Relationship Id="rId143" Type="http://schemas.openxmlformats.org/officeDocument/2006/relationships/oleObject" Target="embeddings/oleObject40.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48.bin"/><Relationship Id="rId185"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oleObject59.bin"/><Relationship Id="rId236" Type="http://schemas.openxmlformats.org/officeDocument/2006/relationships/image" Target="media/image115.emf"/><Relationship Id="rId26" Type="http://schemas.openxmlformats.org/officeDocument/2006/relationships/image" Target="media/image10.emf"/><Relationship Id="rId231" Type="http://schemas.openxmlformats.org/officeDocument/2006/relationships/package" Target="embeddings/Microsoft_Word_Document.docx"/><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oleObject" Target="embeddings/oleObject26.bin"/><Relationship Id="rId112" Type="http://schemas.openxmlformats.org/officeDocument/2006/relationships/image" Target="media/image53.emf"/><Relationship Id="rId133" Type="http://schemas.openxmlformats.org/officeDocument/2006/relationships/oleObject" Target="embeddings/oleObject35.bin"/><Relationship Id="rId154" Type="http://schemas.openxmlformats.org/officeDocument/2006/relationships/image" Target="media/image74.emf"/><Relationship Id="rId175" Type="http://schemas.openxmlformats.org/officeDocument/2006/relationships/oleObject" Target="embeddings/oleObject51.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oleObject60.bin"/><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oleObject" Target="embeddings/oleObject22.bin"/><Relationship Id="rId102" Type="http://schemas.openxmlformats.org/officeDocument/2006/relationships/image" Target="media/image48.emf"/><Relationship Id="rId123" Type="http://schemas.openxmlformats.org/officeDocument/2006/relationships/package" Target="embeddings/Microsoft_Visio_Drawing14.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46.bin"/><Relationship Id="rId186" Type="http://schemas.openxmlformats.org/officeDocument/2006/relationships/image" Target="media/image90.emf"/><Relationship Id="rId211" Type="http://schemas.openxmlformats.org/officeDocument/2006/relationships/oleObject" Target="embeddings/Microsoft_Visio_2003-2010_Drawing15.vsd"/><Relationship Id="rId232" Type="http://schemas.openxmlformats.org/officeDocument/2006/relationships/image" Target="media/image113.emf"/><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10.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package" Target="embeddings/Microsoft_Visio_Drawing112.vsdx"/><Relationship Id="rId176" Type="http://schemas.openxmlformats.org/officeDocument/2006/relationships/image" Target="media/image85.emf"/><Relationship Id="rId197" Type="http://schemas.openxmlformats.org/officeDocument/2006/relationships/oleObject" Target="embeddings/Microsoft_Visio_2003-2010_Drawing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578</TotalTime>
  <Pages>24</Pages>
  <Words>97488</Words>
  <Characters>555683</Characters>
  <Application>Microsoft Office Word</Application>
  <DocSecurity>0</DocSecurity>
  <Lines>4630</Lines>
  <Paragraphs>1303</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651868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MCC</cp:lastModifiedBy>
  <cp:revision>916</cp:revision>
  <dcterms:created xsi:type="dcterms:W3CDTF">2021-11-29T09:42:00Z</dcterms:created>
  <dcterms:modified xsi:type="dcterms:W3CDTF">2024-06-24T20:47:00Z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